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ACB5F8" w14:textId="3FF68455" w:rsidR="00DF546B" w:rsidRPr="00C164A4" w:rsidRDefault="00F34038" w:rsidP="00DF546B">
      <w:pPr>
        <w:spacing w:line="480" w:lineRule="auto"/>
        <w:jc w:val="center"/>
        <w:rPr>
          <w:rFonts w:ascii="Times New Roman" w:hAnsi="Times New Roman" w:cs="Times New Roman"/>
          <w:b/>
          <w:bCs/>
          <w:sz w:val="44"/>
          <w:szCs w:val="44"/>
        </w:rPr>
      </w:pPr>
      <w:r>
        <w:rPr>
          <w:noProof/>
        </w:rPr>
        <w:drawing>
          <wp:anchor distT="0" distB="0" distL="114300" distR="114300" simplePos="0" relativeHeight="251659264" behindDoc="1" locked="0" layoutInCell="1" allowOverlap="1" wp14:anchorId="6F3F8C37" wp14:editId="5494DAC4">
            <wp:simplePos x="0" y="0"/>
            <wp:positionH relativeFrom="column">
              <wp:posOffset>4961591</wp:posOffset>
            </wp:positionH>
            <wp:positionV relativeFrom="paragraph">
              <wp:posOffset>-726440</wp:posOffset>
            </wp:positionV>
            <wp:extent cx="1045447" cy="883047"/>
            <wp:effectExtent l="0" t="0" r="2540" b="0"/>
            <wp:wrapNone/>
            <wp:docPr id="4" name="Picture 4" descr="fax &amp; memo template-01"/>
            <wp:cNvGraphicFramePr/>
            <a:graphic xmlns:a="http://schemas.openxmlformats.org/drawingml/2006/main">
              <a:graphicData uri="http://schemas.openxmlformats.org/drawingml/2006/picture">
                <pic:pic xmlns:pic="http://schemas.openxmlformats.org/drawingml/2006/picture">
                  <pic:nvPicPr>
                    <pic:cNvPr id="3" name="Picture 2" descr="fax &amp; memo template-0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5447" cy="883047"/>
                    </a:xfrm>
                    <a:prstGeom prst="rect">
                      <a:avLst/>
                    </a:prstGeom>
                    <a:noFill/>
                    <a:ln>
                      <a:noFill/>
                    </a:ln>
                  </pic:spPr>
                </pic:pic>
              </a:graphicData>
            </a:graphic>
          </wp:anchor>
        </w:drawing>
      </w:r>
    </w:p>
    <w:p w14:paraId="26C1CA5D" w14:textId="77777777" w:rsidR="001D6023" w:rsidRDefault="001D6023" w:rsidP="001D6023">
      <w:pPr>
        <w:tabs>
          <w:tab w:val="left" w:pos="355"/>
        </w:tabs>
        <w:jc w:val="center"/>
        <w:rPr>
          <w:rFonts w:ascii="Times New Roman" w:hAnsi="Times New Roman" w:cs="Times New Roman"/>
          <w:sz w:val="32"/>
        </w:rPr>
      </w:pPr>
    </w:p>
    <w:p w14:paraId="6D9975C1" w14:textId="77777777" w:rsidR="00F34038" w:rsidRDefault="00F34038" w:rsidP="001D6023">
      <w:pPr>
        <w:tabs>
          <w:tab w:val="left" w:pos="355"/>
        </w:tabs>
        <w:jc w:val="center"/>
        <w:rPr>
          <w:rFonts w:ascii="Times New Roman" w:hAnsi="Times New Roman" w:cs="Times New Roman"/>
          <w:sz w:val="32"/>
        </w:rPr>
      </w:pPr>
    </w:p>
    <w:p w14:paraId="65A4D755" w14:textId="77777777" w:rsidR="00F34038" w:rsidRPr="00891554" w:rsidRDefault="00F34038" w:rsidP="001D6023">
      <w:pPr>
        <w:tabs>
          <w:tab w:val="left" w:pos="355"/>
        </w:tabs>
        <w:jc w:val="center"/>
        <w:rPr>
          <w:rFonts w:ascii="Times New Roman" w:hAnsi="Times New Roman" w:cs="Times New Roman"/>
          <w:sz w:val="32"/>
        </w:rPr>
      </w:pPr>
    </w:p>
    <w:p w14:paraId="737D24BA" w14:textId="77777777" w:rsidR="001D6023" w:rsidRPr="00891554" w:rsidRDefault="001D6023" w:rsidP="001D6023">
      <w:pPr>
        <w:tabs>
          <w:tab w:val="left" w:pos="355"/>
        </w:tabs>
        <w:jc w:val="center"/>
        <w:rPr>
          <w:rFonts w:ascii="Times New Roman" w:hAnsi="Times New Roman" w:cs="Times New Roman"/>
          <w:b/>
          <w:bCs/>
          <w:sz w:val="40"/>
        </w:rPr>
      </w:pPr>
      <w:r w:rsidRPr="00891554">
        <w:rPr>
          <w:rFonts w:ascii="Times New Roman" w:hAnsi="Times New Roman" w:cs="Times New Roman"/>
          <w:b/>
          <w:bCs/>
          <w:sz w:val="40"/>
        </w:rPr>
        <w:t>Employer’s Requirement</w:t>
      </w:r>
    </w:p>
    <w:p w14:paraId="22F6F6B2" w14:textId="77777777" w:rsidR="001D6023" w:rsidRPr="00891554" w:rsidRDefault="001D6023" w:rsidP="001D6023">
      <w:pPr>
        <w:jc w:val="center"/>
        <w:rPr>
          <w:rFonts w:ascii="Times New Roman" w:hAnsi="Times New Roman" w:cs="Times New Roman"/>
          <w:b/>
          <w:bCs/>
          <w:sz w:val="40"/>
        </w:rPr>
      </w:pPr>
    </w:p>
    <w:p w14:paraId="7762DFB4" w14:textId="77777777" w:rsidR="001D6023" w:rsidRPr="00891554" w:rsidRDefault="001D6023" w:rsidP="001D6023">
      <w:pPr>
        <w:jc w:val="center"/>
        <w:rPr>
          <w:rFonts w:ascii="Times New Roman" w:hAnsi="Times New Roman" w:cs="Times New Roman"/>
          <w:b/>
          <w:bCs/>
          <w:sz w:val="40"/>
        </w:rPr>
      </w:pPr>
      <w:r w:rsidRPr="00891554">
        <w:rPr>
          <w:rFonts w:ascii="Times New Roman" w:hAnsi="Times New Roman" w:cs="Times New Roman"/>
          <w:b/>
          <w:bCs/>
          <w:sz w:val="40"/>
        </w:rPr>
        <w:t>of</w:t>
      </w:r>
    </w:p>
    <w:p w14:paraId="272D02D0" w14:textId="77777777" w:rsidR="001D6023" w:rsidRPr="00891554" w:rsidRDefault="001D6023" w:rsidP="001D6023">
      <w:pPr>
        <w:jc w:val="center"/>
        <w:rPr>
          <w:rFonts w:ascii="Times New Roman" w:hAnsi="Times New Roman" w:cs="Times New Roman"/>
          <w:b/>
          <w:bCs/>
          <w:sz w:val="40"/>
        </w:rPr>
      </w:pPr>
    </w:p>
    <w:p w14:paraId="04D1BA4F" w14:textId="19023B71" w:rsidR="001D6023" w:rsidRPr="00152F4B" w:rsidRDefault="00B967F7" w:rsidP="001D6023">
      <w:pPr>
        <w:jc w:val="center"/>
        <w:rPr>
          <w:rFonts w:ascii="Times New Roman" w:hAnsi="Times New Roman" w:cs="Times New Roman"/>
          <w:b/>
          <w:bCs/>
          <w:sz w:val="40"/>
        </w:rPr>
      </w:pPr>
      <w:r>
        <w:rPr>
          <w:rFonts w:ascii="Times New Roman" w:hAnsi="Times New Roman" w:cs="Times New Roman"/>
          <w:b/>
          <w:bCs/>
          <w:sz w:val="40"/>
        </w:rPr>
        <w:t>Road Works</w:t>
      </w:r>
      <w:r w:rsidR="001D6023" w:rsidRPr="00891554">
        <w:rPr>
          <w:rFonts w:ascii="Times New Roman" w:hAnsi="Times New Roman" w:cs="Times New Roman"/>
          <w:b/>
          <w:bCs/>
          <w:sz w:val="40"/>
        </w:rPr>
        <w:t xml:space="preserve"> Supervision</w:t>
      </w:r>
    </w:p>
    <w:p w14:paraId="7CE52CE1" w14:textId="77777777" w:rsidR="001D6023" w:rsidRPr="00152F4B" w:rsidRDefault="001D6023" w:rsidP="001D6023">
      <w:pPr>
        <w:jc w:val="center"/>
        <w:rPr>
          <w:rFonts w:ascii="Times New Roman" w:hAnsi="Times New Roman" w:cs="Times New Roman"/>
          <w:b/>
          <w:bCs/>
          <w:sz w:val="40"/>
        </w:rPr>
      </w:pPr>
    </w:p>
    <w:p w14:paraId="7EF7BF2D" w14:textId="77777777" w:rsidR="001D6023" w:rsidRPr="00152F4B" w:rsidRDefault="001D6023" w:rsidP="001D6023">
      <w:pPr>
        <w:jc w:val="center"/>
        <w:rPr>
          <w:rFonts w:ascii="Times New Roman" w:hAnsi="Times New Roman" w:cs="Times New Roman"/>
          <w:b/>
          <w:bCs/>
          <w:sz w:val="40"/>
        </w:rPr>
      </w:pPr>
    </w:p>
    <w:p w14:paraId="016E22E7" w14:textId="44698CF1" w:rsidR="001D6023" w:rsidRPr="00891554" w:rsidRDefault="001D6023" w:rsidP="001D6023">
      <w:pPr>
        <w:jc w:val="center"/>
        <w:rPr>
          <w:rFonts w:ascii="Times New Roman" w:hAnsi="Times New Roman" w:cs="Times New Roman"/>
          <w:b/>
          <w:sz w:val="32"/>
        </w:rPr>
      </w:pPr>
      <w:r w:rsidRPr="00152F4B">
        <w:rPr>
          <w:rFonts w:ascii="Times New Roman" w:hAnsi="Times New Roman" w:cs="Times New Roman"/>
          <w:b/>
          <w:sz w:val="32"/>
        </w:rPr>
        <w:t>Tender ref. PLD-CS</w:t>
      </w:r>
      <w:r w:rsidR="00D96C6C" w:rsidRPr="003578D9">
        <w:rPr>
          <w:rFonts w:ascii="Times New Roman" w:hAnsi="Times New Roman" w:cs="Times New Roman" w:hint="eastAsia"/>
          <w:b/>
          <w:sz w:val="32"/>
        </w:rPr>
        <w:t>072/25/99</w:t>
      </w:r>
    </w:p>
    <w:p w14:paraId="4490D63D" w14:textId="77777777" w:rsidR="00DF546B" w:rsidRPr="00C164A4" w:rsidRDefault="00DF546B" w:rsidP="00DF546B">
      <w:pPr>
        <w:rPr>
          <w:rFonts w:ascii="Times New Roman" w:hAnsi="Times New Roman" w:cs="Times New Roman"/>
          <w:bCs/>
          <w:sz w:val="24"/>
          <w:szCs w:val="24"/>
        </w:rPr>
      </w:pPr>
    </w:p>
    <w:p w14:paraId="0377A886" w14:textId="77777777" w:rsidR="00DF546B" w:rsidRPr="00C164A4" w:rsidRDefault="00DF546B" w:rsidP="00DF546B">
      <w:pPr>
        <w:rPr>
          <w:rFonts w:ascii="Times New Roman" w:hAnsi="Times New Roman" w:cs="Times New Roman"/>
          <w:bCs/>
          <w:sz w:val="24"/>
          <w:szCs w:val="24"/>
        </w:rPr>
      </w:pPr>
    </w:p>
    <w:p w14:paraId="2088BF4C" w14:textId="77777777" w:rsidR="00DF546B" w:rsidRPr="00C164A4" w:rsidRDefault="00DF546B" w:rsidP="00DF546B">
      <w:pPr>
        <w:rPr>
          <w:rFonts w:ascii="Times New Roman" w:hAnsi="Times New Roman" w:cs="Times New Roman"/>
          <w:bCs/>
          <w:sz w:val="24"/>
          <w:szCs w:val="24"/>
        </w:rPr>
      </w:pPr>
    </w:p>
    <w:p w14:paraId="391F9D4D" w14:textId="77777777" w:rsidR="000426C3" w:rsidRPr="00C164A4" w:rsidRDefault="000426C3" w:rsidP="00DF546B">
      <w:pPr>
        <w:rPr>
          <w:rFonts w:ascii="Times New Roman" w:hAnsi="Times New Roman" w:cs="Times New Roman"/>
          <w:bCs/>
          <w:sz w:val="24"/>
          <w:szCs w:val="24"/>
        </w:rPr>
      </w:pPr>
    </w:p>
    <w:p w14:paraId="0CE272E2" w14:textId="77777777" w:rsidR="000426C3" w:rsidRPr="00C164A4" w:rsidRDefault="000426C3" w:rsidP="00DF546B">
      <w:pPr>
        <w:rPr>
          <w:rFonts w:ascii="Times New Roman" w:hAnsi="Times New Roman" w:cs="Times New Roman"/>
          <w:bCs/>
          <w:sz w:val="24"/>
          <w:szCs w:val="24"/>
        </w:rPr>
      </w:pPr>
    </w:p>
    <w:p w14:paraId="41690D55" w14:textId="77777777" w:rsidR="002B4DAC" w:rsidRPr="00C164A4" w:rsidRDefault="002B4DAC" w:rsidP="00DF546B">
      <w:pPr>
        <w:rPr>
          <w:rFonts w:ascii="Times New Roman" w:hAnsi="Times New Roman" w:cs="Times New Roman"/>
          <w:bCs/>
          <w:sz w:val="24"/>
          <w:szCs w:val="24"/>
        </w:rPr>
      </w:pPr>
    </w:p>
    <w:p w14:paraId="6D62B1D1" w14:textId="6E9B9C25" w:rsidR="003A2532" w:rsidRPr="00C164A4" w:rsidRDefault="003A2532" w:rsidP="003A2532">
      <w:pPr>
        <w:jc w:val="center"/>
        <w:rPr>
          <w:rFonts w:ascii="Times New Roman" w:hAnsi="Times New Roman" w:cs="Times New Roman"/>
          <w:bCs/>
          <w:sz w:val="24"/>
          <w:szCs w:val="24"/>
        </w:rPr>
        <w:sectPr w:rsidR="003A2532" w:rsidRPr="00C164A4" w:rsidSect="00B17318">
          <w:footerReference w:type="default" r:id="rId9"/>
          <w:pgSz w:w="12240" w:h="15840"/>
          <w:pgMar w:top="2160" w:right="1080" w:bottom="1440" w:left="1080" w:header="720" w:footer="720" w:gutter="0"/>
          <w:cols w:space="720"/>
          <w:docGrid w:linePitch="360"/>
        </w:sectPr>
      </w:pPr>
    </w:p>
    <w:sdt>
      <w:sdtPr>
        <w:rPr>
          <w:rFonts w:ascii="Times New Roman" w:eastAsiaTheme="minorEastAsia" w:hAnsi="Times New Roman" w:cs="Times New Roman"/>
          <w:color w:val="auto"/>
          <w:sz w:val="22"/>
          <w:szCs w:val="22"/>
          <w:lang w:eastAsia="zh-TW"/>
        </w:rPr>
        <w:id w:val="-99262672"/>
        <w:docPartObj>
          <w:docPartGallery w:val="Table of Contents"/>
          <w:docPartUnique/>
        </w:docPartObj>
      </w:sdtPr>
      <w:sdtEndPr>
        <w:rPr>
          <w:b/>
          <w:bCs/>
          <w:noProof/>
        </w:rPr>
      </w:sdtEndPr>
      <w:sdtContent>
        <w:p w14:paraId="1FF97512" w14:textId="60400054" w:rsidR="001E3544" w:rsidRPr="002710A2" w:rsidRDefault="001E3544" w:rsidP="001E3544">
          <w:pPr>
            <w:pStyle w:val="TOCHeading"/>
            <w:jc w:val="center"/>
            <w:rPr>
              <w:rFonts w:ascii="Times New Roman" w:hAnsi="Times New Roman" w:cs="Times New Roman"/>
              <w:b/>
              <w:color w:val="auto"/>
              <w:sz w:val="28"/>
              <w:szCs w:val="28"/>
            </w:rPr>
          </w:pPr>
          <w:r w:rsidRPr="002710A2">
            <w:rPr>
              <w:rFonts w:ascii="Times New Roman" w:hAnsi="Times New Roman" w:cs="Times New Roman"/>
              <w:b/>
              <w:color w:val="auto"/>
              <w:sz w:val="28"/>
              <w:szCs w:val="28"/>
            </w:rPr>
            <w:t>CONTENTS</w:t>
          </w:r>
        </w:p>
        <w:p w14:paraId="400D013D" w14:textId="77777777" w:rsidR="001E3544" w:rsidRPr="002710A2" w:rsidRDefault="001E3544" w:rsidP="001E3544">
          <w:pPr>
            <w:rPr>
              <w:rFonts w:ascii="Times New Roman" w:hAnsi="Times New Roman" w:cs="Times New Roman"/>
              <w:sz w:val="20"/>
              <w:szCs w:val="20"/>
              <w:lang w:eastAsia="en-US"/>
            </w:rPr>
          </w:pPr>
        </w:p>
        <w:p w14:paraId="2E15D1DF" w14:textId="217FDACA" w:rsidR="00FC32BA" w:rsidRDefault="00B7122D">
          <w:pPr>
            <w:pStyle w:val="TOC1"/>
            <w:tabs>
              <w:tab w:val="left" w:pos="440"/>
              <w:tab w:val="right" w:leader="dot" w:pos="10528"/>
            </w:tabs>
            <w:rPr>
              <w:noProof/>
              <w:kern w:val="2"/>
              <w:sz w:val="24"/>
              <w:szCs w:val="24"/>
              <w:lang w:eastAsia="zh-CN"/>
              <w14:ligatures w14:val="standardContextual"/>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TOC \o "1-1" \h \z \u </w:instrText>
          </w:r>
          <w:r>
            <w:rPr>
              <w:rFonts w:ascii="Times New Roman" w:hAnsi="Times New Roman" w:cs="Times New Roman"/>
              <w:sz w:val="20"/>
              <w:szCs w:val="20"/>
            </w:rPr>
            <w:fldChar w:fldCharType="separate"/>
          </w:r>
          <w:hyperlink w:anchor="_Toc203728425" w:history="1">
            <w:r w:rsidR="00FC32BA" w:rsidRPr="00AC66A4">
              <w:rPr>
                <w:rStyle w:val="Hyperlink"/>
                <w:rFonts w:ascii="Times New Roman" w:hAnsi="Times New Roman" w:cs="Times New Roman"/>
                <w:b/>
                <w:caps/>
                <w:noProof/>
              </w:rPr>
              <w:t>1.</w:t>
            </w:r>
            <w:r w:rsidR="00FC32BA">
              <w:rPr>
                <w:noProof/>
                <w:kern w:val="2"/>
                <w:sz w:val="24"/>
                <w:szCs w:val="24"/>
                <w:lang w:eastAsia="zh-CN"/>
                <w14:ligatures w14:val="standardContextual"/>
              </w:rPr>
              <w:tab/>
            </w:r>
            <w:r w:rsidR="00FC32BA" w:rsidRPr="00AC66A4">
              <w:rPr>
                <w:rStyle w:val="Hyperlink"/>
                <w:rFonts w:ascii="Times New Roman" w:hAnsi="Times New Roman" w:cs="Times New Roman"/>
                <w:b/>
                <w:caps/>
                <w:noProof/>
              </w:rPr>
              <w:t>Introduction</w:t>
            </w:r>
            <w:r w:rsidR="00FC32BA">
              <w:rPr>
                <w:noProof/>
                <w:webHidden/>
              </w:rPr>
              <w:tab/>
            </w:r>
            <w:r w:rsidR="00FC32BA">
              <w:rPr>
                <w:noProof/>
                <w:webHidden/>
              </w:rPr>
              <w:fldChar w:fldCharType="begin"/>
            </w:r>
            <w:r w:rsidR="00FC32BA">
              <w:rPr>
                <w:noProof/>
                <w:webHidden/>
              </w:rPr>
              <w:instrText xml:space="preserve"> PAGEREF _Toc203728425 \h </w:instrText>
            </w:r>
            <w:r w:rsidR="00FC32BA">
              <w:rPr>
                <w:noProof/>
                <w:webHidden/>
              </w:rPr>
            </w:r>
            <w:r w:rsidR="00FC32BA">
              <w:rPr>
                <w:noProof/>
                <w:webHidden/>
              </w:rPr>
              <w:fldChar w:fldCharType="separate"/>
            </w:r>
            <w:r w:rsidR="0007539A">
              <w:rPr>
                <w:noProof/>
                <w:webHidden/>
              </w:rPr>
              <w:t>1</w:t>
            </w:r>
            <w:r w:rsidR="00FC32BA">
              <w:rPr>
                <w:noProof/>
                <w:webHidden/>
              </w:rPr>
              <w:fldChar w:fldCharType="end"/>
            </w:r>
          </w:hyperlink>
        </w:p>
        <w:p w14:paraId="162136F3" w14:textId="5C1FA7AD" w:rsidR="00FC32BA" w:rsidRDefault="00FC32BA">
          <w:pPr>
            <w:pStyle w:val="TOC1"/>
            <w:tabs>
              <w:tab w:val="left" w:pos="440"/>
              <w:tab w:val="right" w:leader="dot" w:pos="10528"/>
            </w:tabs>
            <w:rPr>
              <w:noProof/>
              <w:kern w:val="2"/>
              <w:sz w:val="24"/>
              <w:szCs w:val="24"/>
              <w:lang w:eastAsia="zh-CN"/>
              <w14:ligatures w14:val="standardContextual"/>
            </w:rPr>
          </w:pPr>
          <w:hyperlink w:anchor="_Toc203728426" w:history="1">
            <w:r w:rsidRPr="00AC66A4">
              <w:rPr>
                <w:rStyle w:val="Hyperlink"/>
                <w:rFonts w:ascii="Times New Roman" w:hAnsi="Times New Roman" w:cs="Times New Roman"/>
                <w:b/>
                <w:caps/>
                <w:noProof/>
              </w:rPr>
              <w:t>2.</w:t>
            </w:r>
            <w:r>
              <w:rPr>
                <w:noProof/>
                <w:kern w:val="2"/>
                <w:sz w:val="24"/>
                <w:szCs w:val="24"/>
                <w:lang w:eastAsia="zh-CN"/>
                <w14:ligatures w14:val="standardContextual"/>
              </w:rPr>
              <w:tab/>
            </w:r>
            <w:r w:rsidRPr="00AC66A4">
              <w:rPr>
                <w:rStyle w:val="Hyperlink"/>
                <w:rFonts w:ascii="Times New Roman" w:hAnsi="Times New Roman" w:cs="Times New Roman"/>
                <w:b/>
                <w:caps/>
                <w:noProof/>
              </w:rPr>
              <w:t>Definition</w:t>
            </w:r>
            <w:r>
              <w:rPr>
                <w:noProof/>
                <w:webHidden/>
              </w:rPr>
              <w:tab/>
            </w:r>
            <w:r>
              <w:rPr>
                <w:noProof/>
                <w:webHidden/>
              </w:rPr>
              <w:fldChar w:fldCharType="begin"/>
            </w:r>
            <w:r>
              <w:rPr>
                <w:noProof/>
                <w:webHidden/>
              </w:rPr>
              <w:instrText xml:space="preserve"> PAGEREF _Toc203728426 \h </w:instrText>
            </w:r>
            <w:r>
              <w:rPr>
                <w:noProof/>
                <w:webHidden/>
              </w:rPr>
            </w:r>
            <w:r>
              <w:rPr>
                <w:noProof/>
                <w:webHidden/>
              </w:rPr>
              <w:fldChar w:fldCharType="separate"/>
            </w:r>
            <w:r w:rsidR="0007539A">
              <w:rPr>
                <w:noProof/>
                <w:webHidden/>
              </w:rPr>
              <w:t>1</w:t>
            </w:r>
            <w:r>
              <w:rPr>
                <w:noProof/>
                <w:webHidden/>
              </w:rPr>
              <w:fldChar w:fldCharType="end"/>
            </w:r>
          </w:hyperlink>
        </w:p>
        <w:p w14:paraId="1345C113" w14:textId="09D1100E" w:rsidR="00FC32BA" w:rsidRDefault="00FC32BA">
          <w:pPr>
            <w:pStyle w:val="TOC1"/>
            <w:tabs>
              <w:tab w:val="left" w:pos="440"/>
              <w:tab w:val="right" w:leader="dot" w:pos="10528"/>
            </w:tabs>
            <w:rPr>
              <w:noProof/>
              <w:kern w:val="2"/>
              <w:sz w:val="24"/>
              <w:szCs w:val="24"/>
              <w:lang w:eastAsia="zh-CN"/>
              <w14:ligatures w14:val="standardContextual"/>
            </w:rPr>
          </w:pPr>
          <w:hyperlink w:anchor="_Toc203728427" w:history="1">
            <w:r w:rsidRPr="00AC66A4">
              <w:rPr>
                <w:rStyle w:val="Hyperlink"/>
                <w:rFonts w:ascii="Times New Roman" w:hAnsi="Times New Roman" w:cs="Times New Roman"/>
                <w:b/>
                <w:caps/>
                <w:noProof/>
              </w:rPr>
              <w:t>3.</w:t>
            </w:r>
            <w:r>
              <w:rPr>
                <w:noProof/>
                <w:kern w:val="2"/>
                <w:sz w:val="24"/>
                <w:szCs w:val="24"/>
                <w:lang w:eastAsia="zh-CN"/>
                <w14:ligatures w14:val="standardContextual"/>
              </w:rPr>
              <w:tab/>
            </w:r>
            <w:r w:rsidRPr="00AC66A4">
              <w:rPr>
                <w:rStyle w:val="Hyperlink"/>
                <w:rFonts w:ascii="Times New Roman" w:hAnsi="Times New Roman" w:cs="Times New Roman"/>
                <w:b/>
                <w:caps/>
                <w:noProof/>
              </w:rPr>
              <w:t>GENERAL CONDITION</w:t>
            </w:r>
            <w:r>
              <w:rPr>
                <w:noProof/>
                <w:webHidden/>
              </w:rPr>
              <w:tab/>
            </w:r>
            <w:r>
              <w:rPr>
                <w:noProof/>
                <w:webHidden/>
              </w:rPr>
              <w:fldChar w:fldCharType="begin"/>
            </w:r>
            <w:r>
              <w:rPr>
                <w:noProof/>
                <w:webHidden/>
              </w:rPr>
              <w:instrText xml:space="preserve"> PAGEREF _Toc203728427 \h </w:instrText>
            </w:r>
            <w:r>
              <w:rPr>
                <w:noProof/>
                <w:webHidden/>
              </w:rPr>
            </w:r>
            <w:r>
              <w:rPr>
                <w:noProof/>
                <w:webHidden/>
              </w:rPr>
              <w:fldChar w:fldCharType="separate"/>
            </w:r>
            <w:r w:rsidR="0007539A">
              <w:rPr>
                <w:noProof/>
                <w:webHidden/>
              </w:rPr>
              <w:t>2</w:t>
            </w:r>
            <w:r>
              <w:rPr>
                <w:noProof/>
                <w:webHidden/>
              </w:rPr>
              <w:fldChar w:fldCharType="end"/>
            </w:r>
          </w:hyperlink>
        </w:p>
        <w:p w14:paraId="760CC39A" w14:textId="2191BD09" w:rsidR="00FC32BA" w:rsidRDefault="00FC32BA">
          <w:pPr>
            <w:pStyle w:val="TOC1"/>
            <w:tabs>
              <w:tab w:val="left" w:pos="440"/>
              <w:tab w:val="right" w:leader="dot" w:pos="10528"/>
            </w:tabs>
            <w:rPr>
              <w:noProof/>
              <w:kern w:val="2"/>
              <w:sz w:val="24"/>
              <w:szCs w:val="24"/>
              <w:lang w:eastAsia="zh-CN"/>
              <w14:ligatures w14:val="standardContextual"/>
            </w:rPr>
          </w:pPr>
          <w:hyperlink w:anchor="_Toc203728428" w:history="1">
            <w:r w:rsidRPr="00AC66A4">
              <w:rPr>
                <w:rStyle w:val="Hyperlink"/>
                <w:rFonts w:ascii="Times New Roman" w:hAnsi="Times New Roman" w:cs="Times New Roman"/>
                <w:b/>
                <w:caps/>
                <w:noProof/>
              </w:rPr>
              <w:t>4.</w:t>
            </w:r>
            <w:r>
              <w:rPr>
                <w:noProof/>
                <w:kern w:val="2"/>
                <w:sz w:val="24"/>
                <w:szCs w:val="24"/>
                <w:lang w:eastAsia="zh-CN"/>
                <w14:ligatures w14:val="standardContextual"/>
              </w:rPr>
              <w:tab/>
            </w:r>
            <w:r w:rsidRPr="00AC66A4">
              <w:rPr>
                <w:rStyle w:val="Hyperlink"/>
                <w:rFonts w:ascii="Times New Roman" w:hAnsi="Times New Roman" w:cs="Times New Roman"/>
                <w:b/>
                <w:caps/>
                <w:noProof/>
              </w:rPr>
              <w:t>DESCRIPTION OF THE Project</w:t>
            </w:r>
            <w:r>
              <w:rPr>
                <w:noProof/>
                <w:webHidden/>
              </w:rPr>
              <w:tab/>
            </w:r>
            <w:r>
              <w:rPr>
                <w:noProof/>
                <w:webHidden/>
              </w:rPr>
              <w:fldChar w:fldCharType="begin"/>
            </w:r>
            <w:r>
              <w:rPr>
                <w:noProof/>
                <w:webHidden/>
              </w:rPr>
              <w:instrText xml:space="preserve"> PAGEREF _Toc203728428 \h </w:instrText>
            </w:r>
            <w:r>
              <w:rPr>
                <w:noProof/>
                <w:webHidden/>
              </w:rPr>
            </w:r>
            <w:r>
              <w:rPr>
                <w:noProof/>
                <w:webHidden/>
              </w:rPr>
              <w:fldChar w:fldCharType="separate"/>
            </w:r>
            <w:r w:rsidR="0007539A">
              <w:rPr>
                <w:noProof/>
                <w:webHidden/>
              </w:rPr>
              <w:t>7</w:t>
            </w:r>
            <w:r>
              <w:rPr>
                <w:noProof/>
                <w:webHidden/>
              </w:rPr>
              <w:fldChar w:fldCharType="end"/>
            </w:r>
          </w:hyperlink>
        </w:p>
        <w:p w14:paraId="62B8D2A5" w14:textId="7F608B42" w:rsidR="00FC32BA" w:rsidRDefault="00FC32BA">
          <w:pPr>
            <w:pStyle w:val="TOC1"/>
            <w:tabs>
              <w:tab w:val="left" w:pos="440"/>
              <w:tab w:val="right" w:leader="dot" w:pos="10528"/>
            </w:tabs>
            <w:rPr>
              <w:noProof/>
              <w:kern w:val="2"/>
              <w:sz w:val="24"/>
              <w:szCs w:val="24"/>
              <w:lang w:eastAsia="zh-CN"/>
              <w14:ligatures w14:val="standardContextual"/>
            </w:rPr>
          </w:pPr>
          <w:hyperlink w:anchor="_Toc203728429" w:history="1">
            <w:r w:rsidRPr="00AC66A4">
              <w:rPr>
                <w:rStyle w:val="Hyperlink"/>
                <w:rFonts w:ascii="Times New Roman" w:hAnsi="Times New Roman" w:cs="Times New Roman"/>
                <w:b/>
                <w:caps/>
                <w:noProof/>
              </w:rPr>
              <w:t>5.</w:t>
            </w:r>
            <w:r>
              <w:rPr>
                <w:noProof/>
                <w:kern w:val="2"/>
                <w:sz w:val="24"/>
                <w:szCs w:val="24"/>
                <w:lang w:eastAsia="zh-CN"/>
                <w14:ligatures w14:val="standardContextual"/>
              </w:rPr>
              <w:tab/>
            </w:r>
            <w:r w:rsidRPr="00AC66A4">
              <w:rPr>
                <w:rStyle w:val="Hyperlink"/>
                <w:rFonts w:ascii="Times New Roman" w:hAnsi="Times New Roman" w:cs="Times New Roman"/>
                <w:b/>
                <w:caps/>
                <w:noProof/>
              </w:rPr>
              <w:t>SUPERVISING PERSONNEL</w:t>
            </w:r>
            <w:r>
              <w:rPr>
                <w:noProof/>
                <w:webHidden/>
              </w:rPr>
              <w:tab/>
            </w:r>
            <w:r>
              <w:rPr>
                <w:noProof/>
                <w:webHidden/>
              </w:rPr>
              <w:fldChar w:fldCharType="begin"/>
            </w:r>
            <w:r>
              <w:rPr>
                <w:noProof/>
                <w:webHidden/>
              </w:rPr>
              <w:instrText xml:space="preserve"> PAGEREF _Toc203728429 \h </w:instrText>
            </w:r>
            <w:r>
              <w:rPr>
                <w:noProof/>
                <w:webHidden/>
              </w:rPr>
            </w:r>
            <w:r>
              <w:rPr>
                <w:noProof/>
                <w:webHidden/>
              </w:rPr>
              <w:fldChar w:fldCharType="separate"/>
            </w:r>
            <w:r w:rsidR="0007539A">
              <w:rPr>
                <w:noProof/>
                <w:webHidden/>
              </w:rPr>
              <w:t>10</w:t>
            </w:r>
            <w:r>
              <w:rPr>
                <w:noProof/>
                <w:webHidden/>
              </w:rPr>
              <w:fldChar w:fldCharType="end"/>
            </w:r>
          </w:hyperlink>
        </w:p>
        <w:p w14:paraId="6775ECC4" w14:textId="554FBCFA" w:rsidR="00FC32BA" w:rsidRDefault="00FC32BA">
          <w:pPr>
            <w:pStyle w:val="TOC1"/>
            <w:tabs>
              <w:tab w:val="left" w:pos="440"/>
              <w:tab w:val="right" w:leader="dot" w:pos="10528"/>
            </w:tabs>
            <w:rPr>
              <w:noProof/>
              <w:kern w:val="2"/>
              <w:sz w:val="24"/>
              <w:szCs w:val="24"/>
              <w:lang w:eastAsia="zh-CN"/>
              <w14:ligatures w14:val="standardContextual"/>
            </w:rPr>
          </w:pPr>
          <w:hyperlink w:anchor="_Toc203728430" w:history="1">
            <w:r w:rsidRPr="00AC66A4">
              <w:rPr>
                <w:rStyle w:val="Hyperlink"/>
                <w:rFonts w:ascii="Times New Roman" w:hAnsi="Times New Roman" w:cs="Times New Roman"/>
                <w:b/>
                <w:caps/>
                <w:noProof/>
              </w:rPr>
              <w:t>6.</w:t>
            </w:r>
            <w:r>
              <w:rPr>
                <w:noProof/>
                <w:kern w:val="2"/>
                <w:sz w:val="24"/>
                <w:szCs w:val="24"/>
                <w:lang w:eastAsia="zh-CN"/>
                <w14:ligatures w14:val="standardContextual"/>
              </w:rPr>
              <w:tab/>
            </w:r>
            <w:r w:rsidRPr="00AC66A4">
              <w:rPr>
                <w:rStyle w:val="Hyperlink"/>
                <w:rFonts w:ascii="Times New Roman" w:hAnsi="Times New Roman" w:cs="Times New Roman"/>
                <w:b/>
                <w:caps/>
                <w:noProof/>
              </w:rPr>
              <w:t>Supervision REQUIREMENT</w:t>
            </w:r>
            <w:r>
              <w:rPr>
                <w:noProof/>
                <w:webHidden/>
              </w:rPr>
              <w:tab/>
            </w:r>
            <w:r>
              <w:rPr>
                <w:noProof/>
                <w:webHidden/>
              </w:rPr>
              <w:fldChar w:fldCharType="begin"/>
            </w:r>
            <w:r>
              <w:rPr>
                <w:noProof/>
                <w:webHidden/>
              </w:rPr>
              <w:instrText xml:space="preserve"> PAGEREF _Toc203728430 \h </w:instrText>
            </w:r>
            <w:r>
              <w:rPr>
                <w:noProof/>
                <w:webHidden/>
              </w:rPr>
            </w:r>
            <w:r>
              <w:rPr>
                <w:noProof/>
                <w:webHidden/>
              </w:rPr>
              <w:fldChar w:fldCharType="separate"/>
            </w:r>
            <w:r w:rsidR="0007539A">
              <w:rPr>
                <w:noProof/>
                <w:webHidden/>
              </w:rPr>
              <w:t>10</w:t>
            </w:r>
            <w:r>
              <w:rPr>
                <w:noProof/>
                <w:webHidden/>
              </w:rPr>
              <w:fldChar w:fldCharType="end"/>
            </w:r>
          </w:hyperlink>
        </w:p>
        <w:p w14:paraId="3208F977" w14:textId="120CED0F" w:rsidR="00FC32BA" w:rsidRDefault="00FC32BA">
          <w:pPr>
            <w:pStyle w:val="TOC1"/>
            <w:tabs>
              <w:tab w:val="left" w:pos="440"/>
              <w:tab w:val="right" w:leader="dot" w:pos="10528"/>
            </w:tabs>
            <w:rPr>
              <w:noProof/>
              <w:kern w:val="2"/>
              <w:sz w:val="24"/>
              <w:szCs w:val="24"/>
              <w:lang w:eastAsia="zh-CN"/>
              <w14:ligatures w14:val="standardContextual"/>
            </w:rPr>
          </w:pPr>
          <w:hyperlink w:anchor="_Toc203728431" w:history="1">
            <w:r w:rsidRPr="00AC66A4">
              <w:rPr>
                <w:rStyle w:val="Hyperlink"/>
                <w:rFonts w:ascii="Times New Roman" w:hAnsi="Times New Roman"/>
                <w:b/>
                <w:caps/>
                <w:noProof/>
              </w:rPr>
              <w:t>7.</w:t>
            </w:r>
            <w:r>
              <w:rPr>
                <w:noProof/>
                <w:kern w:val="2"/>
                <w:sz w:val="24"/>
                <w:szCs w:val="24"/>
                <w:lang w:eastAsia="zh-CN"/>
                <w14:ligatures w14:val="standardContextual"/>
              </w:rPr>
              <w:tab/>
            </w:r>
            <w:r w:rsidRPr="00AC66A4">
              <w:rPr>
                <w:rStyle w:val="Hyperlink"/>
                <w:rFonts w:ascii="Times New Roman" w:hAnsi="Times New Roman"/>
                <w:b/>
                <w:caps/>
                <w:noProof/>
              </w:rPr>
              <w:t>RECORDS and REPORTING requirement</w:t>
            </w:r>
            <w:r>
              <w:rPr>
                <w:noProof/>
                <w:webHidden/>
              </w:rPr>
              <w:tab/>
            </w:r>
            <w:r>
              <w:rPr>
                <w:noProof/>
                <w:webHidden/>
              </w:rPr>
              <w:fldChar w:fldCharType="begin"/>
            </w:r>
            <w:r>
              <w:rPr>
                <w:noProof/>
                <w:webHidden/>
              </w:rPr>
              <w:instrText xml:space="preserve"> PAGEREF _Toc203728431 \h </w:instrText>
            </w:r>
            <w:r>
              <w:rPr>
                <w:noProof/>
                <w:webHidden/>
              </w:rPr>
            </w:r>
            <w:r>
              <w:rPr>
                <w:noProof/>
                <w:webHidden/>
              </w:rPr>
              <w:fldChar w:fldCharType="separate"/>
            </w:r>
            <w:r w:rsidR="0007539A">
              <w:rPr>
                <w:noProof/>
                <w:webHidden/>
              </w:rPr>
              <w:t>16</w:t>
            </w:r>
            <w:r>
              <w:rPr>
                <w:noProof/>
                <w:webHidden/>
              </w:rPr>
              <w:fldChar w:fldCharType="end"/>
            </w:r>
          </w:hyperlink>
        </w:p>
        <w:p w14:paraId="1D57110A" w14:textId="3574E90F" w:rsidR="00FC32BA" w:rsidRDefault="00FC32BA">
          <w:pPr>
            <w:pStyle w:val="TOC1"/>
            <w:tabs>
              <w:tab w:val="left" w:pos="440"/>
              <w:tab w:val="right" w:leader="dot" w:pos="10528"/>
            </w:tabs>
            <w:rPr>
              <w:noProof/>
              <w:kern w:val="2"/>
              <w:sz w:val="24"/>
              <w:szCs w:val="24"/>
              <w:lang w:eastAsia="zh-CN"/>
              <w14:ligatures w14:val="standardContextual"/>
            </w:rPr>
          </w:pPr>
          <w:hyperlink w:anchor="_Toc203728432" w:history="1">
            <w:r w:rsidRPr="00AC66A4">
              <w:rPr>
                <w:rStyle w:val="Hyperlink"/>
                <w:rFonts w:ascii="Times New Roman" w:hAnsi="Times New Roman" w:cs="Times New Roman"/>
                <w:b/>
                <w:caps/>
                <w:noProof/>
              </w:rPr>
              <w:t>8.</w:t>
            </w:r>
            <w:r>
              <w:rPr>
                <w:noProof/>
                <w:kern w:val="2"/>
                <w:sz w:val="24"/>
                <w:szCs w:val="24"/>
                <w:lang w:eastAsia="zh-CN"/>
                <w14:ligatures w14:val="standardContextual"/>
              </w:rPr>
              <w:tab/>
            </w:r>
            <w:r w:rsidRPr="00AC66A4">
              <w:rPr>
                <w:rStyle w:val="Hyperlink"/>
                <w:rFonts w:ascii="Times New Roman" w:hAnsi="Times New Roman" w:cs="Times New Roman"/>
                <w:b/>
                <w:caps/>
                <w:noProof/>
              </w:rPr>
              <w:t>OTHER REQUIREMENTs</w:t>
            </w:r>
            <w:r>
              <w:rPr>
                <w:noProof/>
                <w:webHidden/>
              </w:rPr>
              <w:tab/>
            </w:r>
            <w:r>
              <w:rPr>
                <w:noProof/>
                <w:webHidden/>
              </w:rPr>
              <w:fldChar w:fldCharType="begin"/>
            </w:r>
            <w:r>
              <w:rPr>
                <w:noProof/>
                <w:webHidden/>
              </w:rPr>
              <w:instrText xml:space="preserve"> PAGEREF _Toc203728432 \h </w:instrText>
            </w:r>
            <w:r>
              <w:rPr>
                <w:noProof/>
                <w:webHidden/>
              </w:rPr>
            </w:r>
            <w:r>
              <w:rPr>
                <w:noProof/>
                <w:webHidden/>
              </w:rPr>
              <w:fldChar w:fldCharType="separate"/>
            </w:r>
            <w:r w:rsidR="0007539A">
              <w:rPr>
                <w:noProof/>
                <w:webHidden/>
              </w:rPr>
              <w:t>21</w:t>
            </w:r>
            <w:r>
              <w:rPr>
                <w:noProof/>
                <w:webHidden/>
              </w:rPr>
              <w:fldChar w:fldCharType="end"/>
            </w:r>
          </w:hyperlink>
        </w:p>
        <w:p w14:paraId="30357910" w14:textId="4B4283C4" w:rsidR="00FC32BA" w:rsidRDefault="00FC32BA">
          <w:pPr>
            <w:pStyle w:val="TOC1"/>
            <w:tabs>
              <w:tab w:val="left" w:pos="440"/>
              <w:tab w:val="right" w:leader="dot" w:pos="10528"/>
            </w:tabs>
            <w:rPr>
              <w:noProof/>
              <w:kern w:val="2"/>
              <w:sz w:val="24"/>
              <w:szCs w:val="24"/>
              <w:lang w:eastAsia="zh-CN"/>
              <w14:ligatures w14:val="standardContextual"/>
            </w:rPr>
          </w:pPr>
          <w:hyperlink w:anchor="_Toc203728433" w:history="1">
            <w:r w:rsidRPr="00AC66A4">
              <w:rPr>
                <w:rStyle w:val="Hyperlink"/>
                <w:rFonts w:ascii="Times New Roman" w:hAnsi="Times New Roman" w:cs="Times New Roman"/>
                <w:b/>
                <w:caps/>
                <w:noProof/>
              </w:rPr>
              <w:t>9.</w:t>
            </w:r>
            <w:r>
              <w:rPr>
                <w:noProof/>
                <w:kern w:val="2"/>
                <w:sz w:val="24"/>
                <w:szCs w:val="24"/>
                <w:lang w:eastAsia="zh-CN"/>
                <w14:ligatures w14:val="standardContextual"/>
              </w:rPr>
              <w:tab/>
            </w:r>
            <w:r w:rsidRPr="00AC66A4">
              <w:rPr>
                <w:rStyle w:val="Hyperlink"/>
                <w:rFonts w:ascii="Times New Roman" w:hAnsi="Times New Roman"/>
                <w:b/>
                <w:caps/>
                <w:noProof/>
              </w:rPr>
              <w:t>Penalty</w:t>
            </w:r>
            <w:r>
              <w:rPr>
                <w:noProof/>
                <w:webHidden/>
              </w:rPr>
              <w:tab/>
            </w:r>
            <w:r>
              <w:rPr>
                <w:noProof/>
                <w:webHidden/>
              </w:rPr>
              <w:fldChar w:fldCharType="begin"/>
            </w:r>
            <w:r>
              <w:rPr>
                <w:noProof/>
                <w:webHidden/>
              </w:rPr>
              <w:instrText xml:space="preserve"> PAGEREF _Toc203728433 \h </w:instrText>
            </w:r>
            <w:r>
              <w:rPr>
                <w:noProof/>
                <w:webHidden/>
              </w:rPr>
            </w:r>
            <w:r>
              <w:rPr>
                <w:noProof/>
                <w:webHidden/>
              </w:rPr>
              <w:fldChar w:fldCharType="separate"/>
            </w:r>
            <w:r w:rsidR="0007539A">
              <w:rPr>
                <w:noProof/>
                <w:webHidden/>
              </w:rPr>
              <w:t>23</w:t>
            </w:r>
            <w:r>
              <w:rPr>
                <w:noProof/>
                <w:webHidden/>
              </w:rPr>
              <w:fldChar w:fldCharType="end"/>
            </w:r>
          </w:hyperlink>
        </w:p>
        <w:p w14:paraId="0E7218C8" w14:textId="2A8661CB" w:rsidR="00FC32BA" w:rsidRDefault="00FC32BA">
          <w:pPr>
            <w:pStyle w:val="TOC1"/>
            <w:tabs>
              <w:tab w:val="right" w:leader="dot" w:pos="10528"/>
            </w:tabs>
            <w:rPr>
              <w:noProof/>
              <w:kern w:val="2"/>
              <w:sz w:val="24"/>
              <w:szCs w:val="24"/>
              <w:lang w:eastAsia="zh-CN"/>
              <w14:ligatures w14:val="standardContextual"/>
            </w:rPr>
          </w:pPr>
          <w:hyperlink w:anchor="_Toc203728434" w:history="1">
            <w:r w:rsidRPr="00FC32BA">
              <w:rPr>
                <w:rStyle w:val="Hyperlink"/>
                <w:rFonts w:ascii="Times New Roman" w:hAnsi="Times New Roman" w:cs="Times New Roman"/>
                <w:b/>
                <w:bCs/>
                <w:noProof/>
              </w:rPr>
              <w:t>10</w:t>
            </w:r>
            <w:r w:rsidRPr="00AC66A4">
              <w:rPr>
                <w:rStyle w:val="Hyperlink"/>
                <w:rFonts w:ascii="Times New Roman" w:hAnsi="Times New Roman" w:cs="Times New Roman"/>
                <w:noProof/>
              </w:rPr>
              <w:t xml:space="preserve">. </w:t>
            </w:r>
            <w:r w:rsidRPr="00FC32BA">
              <w:rPr>
                <w:rStyle w:val="Hyperlink"/>
                <w:rFonts w:ascii="Times New Roman" w:hAnsi="Times New Roman" w:cs="Times New Roman"/>
                <w:b/>
                <w:bCs/>
                <w:noProof/>
              </w:rPr>
              <w:t>CONSTITUTION</w:t>
            </w:r>
            <w:r w:rsidRPr="00AC66A4">
              <w:rPr>
                <w:rStyle w:val="Hyperlink"/>
                <w:rFonts w:ascii="Times New Roman" w:hAnsi="Times New Roman" w:cs="Times New Roman"/>
                <w:noProof/>
              </w:rPr>
              <w:t xml:space="preserve"> </w:t>
            </w:r>
            <w:r w:rsidRPr="00FC32BA">
              <w:rPr>
                <w:rStyle w:val="Hyperlink"/>
                <w:rFonts w:ascii="Times New Roman" w:hAnsi="Times New Roman" w:cs="Times New Roman"/>
                <w:b/>
                <w:bCs/>
                <w:noProof/>
              </w:rPr>
              <w:t>OF</w:t>
            </w:r>
            <w:r w:rsidRPr="00AC66A4">
              <w:rPr>
                <w:rStyle w:val="Hyperlink"/>
                <w:rFonts w:ascii="Times New Roman" w:hAnsi="Times New Roman" w:cs="Times New Roman"/>
                <w:noProof/>
              </w:rPr>
              <w:t xml:space="preserve"> </w:t>
            </w:r>
            <w:r w:rsidRPr="00FC32BA">
              <w:rPr>
                <w:rStyle w:val="Hyperlink"/>
                <w:rFonts w:ascii="Times New Roman" w:hAnsi="Times New Roman" w:cs="Times New Roman"/>
                <w:b/>
                <w:bCs/>
                <w:noProof/>
              </w:rPr>
              <w:t>BID</w:t>
            </w:r>
            <w:r w:rsidRPr="00AC66A4">
              <w:rPr>
                <w:rStyle w:val="Hyperlink"/>
                <w:rFonts w:ascii="Times New Roman" w:hAnsi="Times New Roman" w:cs="Times New Roman"/>
                <w:noProof/>
              </w:rPr>
              <w:t xml:space="preserve"> </w:t>
            </w:r>
            <w:r w:rsidRPr="00FC32BA">
              <w:rPr>
                <w:rStyle w:val="Hyperlink"/>
                <w:rFonts w:ascii="Times New Roman" w:hAnsi="Times New Roman" w:cs="Times New Roman"/>
                <w:b/>
                <w:bCs/>
                <w:noProof/>
              </w:rPr>
              <w:t>DOCUMENTS</w:t>
            </w:r>
            <w:r>
              <w:rPr>
                <w:noProof/>
                <w:webHidden/>
              </w:rPr>
              <w:tab/>
            </w:r>
            <w:r>
              <w:rPr>
                <w:noProof/>
                <w:webHidden/>
              </w:rPr>
              <w:fldChar w:fldCharType="begin"/>
            </w:r>
            <w:r>
              <w:rPr>
                <w:noProof/>
                <w:webHidden/>
              </w:rPr>
              <w:instrText xml:space="preserve"> PAGEREF _Toc203728434 \h </w:instrText>
            </w:r>
            <w:r>
              <w:rPr>
                <w:noProof/>
                <w:webHidden/>
              </w:rPr>
            </w:r>
            <w:r>
              <w:rPr>
                <w:noProof/>
                <w:webHidden/>
              </w:rPr>
              <w:fldChar w:fldCharType="separate"/>
            </w:r>
            <w:r w:rsidR="0007539A">
              <w:rPr>
                <w:noProof/>
                <w:webHidden/>
              </w:rPr>
              <w:t>24</w:t>
            </w:r>
            <w:r>
              <w:rPr>
                <w:noProof/>
                <w:webHidden/>
              </w:rPr>
              <w:fldChar w:fldCharType="end"/>
            </w:r>
          </w:hyperlink>
        </w:p>
        <w:p w14:paraId="5B6D09E8" w14:textId="4A2D6C73" w:rsidR="001E3544" w:rsidRPr="00C164A4" w:rsidRDefault="00B7122D" w:rsidP="002D397F">
          <w:pPr>
            <w:spacing w:line="360" w:lineRule="auto"/>
            <w:rPr>
              <w:rFonts w:ascii="Times New Roman" w:hAnsi="Times New Roman" w:cs="Times New Roman"/>
            </w:rPr>
            <w:sectPr w:rsidR="001E3544" w:rsidRPr="00C164A4" w:rsidSect="00780610">
              <w:pgSz w:w="12240" w:h="15840"/>
              <w:pgMar w:top="1418" w:right="851" w:bottom="1418" w:left="851" w:header="720" w:footer="720" w:gutter="0"/>
              <w:cols w:space="720"/>
              <w:docGrid w:linePitch="360"/>
            </w:sectPr>
          </w:pPr>
          <w:r>
            <w:rPr>
              <w:rFonts w:ascii="Times New Roman" w:hAnsi="Times New Roman" w:cs="Times New Roman"/>
              <w:sz w:val="20"/>
              <w:szCs w:val="20"/>
            </w:rPr>
            <w:fldChar w:fldCharType="end"/>
          </w:r>
        </w:p>
      </w:sdtContent>
    </w:sdt>
    <w:p w14:paraId="0121E23A" w14:textId="41802664" w:rsidR="008F6D41" w:rsidRPr="00C164A4" w:rsidRDefault="001D6023" w:rsidP="00780610">
      <w:pPr>
        <w:pStyle w:val="ListParagraph"/>
        <w:numPr>
          <w:ilvl w:val="0"/>
          <w:numId w:val="1"/>
        </w:numPr>
        <w:spacing w:line="360" w:lineRule="auto"/>
        <w:ind w:left="567" w:hanging="567"/>
        <w:jc w:val="both"/>
        <w:outlineLvl w:val="0"/>
        <w:rPr>
          <w:rFonts w:ascii="Times New Roman" w:hAnsi="Times New Roman" w:cs="Times New Roman"/>
          <w:b/>
          <w:caps/>
        </w:rPr>
      </w:pPr>
      <w:bookmarkStart w:id="0" w:name="_Toc452393735"/>
      <w:bookmarkStart w:id="1" w:name="_Toc203728425"/>
      <w:r>
        <w:rPr>
          <w:rFonts w:ascii="Times New Roman" w:hAnsi="Times New Roman" w:cs="Times New Roman"/>
          <w:b/>
          <w:caps/>
        </w:rPr>
        <w:lastRenderedPageBreak/>
        <w:t>Introduction</w:t>
      </w:r>
      <w:bookmarkEnd w:id="0"/>
      <w:bookmarkEnd w:id="1"/>
    </w:p>
    <w:p w14:paraId="729D5CB2" w14:textId="5930A883" w:rsidR="001D6023" w:rsidRPr="00891554" w:rsidRDefault="001D6023" w:rsidP="001D6023">
      <w:pPr>
        <w:spacing w:after="120" w:line="360" w:lineRule="auto"/>
        <w:ind w:left="567"/>
        <w:contextualSpacing/>
        <w:jc w:val="both"/>
        <w:rPr>
          <w:rFonts w:ascii="Times New Roman" w:hAnsi="Times New Roman" w:cs="Times New Roman"/>
          <w:lang w:val="et-EE"/>
        </w:rPr>
      </w:pPr>
      <w:r w:rsidRPr="00891554">
        <w:rPr>
          <w:rFonts w:ascii="Times New Roman" w:hAnsi="Times New Roman" w:cs="Times New Roman"/>
          <w:lang w:val="et-EE"/>
        </w:rPr>
        <w:t>CEM intends under this Tender to contract the consultancy services, o</w:t>
      </w:r>
      <w:r w:rsidR="00AE5048">
        <w:rPr>
          <w:rFonts w:ascii="Times New Roman" w:hAnsi="Times New Roman" w:cs="Times New Roman"/>
          <w:lang w:val="et-EE"/>
        </w:rPr>
        <w:t>n CEM behalf, to supervise the road</w:t>
      </w:r>
      <w:r w:rsidRPr="00891554">
        <w:rPr>
          <w:rFonts w:ascii="Times New Roman" w:hAnsi="Times New Roman" w:cs="Times New Roman"/>
          <w:lang w:val="et-EE"/>
        </w:rPr>
        <w:t xml:space="preserve"> work</w:t>
      </w:r>
      <w:r w:rsidR="00AE5048">
        <w:rPr>
          <w:rFonts w:ascii="Times New Roman" w:hAnsi="Times New Roman" w:cs="Times New Roman"/>
          <w:lang w:val="et-EE"/>
        </w:rPr>
        <w:t>s</w:t>
      </w:r>
      <w:r w:rsidRPr="00891554">
        <w:rPr>
          <w:rFonts w:ascii="Times New Roman" w:hAnsi="Times New Roman" w:cs="Times New Roman"/>
          <w:lang w:val="et-EE"/>
        </w:rPr>
        <w:t xml:space="preserve"> done by </w:t>
      </w:r>
      <w:r w:rsidR="00AE5048">
        <w:rPr>
          <w:rFonts w:ascii="Times New Roman" w:hAnsi="Times New Roman" w:cs="Times New Roman"/>
          <w:lang w:val="et-EE"/>
        </w:rPr>
        <w:t>road work contractors</w:t>
      </w:r>
      <w:r w:rsidRPr="00891554">
        <w:rPr>
          <w:rFonts w:ascii="Times New Roman" w:hAnsi="Times New Roman" w:cs="Times New Roman"/>
          <w:lang w:val="et-EE"/>
        </w:rPr>
        <w:t xml:space="preserve">, such as daily site inspection, progress monitoring, reporting, etc. </w:t>
      </w:r>
    </w:p>
    <w:p w14:paraId="19FA0876" w14:textId="4A298AC5" w:rsidR="001D6023" w:rsidRPr="00891554" w:rsidRDefault="00A42447" w:rsidP="001D6023">
      <w:pPr>
        <w:spacing w:after="120" w:line="360" w:lineRule="auto"/>
        <w:ind w:left="567"/>
        <w:contextualSpacing/>
        <w:jc w:val="both"/>
        <w:rPr>
          <w:rFonts w:ascii="Times New Roman" w:hAnsi="Times New Roman" w:cs="Times New Roman"/>
          <w:lang w:val="et-EE"/>
        </w:rPr>
      </w:pPr>
      <w:r>
        <w:rPr>
          <w:rFonts w:ascii="Times New Roman" w:hAnsi="Times New Roman" w:cs="Times New Roman"/>
          <w:lang w:val="et-EE"/>
        </w:rPr>
        <w:t xml:space="preserve">Road </w:t>
      </w:r>
      <w:r w:rsidR="001D6023" w:rsidRPr="00891554">
        <w:rPr>
          <w:rFonts w:ascii="Times New Roman" w:hAnsi="Times New Roman" w:cs="Times New Roman"/>
          <w:lang w:val="et-EE"/>
        </w:rPr>
        <w:t>works (excavation of trenches, road repairs and digging up joints excavations) are not part of this contract.</w:t>
      </w:r>
    </w:p>
    <w:p w14:paraId="28234AA5" w14:textId="77777777" w:rsidR="001D6023" w:rsidRDefault="001D6023" w:rsidP="001D6023">
      <w:pPr>
        <w:spacing w:after="120" w:line="360" w:lineRule="auto"/>
        <w:ind w:left="567"/>
        <w:contextualSpacing/>
        <w:jc w:val="both"/>
        <w:rPr>
          <w:rFonts w:ascii="Times New Roman" w:hAnsi="Times New Roman" w:cs="Times New Roman"/>
          <w:lang w:val="et-EE"/>
        </w:rPr>
      </w:pPr>
      <w:r w:rsidRPr="00891554">
        <w:rPr>
          <w:rFonts w:ascii="Times New Roman" w:hAnsi="Times New Roman" w:cs="Times New Roman"/>
          <w:lang w:val="et-EE"/>
        </w:rPr>
        <w:t>The requirements stated in this document are the minimum requirements unless otherwise stated or approved by the Employer. For any particular details not specified, the Service Provider shall request in writing a clarification from the Employer.</w:t>
      </w:r>
    </w:p>
    <w:p w14:paraId="5C36E635" w14:textId="0663B5DC" w:rsidR="00D951D3" w:rsidRPr="00D951D3" w:rsidRDefault="00D951D3" w:rsidP="00D951D3">
      <w:pPr>
        <w:spacing w:after="120" w:line="360" w:lineRule="auto"/>
        <w:ind w:left="567"/>
        <w:contextualSpacing/>
        <w:jc w:val="both"/>
        <w:rPr>
          <w:rFonts w:ascii="Times New Roman" w:hAnsi="Times New Roman" w:cs="Times New Roman"/>
          <w:lang w:val="et-EE"/>
        </w:rPr>
      </w:pPr>
      <w:r w:rsidRPr="00D951D3">
        <w:rPr>
          <w:rFonts w:ascii="Times New Roman" w:hAnsi="Times New Roman" w:cs="Times New Roman"/>
          <w:lang w:val="et-EE"/>
        </w:rPr>
        <w:t>The intended proposal(s) will be set for 2 years (</w:t>
      </w:r>
      <w:r w:rsidR="00C13FE9">
        <w:rPr>
          <w:rFonts w:ascii="Times New Roman" w:hAnsi="Times New Roman" w:cs="Times New Roman" w:hint="eastAsia"/>
          <w:lang w:val="et-EE"/>
        </w:rPr>
        <w:t>Nov</w:t>
      </w:r>
      <w:r w:rsidRPr="00D951D3">
        <w:rPr>
          <w:rFonts w:ascii="Times New Roman" w:hAnsi="Times New Roman" w:cs="Times New Roman"/>
          <w:lang w:val="et-EE"/>
        </w:rPr>
        <w:t xml:space="preserve"> </w:t>
      </w:r>
      <w:r w:rsidR="00F61650">
        <w:rPr>
          <w:rFonts w:ascii="Times New Roman" w:hAnsi="Times New Roman" w:cs="Times New Roman" w:hint="eastAsia"/>
          <w:lang w:val="et-EE"/>
        </w:rPr>
        <w:t>2025</w:t>
      </w:r>
      <w:r w:rsidRPr="00D951D3">
        <w:rPr>
          <w:rFonts w:ascii="Times New Roman" w:hAnsi="Times New Roman" w:cs="Times New Roman"/>
          <w:lang w:val="et-EE"/>
        </w:rPr>
        <w:t xml:space="preserve"> to </w:t>
      </w:r>
      <w:r w:rsidR="00C13FE9">
        <w:rPr>
          <w:rFonts w:ascii="Times New Roman" w:hAnsi="Times New Roman" w:cs="Times New Roman" w:hint="eastAsia"/>
          <w:lang w:val="et-EE"/>
        </w:rPr>
        <w:t>Oct</w:t>
      </w:r>
      <w:r w:rsidRPr="00D951D3">
        <w:rPr>
          <w:rFonts w:ascii="Times New Roman" w:hAnsi="Times New Roman" w:cs="Times New Roman"/>
          <w:lang w:val="et-EE"/>
        </w:rPr>
        <w:t xml:space="preserve"> </w:t>
      </w:r>
      <w:r w:rsidR="00F61650">
        <w:rPr>
          <w:rFonts w:ascii="Times New Roman" w:hAnsi="Times New Roman" w:cs="Times New Roman" w:hint="eastAsia"/>
          <w:lang w:val="et-EE"/>
        </w:rPr>
        <w:t>2027</w:t>
      </w:r>
      <w:r w:rsidRPr="00D951D3">
        <w:rPr>
          <w:rFonts w:ascii="Times New Roman" w:hAnsi="Times New Roman" w:cs="Times New Roman"/>
          <w:lang w:val="et-EE"/>
        </w:rPr>
        <w:t>), and may be extended for the subsequent 2 years (</w:t>
      </w:r>
      <w:r w:rsidR="00154F3A">
        <w:rPr>
          <w:rFonts w:ascii="Times New Roman" w:hAnsi="Times New Roman" w:cs="Times New Roman" w:hint="eastAsia"/>
          <w:lang w:val="et-EE"/>
        </w:rPr>
        <w:t>Nov</w:t>
      </w:r>
      <w:r w:rsidR="00154F3A" w:rsidRPr="00D951D3">
        <w:rPr>
          <w:rFonts w:ascii="Times New Roman" w:hAnsi="Times New Roman" w:cs="Times New Roman"/>
          <w:lang w:val="et-EE"/>
        </w:rPr>
        <w:t xml:space="preserve"> </w:t>
      </w:r>
      <w:r w:rsidR="00F61650">
        <w:rPr>
          <w:rFonts w:ascii="Times New Roman" w:hAnsi="Times New Roman" w:cs="Times New Roman" w:hint="eastAsia"/>
          <w:lang w:val="et-EE"/>
        </w:rPr>
        <w:t>2027</w:t>
      </w:r>
      <w:r w:rsidRPr="00D951D3">
        <w:rPr>
          <w:rFonts w:ascii="Times New Roman" w:hAnsi="Times New Roman" w:cs="Times New Roman"/>
          <w:lang w:val="et-EE"/>
        </w:rPr>
        <w:t xml:space="preserve"> to </w:t>
      </w:r>
      <w:r w:rsidR="00154F3A">
        <w:rPr>
          <w:rFonts w:ascii="Times New Roman" w:hAnsi="Times New Roman" w:cs="Times New Roman" w:hint="eastAsia"/>
          <w:lang w:val="et-EE"/>
        </w:rPr>
        <w:t>Oct</w:t>
      </w:r>
      <w:r w:rsidR="00154F3A" w:rsidRPr="00D951D3">
        <w:rPr>
          <w:rFonts w:ascii="Times New Roman" w:hAnsi="Times New Roman" w:cs="Times New Roman"/>
          <w:lang w:val="et-EE"/>
        </w:rPr>
        <w:t xml:space="preserve"> </w:t>
      </w:r>
      <w:r w:rsidR="00F61650">
        <w:rPr>
          <w:rFonts w:ascii="Times New Roman" w:hAnsi="Times New Roman" w:cs="Times New Roman" w:hint="eastAsia"/>
          <w:lang w:val="et-EE"/>
        </w:rPr>
        <w:t>20</w:t>
      </w:r>
      <w:r w:rsidR="005939D9">
        <w:rPr>
          <w:rFonts w:ascii="Times New Roman" w:hAnsi="Times New Roman" w:cs="Times New Roman" w:hint="eastAsia"/>
          <w:lang w:val="et-EE"/>
        </w:rPr>
        <w:t>29</w:t>
      </w:r>
      <w:r w:rsidRPr="00D951D3">
        <w:rPr>
          <w:rFonts w:ascii="Times New Roman" w:hAnsi="Times New Roman" w:cs="Times New Roman"/>
          <w:lang w:val="et-EE"/>
        </w:rPr>
        <w:t xml:space="preserve">) subject to CEM’s decision based on the Contractor’s performance and CEM’s business needs, under the following pricing condition:  </w:t>
      </w:r>
    </w:p>
    <w:p w14:paraId="412A5619" w14:textId="6F808565" w:rsidR="00D951D3" w:rsidRPr="00D951D3" w:rsidRDefault="00D951D3" w:rsidP="00D951D3">
      <w:pPr>
        <w:spacing w:after="120" w:line="360" w:lineRule="auto"/>
        <w:ind w:left="567"/>
        <w:contextualSpacing/>
        <w:jc w:val="both"/>
        <w:rPr>
          <w:rFonts w:ascii="Times New Roman" w:hAnsi="Times New Roman" w:cs="Times New Roman"/>
          <w:lang w:val="et-EE"/>
        </w:rPr>
      </w:pPr>
      <w:r w:rsidRPr="00D951D3">
        <w:rPr>
          <w:rFonts w:ascii="Times New Roman" w:hAnsi="Times New Roman" w:cs="Times New Roman"/>
          <w:lang w:val="et-EE"/>
        </w:rPr>
        <w:t>•</w:t>
      </w:r>
      <w:r w:rsidRPr="00D951D3">
        <w:rPr>
          <w:rFonts w:ascii="Times New Roman" w:hAnsi="Times New Roman" w:cs="Times New Roman"/>
          <w:lang w:val="et-EE"/>
        </w:rPr>
        <w:tab/>
        <w:t>First 2 years (</w:t>
      </w:r>
      <w:r w:rsidR="00154F3A">
        <w:rPr>
          <w:rFonts w:ascii="Times New Roman" w:hAnsi="Times New Roman" w:cs="Times New Roman" w:hint="eastAsia"/>
          <w:lang w:val="et-EE"/>
        </w:rPr>
        <w:t>Nov</w:t>
      </w:r>
      <w:r w:rsidR="00154F3A" w:rsidRPr="00D951D3">
        <w:rPr>
          <w:rFonts w:ascii="Times New Roman" w:hAnsi="Times New Roman" w:cs="Times New Roman"/>
          <w:lang w:val="et-EE"/>
        </w:rPr>
        <w:t xml:space="preserve"> </w:t>
      </w:r>
      <w:r w:rsidR="00F61650">
        <w:rPr>
          <w:rFonts w:ascii="Times New Roman" w:hAnsi="Times New Roman" w:cs="Times New Roman" w:hint="eastAsia"/>
          <w:lang w:val="et-EE"/>
        </w:rPr>
        <w:t>2025</w:t>
      </w:r>
      <w:r w:rsidRPr="00D951D3">
        <w:rPr>
          <w:rFonts w:ascii="Times New Roman" w:hAnsi="Times New Roman" w:cs="Times New Roman"/>
          <w:lang w:val="et-EE"/>
        </w:rPr>
        <w:t xml:space="preserve"> to </w:t>
      </w:r>
      <w:r w:rsidR="00154F3A">
        <w:rPr>
          <w:rFonts w:ascii="Times New Roman" w:hAnsi="Times New Roman" w:cs="Times New Roman" w:hint="eastAsia"/>
          <w:lang w:val="et-EE"/>
        </w:rPr>
        <w:t>Oct</w:t>
      </w:r>
      <w:r w:rsidR="00154F3A" w:rsidRPr="00D951D3">
        <w:rPr>
          <w:rFonts w:ascii="Times New Roman" w:hAnsi="Times New Roman" w:cs="Times New Roman"/>
          <w:lang w:val="et-EE"/>
        </w:rPr>
        <w:t xml:space="preserve"> </w:t>
      </w:r>
      <w:r w:rsidR="00F61650">
        <w:rPr>
          <w:rFonts w:ascii="Times New Roman" w:hAnsi="Times New Roman" w:cs="Times New Roman" w:hint="eastAsia"/>
          <w:lang w:val="et-EE"/>
        </w:rPr>
        <w:t>2027</w:t>
      </w:r>
      <w:r w:rsidRPr="00D951D3">
        <w:rPr>
          <w:rFonts w:ascii="Times New Roman" w:hAnsi="Times New Roman" w:cs="Times New Roman"/>
          <w:lang w:val="et-EE"/>
        </w:rPr>
        <w:t>): fixed unit prices</w:t>
      </w:r>
    </w:p>
    <w:p w14:paraId="1035C491" w14:textId="483704D6" w:rsidR="00D951D3" w:rsidRPr="00D951D3" w:rsidRDefault="00D951D3" w:rsidP="00D951D3">
      <w:pPr>
        <w:spacing w:after="120" w:line="360" w:lineRule="auto"/>
        <w:ind w:left="567"/>
        <w:contextualSpacing/>
        <w:jc w:val="both"/>
        <w:rPr>
          <w:rFonts w:ascii="Times New Roman" w:hAnsi="Times New Roman" w:cs="Times New Roman"/>
          <w:lang w:val="et-EE"/>
        </w:rPr>
      </w:pPr>
      <w:r w:rsidRPr="00D951D3">
        <w:rPr>
          <w:rFonts w:ascii="Times New Roman" w:hAnsi="Times New Roman" w:cs="Times New Roman"/>
          <w:lang w:val="et-EE"/>
        </w:rPr>
        <w:t>•</w:t>
      </w:r>
      <w:r w:rsidRPr="00D951D3">
        <w:rPr>
          <w:rFonts w:ascii="Times New Roman" w:hAnsi="Times New Roman" w:cs="Times New Roman"/>
          <w:lang w:val="et-EE"/>
        </w:rPr>
        <w:tab/>
        <w:t>Following 2 years’ extension (</w:t>
      </w:r>
      <w:r w:rsidR="00154F3A">
        <w:rPr>
          <w:rFonts w:ascii="Times New Roman" w:hAnsi="Times New Roman" w:cs="Times New Roman" w:hint="eastAsia"/>
          <w:lang w:val="et-EE"/>
        </w:rPr>
        <w:t>Nov</w:t>
      </w:r>
      <w:r w:rsidR="00154F3A" w:rsidRPr="00D951D3">
        <w:rPr>
          <w:rFonts w:ascii="Times New Roman" w:hAnsi="Times New Roman" w:cs="Times New Roman"/>
          <w:lang w:val="et-EE"/>
        </w:rPr>
        <w:t xml:space="preserve"> </w:t>
      </w:r>
      <w:r w:rsidR="00F61650">
        <w:rPr>
          <w:rFonts w:ascii="Times New Roman" w:hAnsi="Times New Roman" w:cs="Times New Roman" w:hint="eastAsia"/>
          <w:lang w:val="et-EE"/>
        </w:rPr>
        <w:t>2027</w:t>
      </w:r>
      <w:r w:rsidRPr="00D951D3">
        <w:rPr>
          <w:rFonts w:ascii="Times New Roman" w:hAnsi="Times New Roman" w:cs="Times New Roman"/>
          <w:lang w:val="et-EE"/>
        </w:rPr>
        <w:t xml:space="preserve"> to </w:t>
      </w:r>
      <w:r w:rsidR="00154F3A">
        <w:rPr>
          <w:rFonts w:ascii="Times New Roman" w:hAnsi="Times New Roman" w:cs="Times New Roman" w:hint="eastAsia"/>
          <w:lang w:val="et-EE"/>
        </w:rPr>
        <w:t>Oct</w:t>
      </w:r>
      <w:r w:rsidR="00154F3A" w:rsidRPr="00D951D3">
        <w:rPr>
          <w:rFonts w:ascii="Times New Roman" w:hAnsi="Times New Roman" w:cs="Times New Roman"/>
          <w:lang w:val="et-EE"/>
        </w:rPr>
        <w:t xml:space="preserve"> </w:t>
      </w:r>
      <w:r w:rsidR="00F61650">
        <w:rPr>
          <w:rFonts w:ascii="Times New Roman" w:hAnsi="Times New Roman" w:cs="Times New Roman" w:hint="eastAsia"/>
          <w:lang w:val="et-EE"/>
        </w:rPr>
        <w:t>20</w:t>
      </w:r>
      <w:r w:rsidR="005939D9">
        <w:rPr>
          <w:rFonts w:ascii="Times New Roman" w:hAnsi="Times New Roman" w:cs="Times New Roman" w:hint="eastAsia"/>
          <w:lang w:val="et-EE"/>
        </w:rPr>
        <w:t>29</w:t>
      </w:r>
      <w:r w:rsidRPr="00D951D3">
        <w:rPr>
          <w:rFonts w:ascii="Times New Roman" w:hAnsi="Times New Roman" w:cs="Times New Roman"/>
          <w:lang w:val="et-EE"/>
        </w:rPr>
        <w:t xml:space="preserve">): unit prices to be adjusted once by the factor based on the formula: </w:t>
      </w:r>
    </w:p>
    <w:p w14:paraId="79C2AD16" w14:textId="18D5FDEB" w:rsidR="00D951D3" w:rsidRPr="00D951D3" w:rsidRDefault="00D951D3" w:rsidP="00D951D3">
      <w:pPr>
        <w:spacing w:after="120" w:line="360" w:lineRule="auto"/>
        <w:ind w:left="567"/>
        <w:contextualSpacing/>
        <w:jc w:val="both"/>
        <w:rPr>
          <w:rFonts w:ascii="Times New Roman" w:hAnsi="Times New Roman" w:cs="Times New Roman"/>
          <w:lang w:val="et-EE"/>
        </w:rPr>
      </w:pPr>
      <w:r w:rsidRPr="00D951D3">
        <w:rPr>
          <w:rFonts w:ascii="Times New Roman" w:hAnsi="Times New Roman" w:cs="Times New Roman" w:hint="eastAsia"/>
          <w:lang w:val="et-EE"/>
        </w:rPr>
        <w:t></w:t>
      </w:r>
      <w:r w:rsidRPr="00D951D3">
        <w:rPr>
          <w:rFonts w:ascii="Times New Roman" w:hAnsi="Times New Roman" w:cs="Times New Roman" w:hint="eastAsia"/>
          <w:lang w:val="et-EE"/>
        </w:rPr>
        <w:tab/>
        <w:t xml:space="preserve">annual CCPI* of the year </w:t>
      </w:r>
      <w:r w:rsidR="00F61650">
        <w:rPr>
          <w:rFonts w:ascii="Times New Roman" w:hAnsi="Times New Roman" w:cs="Times New Roman" w:hint="eastAsia"/>
          <w:lang w:val="et-EE"/>
        </w:rPr>
        <w:t>202</w:t>
      </w:r>
      <w:r w:rsidR="00154F3A">
        <w:rPr>
          <w:rFonts w:ascii="Times New Roman" w:hAnsi="Times New Roman" w:cs="Times New Roman" w:hint="eastAsia"/>
          <w:lang w:val="et-EE"/>
        </w:rPr>
        <w:t>6</w:t>
      </w:r>
      <w:r w:rsidRPr="00D951D3">
        <w:rPr>
          <w:rFonts w:ascii="Times New Roman" w:hAnsi="Times New Roman" w:cs="Times New Roman" w:hint="eastAsia"/>
          <w:lang w:val="et-EE"/>
        </w:rPr>
        <w:t xml:space="preserve"> / annual CCPI* of the year </w:t>
      </w:r>
      <w:r w:rsidR="00F61650">
        <w:rPr>
          <w:rFonts w:ascii="Times New Roman" w:hAnsi="Times New Roman" w:cs="Times New Roman" w:hint="eastAsia"/>
          <w:lang w:val="et-EE"/>
        </w:rPr>
        <w:t>202</w:t>
      </w:r>
      <w:r w:rsidR="00154F3A">
        <w:rPr>
          <w:rFonts w:ascii="Times New Roman" w:hAnsi="Times New Roman" w:cs="Times New Roman" w:hint="eastAsia"/>
          <w:lang w:val="et-EE"/>
        </w:rPr>
        <w:t>5</w:t>
      </w:r>
    </w:p>
    <w:p w14:paraId="7BD531EE" w14:textId="3C7730F5" w:rsidR="00D951D3" w:rsidRPr="00C52631" w:rsidRDefault="00D951D3" w:rsidP="00C52631">
      <w:pPr>
        <w:spacing w:after="120" w:line="360" w:lineRule="auto"/>
        <w:ind w:left="1440"/>
        <w:contextualSpacing/>
        <w:jc w:val="both"/>
        <w:rPr>
          <w:rFonts w:ascii="Times New Roman" w:hAnsi="Times New Roman" w:cs="Times New Roman"/>
          <w:i/>
          <w:iCs/>
          <w:lang w:val="et-EE"/>
        </w:rPr>
      </w:pPr>
      <w:r w:rsidRPr="00D951D3">
        <w:rPr>
          <w:rFonts w:ascii="Times New Roman" w:hAnsi="Times New Roman" w:cs="Times New Roman"/>
          <w:lang w:val="et-EE"/>
        </w:rPr>
        <w:t xml:space="preserve"> </w:t>
      </w:r>
      <w:r w:rsidRPr="00C52631">
        <w:rPr>
          <w:rFonts w:ascii="Times New Roman" w:hAnsi="Times New Roman" w:cs="Times New Roman"/>
          <w:i/>
          <w:iCs/>
          <w:sz w:val="21"/>
          <w:szCs w:val="21"/>
          <w:lang w:val="et-EE"/>
        </w:rPr>
        <w:t>* CCPI refers to the Composite Consumer Price Index published officially by the Statistics and Census Service of the Macau Special Administrative Region (MSAR).</w:t>
      </w:r>
    </w:p>
    <w:p w14:paraId="1EBFEF30" w14:textId="77777777" w:rsidR="00D951D3" w:rsidRPr="00891554" w:rsidRDefault="00D951D3" w:rsidP="001D6023">
      <w:pPr>
        <w:spacing w:after="120" w:line="360" w:lineRule="auto"/>
        <w:ind w:left="567"/>
        <w:contextualSpacing/>
        <w:jc w:val="both"/>
        <w:rPr>
          <w:rFonts w:ascii="Times New Roman" w:hAnsi="Times New Roman" w:cs="Times New Roman"/>
          <w:lang w:val="et-EE"/>
        </w:rPr>
      </w:pPr>
    </w:p>
    <w:p w14:paraId="070804FF" w14:textId="158DBE73" w:rsidR="004C474D" w:rsidRPr="00C164A4" w:rsidRDefault="004C474D" w:rsidP="007836FB">
      <w:pPr>
        <w:pStyle w:val="ListParagraph"/>
        <w:numPr>
          <w:ilvl w:val="0"/>
          <w:numId w:val="1"/>
        </w:numPr>
        <w:spacing w:before="240" w:line="360" w:lineRule="auto"/>
        <w:ind w:left="567" w:hanging="567"/>
        <w:jc w:val="both"/>
        <w:outlineLvl w:val="0"/>
        <w:rPr>
          <w:rFonts w:ascii="Times New Roman" w:hAnsi="Times New Roman" w:cs="Times New Roman"/>
          <w:b/>
          <w:caps/>
        </w:rPr>
      </w:pPr>
      <w:bookmarkStart w:id="2" w:name="_Toc203728426"/>
      <w:r>
        <w:rPr>
          <w:rFonts w:ascii="Times New Roman" w:hAnsi="Times New Roman" w:cs="Times New Roman"/>
          <w:b/>
          <w:caps/>
        </w:rPr>
        <w:t>Definition</w:t>
      </w:r>
      <w:bookmarkEnd w:id="2"/>
    </w:p>
    <w:p w14:paraId="09049522" w14:textId="77777777" w:rsidR="004C474D" w:rsidRDefault="004C474D" w:rsidP="00780610">
      <w:pPr>
        <w:pStyle w:val="ListParagraph"/>
        <w:spacing w:beforeLines="200" w:before="480" w:after="120" w:line="360" w:lineRule="auto"/>
        <w:ind w:left="510"/>
        <w:jc w:val="both"/>
        <w:rPr>
          <w:rFonts w:ascii="Times New Roman" w:hAnsi="Times New Roman" w:cs="Times New Roman"/>
        </w:rPr>
      </w:pPr>
      <w:r>
        <w:rPr>
          <w:rFonts w:ascii="Times New Roman" w:hAnsi="Times New Roman" w:cs="Times New Roman"/>
        </w:rPr>
        <w:t>The following words and expressions shall have the meaning hereby assigned to them except when the context of this document otherwise specified: -</w:t>
      </w:r>
    </w:p>
    <w:p w14:paraId="0C381A14" w14:textId="77777777" w:rsidR="001D6023" w:rsidRPr="001D6023" w:rsidRDefault="001D6023" w:rsidP="00321B53">
      <w:pPr>
        <w:pStyle w:val="ListParagraph"/>
        <w:numPr>
          <w:ilvl w:val="0"/>
          <w:numId w:val="11"/>
        </w:numPr>
        <w:spacing w:line="360" w:lineRule="auto"/>
        <w:ind w:left="964" w:hanging="284"/>
        <w:jc w:val="both"/>
        <w:rPr>
          <w:rFonts w:ascii="Times New Roman" w:hAnsi="Times New Roman" w:cs="Times New Roman"/>
          <w:lang w:val="pt-PT"/>
        </w:rPr>
      </w:pPr>
      <w:r w:rsidRPr="001D6023">
        <w:rPr>
          <w:rFonts w:ascii="Times New Roman" w:hAnsi="Times New Roman" w:cs="Times New Roman"/>
          <w:b/>
          <w:lang w:val="pt-PT"/>
        </w:rPr>
        <w:t>Employer</w:t>
      </w:r>
      <w:r w:rsidRPr="001D6023">
        <w:rPr>
          <w:rFonts w:ascii="Times New Roman" w:hAnsi="Times New Roman" w:cs="Times New Roman"/>
          <w:lang w:val="pt-PT"/>
        </w:rPr>
        <w:t>: Companhia de Electricidade de Macau (CEM).</w:t>
      </w:r>
    </w:p>
    <w:p w14:paraId="5F4D391F" w14:textId="77777777" w:rsidR="001D6023" w:rsidRPr="001D6023" w:rsidRDefault="001D6023" w:rsidP="00321B53">
      <w:pPr>
        <w:pStyle w:val="ListParagraph"/>
        <w:numPr>
          <w:ilvl w:val="0"/>
          <w:numId w:val="11"/>
        </w:numPr>
        <w:spacing w:line="360" w:lineRule="auto"/>
        <w:ind w:left="964" w:hanging="284"/>
        <w:jc w:val="both"/>
        <w:rPr>
          <w:rFonts w:ascii="Times New Roman" w:hAnsi="Times New Roman" w:cs="Times New Roman"/>
        </w:rPr>
      </w:pPr>
      <w:r w:rsidRPr="001D6023">
        <w:rPr>
          <w:rFonts w:ascii="Times New Roman" w:hAnsi="Times New Roman" w:cs="Times New Roman"/>
          <w:b/>
        </w:rPr>
        <w:t xml:space="preserve">Employer’s Representative: </w:t>
      </w:r>
      <w:r w:rsidRPr="001D6023">
        <w:rPr>
          <w:rFonts w:ascii="Times New Roman" w:hAnsi="Times New Roman" w:cs="Times New Roman"/>
        </w:rPr>
        <w:t>person, company or firm appointed from time to time by the Employer to act on the behalf of the Employer;</w:t>
      </w:r>
    </w:p>
    <w:p w14:paraId="30953B85" w14:textId="77777777" w:rsidR="001D6023" w:rsidRPr="001D6023" w:rsidRDefault="001D6023" w:rsidP="00321B53">
      <w:pPr>
        <w:pStyle w:val="ListParagraph"/>
        <w:numPr>
          <w:ilvl w:val="0"/>
          <w:numId w:val="11"/>
        </w:numPr>
        <w:spacing w:line="360" w:lineRule="auto"/>
        <w:ind w:left="964" w:hanging="284"/>
        <w:jc w:val="both"/>
        <w:rPr>
          <w:rFonts w:ascii="Times New Roman" w:hAnsi="Times New Roman" w:cs="Times New Roman"/>
        </w:rPr>
      </w:pPr>
      <w:r w:rsidRPr="001D6023">
        <w:rPr>
          <w:rFonts w:ascii="Times New Roman" w:hAnsi="Times New Roman" w:cs="Times New Roman"/>
          <w:b/>
        </w:rPr>
        <w:t>Job Owner</w:t>
      </w:r>
      <w:r w:rsidRPr="001D6023">
        <w:rPr>
          <w:rFonts w:ascii="Times New Roman" w:hAnsi="Times New Roman" w:cs="Times New Roman"/>
        </w:rPr>
        <w:t>: Persons dedicated by CEM to in charge the CEM excavation jobs</w:t>
      </w:r>
    </w:p>
    <w:p w14:paraId="68192E50" w14:textId="77777777" w:rsidR="001D6023" w:rsidRPr="001D6023" w:rsidRDefault="001D6023" w:rsidP="00321B53">
      <w:pPr>
        <w:pStyle w:val="ListParagraph"/>
        <w:numPr>
          <w:ilvl w:val="0"/>
          <w:numId w:val="11"/>
        </w:numPr>
        <w:spacing w:line="360" w:lineRule="auto"/>
        <w:ind w:left="964" w:hanging="284"/>
        <w:jc w:val="both"/>
        <w:rPr>
          <w:rFonts w:ascii="Times New Roman" w:hAnsi="Times New Roman" w:cs="Times New Roman"/>
        </w:rPr>
      </w:pPr>
      <w:r w:rsidRPr="001D6023">
        <w:rPr>
          <w:rFonts w:ascii="Times New Roman" w:hAnsi="Times New Roman" w:cs="Times New Roman"/>
          <w:b/>
        </w:rPr>
        <w:t>Supervision Service</w:t>
      </w:r>
      <w:r w:rsidRPr="001D6023">
        <w:rPr>
          <w:rFonts w:ascii="Times New Roman" w:hAnsi="Times New Roman" w:cs="Times New Roman"/>
        </w:rPr>
        <w:t>: duties, works, services, inspections and investigations to be carried out and obligations to be fulfilled by the Service Provider under requirement in this document;</w:t>
      </w:r>
    </w:p>
    <w:p w14:paraId="29129A77" w14:textId="77777777" w:rsidR="001D6023" w:rsidRPr="001D6023" w:rsidRDefault="001D6023" w:rsidP="00321B53">
      <w:pPr>
        <w:pStyle w:val="ListParagraph"/>
        <w:numPr>
          <w:ilvl w:val="0"/>
          <w:numId w:val="11"/>
        </w:numPr>
        <w:spacing w:line="360" w:lineRule="auto"/>
        <w:ind w:left="964" w:hanging="284"/>
        <w:jc w:val="both"/>
        <w:rPr>
          <w:rFonts w:ascii="Times New Roman" w:hAnsi="Times New Roman" w:cs="Times New Roman"/>
        </w:rPr>
      </w:pPr>
      <w:r w:rsidRPr="001D6023">
        <w:rPr>
          <w:rFonts w:ascii="Times New Roman" w:hAnsi="Times New Roman" w:cs="Times New Roman"/>
          <w:b/>
        </w:rPr>
        <w:t>Macau:</w:t>
      </w:r>
      <w:r w:rsidRPr="001D6023">
        <w:rPr>
          <w:rFonts w:ascii="Times New Roman" w:hAnsi="Times New Roman" w:cs="Times New Roman"/>
        </w:rPr>
        <w:t xml:space="preserve"> the whole territory under the jurisdiction of Macau Special Administrative Region;</w:t>
      </w:r>
    </w:p>
    <w:p w14:paraId="49BC942E" w14:textId="77777777" w:rsidR="001D6023" w:rsidRPr="001D6023" w:rsidRDefault="001D6023" w:rsidP="00321B53">
      <w:pPr>
        <w:pStyle w:val="ListParagraph"/>
        <w:numPr>
          <w:ilvl w:val="0"/>
          <w:numId w:val="11"/>
        </w:numPr>
        <w:spacing w:line="360" w:lineRule="auto"/>
        <w:ind w:left="964" w:hanging="284"/>
        <w:jc w:val="both"/>
        <w:rPr>
          <w:rFonts w:ascii="Times New Roman" w:hAnsi="Times New Roman" w:cs="Times New Roman"/>
        </w:rPr>
      </w:pPr>
      <w:r w:rsidRPr="001D6023">
        <w:rPr>
          <w:rFonts w:ascii="Times New Roman" w:hAnsi="Times New Roman" w:cs="Times New Roman"/>
          <w:b/>
        </w:rPr>
        <w:t>Government:</w:t>
      </w:r>
      <w:r w:rsidRPr="001D6023">
        <w:rPr>
          <w:rFonts w:ascii="Times New Roman" w:hAnsi="Times New Roman" w:cs="Times New Roman"/>
        </w:rPr>
        <w:t xml:space="preserve"> the Government of the Macau Special Administrative Region;</w:t>
      </w:r>
    </w:p>
    <w:p w14:paraId="628D9774" w14:textId="77777777" w:rsidR="001D6023" w:rsidRPr="00152F4B" w:rsidRDefault="001D6023" w:rsidP="00321B53">
      <w:pPr>
        <w:pStyle w:val="ListParagraph"/>
        <w:numPr>
          <w:ilvl w:val="0"/>
          <w:numId w:val="11"/>
        </w:numPr>
        <w:spacing w:line="360" w:lineRule="auto"/>
        <w:ind w:left="964" w:hanging="284"/>
        <w:jc w:val="both"/>
        <w:rPr>
          <w:rFonts w:ascii="Times New Roman" w:hAnsi="Times New Roman" w:cs="Times New Roman"/>
          <w:lang w:val="pt-PT"/>
        </w:rPr>
      </w:pPr>
      <w:r w:rsidRPr="00152F4B">
        <w:rPr>
          <w:rFonts w:ascii="Times New Roman" w:hAnsi="Times New Roman" w:cs="Times New Roman"/>
          <w:b/>
          <w:lang w:val="pt-PT"/>
        </w:rPr>
        <w:t>DSAT</w:t>
      </w:r>
      <w:r w:rsidRPr="00152F4B">
        <w:rPr>
          <w:rFonts w:ascii="Times New Roman" w:hAnsi="Times New Roman" w:cs="Times New Roman"/>
          <w:lang w:val="pt-PT"/>
        </w:rPr>
        <w:t>: Direcção dos Serviços para os Assuntos de Tráfego;</w:t>
      </w:r>
    </w:p>
    <w:p w14:paraId="6CF828CF" w14:textId="77777777" w:rsidR="001D6023" w:rsidRPr="00152F4B" w:rsidRDefault="001D6023" w:rsidP="00321B53">
      <w:pPr>
        <w:pStyle w:val="ListParagraph"/>
        <w:numPr>
          <w:ilvl w:val="0"/>
          <w:numId w:val="11"/>
        </w:numPr>
        <w:spacing w:line="360" w:lineRule="auto"/>
        <w:ind w:left="964" w:hanging="284"/>
        <w:jc w:val="both"/>
        <w:rPr>
          <w:rFonts w:ascii="Times New Roman" w:hAnsi="Times New Roman" w:cs="Times New Roman"/>
          <w:lang w:val="pt-PT"/>
        </w:rPr>
      </w:pPr>
      <w:r w:rsidRPr="00152F4B">
        <w:rPr>
          <w:rFonts w:ascii="Times New Roman" w:hAnsi="Times New Roman" w:cs="Times New Roman"/>
          <w:b/>
          <w:lang w:val="pt-PT"/>
        </w:rPr>
        <w:t xml:space="preserve">IAM: </w:t>
      </w:r>
      <w:r w:rsidRPr="00152F4B">
        <w:rPr>
          <w:rFonts w:ascii="Times New Roman" w:hAnsi="Times New Roman" w:cs="Times New Roman"/>
          <w:lang w:val="pt-PT"/>
        </w:rPr>
        <w:t>Instituto para os Assuntos Municipais;</w:t>
      </w:r>
    </w:p>
    <w:p w14:paraId="07428E14" w14:textId="77777777" w:rsidR="001D6023" w:rsidRPr="00152F4B" w:rsidRDefault="001D6023" w:rsidP="00321B53">
      <w:pPr>
        <w:pStyle w:val="ListParagraph"/>
        <w:numPr>
          <w:ilvl w:val="0"/>
          <w:numId w:val="11"/>
        </w:numPr>
        <w:spacing w:line="360" w:lineRule="auto"/>
        <w:ind w:left="964" w:hanging="284"/>
        <w:jc w:val="both"/>
        <w:rPr>
          <w:rFonts w:ascii="Times New Roman" w:hAnsi="Times New Roman" w:cs="Times New Roman"/>
          <w:lang w:val="pt-PT"/>
        </w:rPr>
      </w:pPr>
      <w:r w:rsidRPr="00152F4B">
        <w:rPr>
          <w:rFonts w:ascii="Times New Roman" w:hAnsi="Times New Roman" w:cs="Times New Roman"/>
          <w:b/>
          <w:lang w:val="pt-PT"/>
        </w:rPr>
        <w:lastRenderedPageBreak/>
        <w:t>DSAL:</w:t>
      </w:r>
      <w:r w:rsidRPr="00152F4B">
        <w:rPr>
          <w:rFonts w:ascii="Times New Roman" w:hAnsi="Times New Roman" w:cs="Times New Roman"/>
          <w:lang w:val="pt-PT"/>
        </w:rPr>
        <w:t xml:space="preserve"> Direcção dos Serviços para os Assuntos Laborais;</w:t>
      </w:r>
    </w:p>
    <w:p w14:paraId="1F5158EE" w14:textId="77777777" w:rsidR="001D6023" w:rsidRPr="001D6023" w:rsidRDefault="001D6023" w:rsidP="00321B53">
      <w:pPr>
        <w:pStyle w:val="ListParagraph"/>
        <w:numPr>
          <w:ilvl w:val="0"/>
          <w:numId w:val="11"/>
        </w:numPr>
        <w:spacing w:line="360" w:lineRule="auto"/>
        <w:ind w:left="964" w:hanging="284"/>
        <w:jc w:val="both"/>
        <w:rPr>
          <w:rFonts w:ascii="Times New Roman" w:hAnsi="Times New Roman" w:cs="Times New Roman"/>
        </w:rPr>
      </w:pPr>
      <w:r w:rsidRPr="001D6023">
        <w:rPr>
          <w:rFonts w:ascii="Times New Roman" w:hAnsi="Times New Roman" w:cs="Times New Roman"/>
          <w:b/>
        </w:rPr>
        <w:t>IAM license</w:t>
      </w:r>
      <w:r w:rsidRPr="001D6023">
        <w:rPr>
          <w:rFonts w:ascii="Times New Roman" w:hAnsi="Times New Roman" w:cs="Times New Roman"/>
        </w:rPr>
        <w:t xml:space="preserve">: written approval issued by IAM giving consent to temporary occupy Government land to carry out trench excavation works and/or cable laying works at specified location within a specified period; </w:t>
      </w:r>
    </w:p>
    <w:p w14:paraId="0ECD56C4" w14:textId="77777777" w:rsidR="001D6023" w:rsidRPr="001D6023" w:rsidRDefault="001D6023" w:rsidP="00321B53">
      <w:pPr>
        <w:pStyle w:val="ListParagraph"/>
        <w:numPr>
          <w:ilvl w:val="0"/>
          <w:numId w:val="11"/>
        </w:numPr>
        <w:spacing w:line="360" w:lineRule="auto"/>
        <w:ind w:left="964" w:hanging="284"/>
        <w:jc w:val="both"/>
        <w:rPr>
          <w:rFonts w:ascii="Times New Roman" w:hAnsi="Times New Roman" w:cs="Times New Roman"/>
        </w:rPr>
      </w:pPr>
      <w:r w:rsidRPr="001D6023">
        <w:rPr>
          <w:rFonts w:ascii="Times New Roman" w:hAnsi="Times New Roman" w:cs="Times New Roman"/>
          <w:b/>
        </w:rPr>
        <w:t>DSAT aviso</w:t>
      </w:r>
      <w:r w:rsidRPr="001D6023">
        <w:rPr>
          <w:rFonts w:ascii="Times New Roman" w:hAnsi="Times New Roman" w:cs="Times New Roman"/>
        </w:rPr>
        <w:t>: written approval issued by DSAT giving consent to temporary occupy public road to carry out trench excavation works and/or cable laying works at specified location within a specified period;</w:t>
      </w:r>
    </w:p>
    <w:p w14:paraId="7686486F" w14:textId="77777777" w:rsidR="001D6023" w:rsidRPr="001D6023" w:rsidRDefault="001D6023" w:rsidP="00321B53">
      <w:pPr>
        <w:pStyle w:val="ListParagraph"/>
        <w:numPr>
          <w:ilvl w:val="0"/>
          <w:numId w:val="11"/>
        </w:numPr>
        <w:spacing w:line="360" w:lineRule="auto"/>
        <w:ind w:left="964" w:hanging="284"/>
        <w:jc w:val="both"/>
        <w:rPr>
          <w:rFonts w:ascii="Times New Roman" w:hAnsi="Times New Roman" w:cs="Times New Roman"/>
        </w:rPr>
      </w:pPr>
      <w:r w:rsidRPr="001D6023">
        <w:rPr>
          <w:rFonts w:ascii="Times New Roman" w:hAnsi="Times New Roman" w:cs="Times New Roman"/>
          <w:b/>
        </w:rPr>
        <w:t>TTA:</w:t>
      </w:r>
      <w:r w:rsidRPr="001D6023">
        <w:rPr>
          <w:rFonts w:ascii="Times New Roman" w:hAnsi="Times New Roman" w:cs="Times New Roman"/>
        </w:rPr>
        <w:t xml:space="preserve"> Temporary Traffic Arrangement;</w:t>
      </w:r>
    </w:p>
    <w:p w14:paraId="1895C31D" w14:textId="0E76541B" w:rsidR="001D6023" w:rsidRPr="001D6023" w:rsidRDefault="001D6023" w:rsidP="00321B53">
      <w:pPr>
        <w:pStyle w:val="ListParagraph"/>
        <w:numPr>
          <w:ilvl w:val="0"/>
          <w:numId w:val="11"/>
        </w:numPr>
        <w:spacing w:line="360" w:lineRule="auto"/>
        <w:ind w:left="964" w:hanging="284"/>
        <w:jc w:val="both"/>
        <w:rPr>
          <w:rFonts w:ascii="Times New Roman" w:hAnsi="Times New Roman" w:cs="Times New Roman"/>
        </w:rPr>
      </w:pPr>
      <w:r w:rsidRPr="001D6023">
        <w:rPr>
          <w:rFonts w:ascii="Times New Roman" w:hAnsi="Times New Roman" w:cs="Times New Roman"/>
          <w:b/>
        </w:rPr>
        <w:t>DWP</w:t>
      </w:r>
      <w:r w:rsidRPr="001D6023">
        <w:rPr>
          <w:rFonts w:ascii="Times New Roman" w:hAnsi="Times New Roman" w:cs="Times New Roman"/>
        </w:rPr>
        <w:t xml:space="preserve">: Detailed Works </w:t>
      </w:r>
      <w:r w:rsidR="00C52631" w:rsidRPr="001D6023">
        <w:rPr>
          <w:rFonts w:ascii="Times New Roman" w:hAnsi="Times New Roman" w:cs="Times New Roman"/>
        </w:rPr>
        <w:t>Programs</w:t>
      </w:r>
      <w:r w:rsidRPr="001D6023">
        <w:rPr>
          <w:rFonts w:ascii="Times New Roman" w:hAnsi="Times New Roman" w:cs="Times New Roman"/>
        </w:rPr>
        <w:t>;</w:t>
      </w:r>
    </w:p>
    <w:p w14:paraId="446ADB85" w14:textId="77777777" w:rsidR="001D6023" w:rsidRPr="001D6023" w:rsidRDefault="001D6023" w:rsidP="00321B53">
      <w:pPr>
        <w:pStyle w:val="ListParagraph"/>
        <w:numPr>
          <w:ilvl w:val="0"/>
          <w:numId w:val="11"/>
        </w:numPr>
        <w:spacing w:line="360" w:lineRule="auto"/>
        <w:ind w:left="964" w:hanging="284"/>
        <w:jc w:val="both"/>
        <w:rPr>
          <w:rFonts w:ascii="Times New Roman" w:hAnsi="Times New Roman" w:cs="Times New Roman"/>
        </w:rPr>
      </w:pPr>
      <w:r w:rsidRPr="001D6023">
        <w:rPr>
          <w:rFonts w:ascii="Times New Roman" w:hAnsi="Times New Roman" w:cs="Times New Roman"/>
          <w:b/>
        </w:rPr>
        <w:t>QSSP</w:t>
      </w:r>
      <w:r w:rsidRPr="001D6023">
        <w:rPr>
          <w:rFonts w:ascii="Times New Roman" w:hAnsi="Times New Roman" w:cs="Times New Roman"/>
        </w:rPr>
        <w:t xml:space="preserve">: Quality Site Supervision Plan; </w:t>
      </w:r>
    </w:p>
    <w:p w14:paraId="527448B2" w14:textId="77777777" w:rsidR="001D6023" w:rsidRPr="001D6023" w:rsidRDefault="001D6023" w:rsidP="00321B53">
      <w:pPr>
        <w:pStyle w:val="ListParagraph"/>
        <w:numPr>
          <w:ilvl w:val="0"/>
          <w:numId w:val="11"/>
        </w:numPr>
        <w:spacing w:line="360" w:lineRule="auto"/>
        <w:ind w:left="964" w:hanging="284"/>
        <w:jc w:val="both"/>
        <w:rPr>
          <w:rFonts w:ascii="Times New Roman" w:hAnsi="Times New Roman" w:cs="Times New Roman"/>
        </w:rPr>
      </w:pPr>
      <w:r w:rsidRPr="001D6023">
        <w:rPr>
          <w:rFonts w:ascii="Times New Roman" w:hAnsi="Times New Roman" w:cs="Times New Roman"/>
          <w:b/>
        </w:rPr>
        <w:t>Days:</w:t>
      </w:r>
      <w:r w:rsidRPr="001D6023">
        <w:rPr>
          <w:rFonts w:ascii="Times New Roman" w:hAnsi="Times New Roman" w:cs="Times New Roman"/>
        </w:rPr>
        <w:t xml:space="preserve"> Calendar days;</w:t>
      </w:r>
    </w:p>
    <w:p w14:paraId="5215A42A" w14:textId="680F68A7" w:rsidR="001D6023" w:rsidRPr="001D6023" w:rsidRDefault="001D6023" w:rsidP="00321B53">
      <w:pPr>
        <w:pStyle w:val="ListParagraph"/>
        <w:numPr>
          <w:ilvl w:val="0"/>
          <w:numId w:val="11"/>
        </w:numPr>
        <w:spacing w:line="360" w:lineRule="auto"/>
        <w:ind w:left="964" w:hanging="284"/>
        <w:jc w:val="both"/>
        <w:rPr>
          <w:rFonts w:ascii="Times New Roman" w:hAnsi="Times New Roman" w:cs="Times New Roman"/>
        </w:rPr>
      </w:pPr>
      <w:r w:rsidRPr="001D6023">
        <w:rPr>
          <w:rFonts w:ascii="Times New Roman" w:hAnsi="Times New Roman" w:cs="Times New Roman"/>
          <w:b/>
        </w:rPr>
        <w:t>Project Manager</w:t>
      </w:r>
      <w:r w:rsidRPr="001D6023">
        <w:rPr>
          <w:rFonts w:ascii="Times New Roman" w:hAnsi="Times New Roman" w:cs="Times New Roman"/>
        </w:rPr>
        <w:t xml:space="preserve">: the person assigned by the Service Provider to manage and execute the scope of service described under Section </w:t>
      </w:r>
      <w:r w:rsidRPr="001D6023">
        <w:rPr>
          <w:rFonts w:ascii="Times New Roman" w:hAnsi="Times New Roman" w:cs="Times New Roman"/>
        </w:rPr>
        <w:fldChar w:fldCharType="begin"/>
      </w:r>
      <w:r w:rsidRPr="001D6023">
        <w:rPr>
          <w:rFonts w:ascii="Times New Roman" w:hAnsi="Times New Roman" w:cs="Times New Roman"/>
        </w:rPr>
        <w:instrText xml:space="preserve"> REF _Ref510085583 \r \h  \* MERGEFORMAT </w:instrText>
      </w:r>
      <w:r w:rsidRPr="001D6023">
        <w:rPr>
          <w:rFonts w:ascii="Times New Roman" w:hAnsi="Times New Roman" w:cs="Times New Roman"/>
        </w:rPr>
      </w:r>
      <w:r w:rsidRPr="001D6023">
        <w:rPr>
          <w:rFonts w:ascii="Times New Roman" w:hAnsi="Times New Roman" w:cs="Times New Roman"/>
        </w:rPr>
        <w:fldChar w:fldCharType="separate"/>
      </w:r>
      <w:r w:rsidR="0007539A">
        <w:rPr>
          <w:rFonts w:ascii="Times New Roman" w:hAnsi="Times New Roman" w:cs="Times New Roman"/>
        </w:rPr>
        <w:t>4.2</w:t>
      </w:r>
      <w:r w:rsidRPr="001D6023">
        <w:rPr>
          <w:rFonts w:ascii="Times New Roman" w:hAnsi="Times New Roman" w:cs="Times New Roman"/>
        </w:rPr>
        <w:fldChar w:fldCharType="end"/>
      </w:r>
      <w:r w:rsidRPr="001D6023">
        <w:rPr>
          <w:rFonts w:ascii="Times New Roman" w:hAnsi="Times New Roman" w:cs="Times New Roman"/>
        </w:rPr>
        <w:t xml:space="preserve"> of this document; </w:t>
      </w:r>
    </w:p>
    <w:p w14:paraId="2347AE62" w14:textId="44004985" w:rsidR="001D6023" w:rsidRPr="001D6023" w:rsidRDefault="001D6023" w:rsidP="00321B53">
      <w:pPr>
        <w:pStyle w:val="ListParagraph"/>
        <w:numPr>
          <w:ilvl w:val="0"/>
          <w:numId w:val="11"/>
        </w:numPr>
        <w:spacing w:line="360" w:lineRule="auto"/>
        <w:ind w:left="964" w:hanging="284"/>
        <w:jc w:val="both"/>
        <w:rPr>
          <w:rFonts w:ascii="Times New Roman" w:hAnsi="Times New Roman" w:cs="Times New Roman"/>
        </w:rPr>
      </w:pPr>
      <w:r w:rsidRPr="001D6023">
        <w:rPr>
          <w:rFonts w:ascii="Times New Roman" w:hAnsi="Times New Roman" w:cs="Times New Roman"/>
          <w:b/>
        </w:rPr>
        <w:t>Site Supervisor:</w:t>
      </w:r>
      <w:r w:rsidRPr="001D6023">
        <w:rPr>
          <w:rFonts w:ascii="Times New Roman" w:hAnsi="Times New Roman" w:cs="Times New Roman"/>
        </w:rPr>
        <w:t xml:space="preserve"> the person assigned by the Service Provider to execute the scope of service described under Section </w:t>
      </w:r>
      <w:r w:rsidRPr="001D6023">
        <w:rPr>
          <w:rFonts w:ascii="Times New Roman" w:hAnsi="Times New Roman" w:cs="Times New Roman"/>
        </w:rPr>
        <w:fldChar w:fldCharType="begin"/>
      </w:r>
      <w:r w:rsidRPr="001D6023">
        <w:rPr>
          <w:rFonts w:ascii="Times New Roman" w:hAnsi="Times New Roman" w:cs="Times New Roman"/>
        </w:rPr>
        <w:instrText xml:space="preserve"> REF _Ref510085583 \r \h  \* MERGEFORMAT </w:instrText>
      </w:r>
      <w:r w:rsidRPr="001D6023">
        <w:rPr>
          <w:rFonts w:ascii="Times New Roman" w:hAnsi="Times New Roman" w:cs="Times New Roman"/>
        </w:rPr>
      </w:r>
      <w:r w:rsidRPr="001D6023">
        <w:rPr>
          <w:rFonts w:ascii="Times New Roman" w:hAnsi="Times New Roman" w:cs="Times New Roman"/>
        </w:rPr>
        <w:fldChar w:fldCharType="separate"/>
      </w:r>
      <w:r w:rsidR="0007539A">
        <w:rPr>
          <w:rFonts w:ascii="Times New Roman" w:hAnsi="Times New Roman" w:cs="Times New Roman"/>
        </w:rPr>
        <w:t>4.2</w:t>
      </w:r>
      <w:r w:rsidRPr="001D6023">
        <w:rPr>
          <w:rFonts w:ascii="Times New Roman" w:hAnsi="Times New Roman" w:cs="Times New Roman"/>
        </w:rPr>
        <w:fldChar w:fldCharType="end"/>
      </w:r>
      <w:r w:rsidRPr="001D6023">
        <w:rPr>
          <w:rFonts w:ascii="Times New Roman" w:hAnsi="Times New Roman" w:cs="Times New Roman"/>
        </w:rPr>
        <w:t xml:space="preserve"> of this document;</w:t>
      </w:r>
    </w:p>
    <w:p w14:paraId="0FF9B840" w14:textId="3ABDA1ED" w:rsidR="001D6023" w:rsidRPr="001D6023" w:rsidRDefault="00AE5048" w:rsidP="00321B53">
      <w:pPr>
        <w:pStyle w:val="ListParagraph"/>
        <w:numPr>
          <w:ilvl w:val="0"/>
          <w:numId w:val="11"/>
        </w:numPr>
        <w:spacing w:line="360" w:lineRule="auto"/>
        <w:ind w:left="964" w:hanging="284"/>
        <w:jc w:val="both"/>
        <w:rPr>
          <w:rFonts w:ascii="Times New Roman" w:hAnsi="Times New Roman" w:cs="Times New Roman"/>
        </w:rPr>
      </w:pPr>
      <w:r>
        <w:rPr>
          <w:rFonts w:ascii="Times New Roman" w:hAnsi="Times New Roman" w:cs="Times New Roman"/>
          <w:b/>
        </w:rPr>
        <w:t>Road work contractors</w:t>
      </w:r>
      <w:r w:rsidR="001D6023" w:rsidRPr="001D6023">
        <w:rPr>
          <w:rFonts w:ascii="Times New Roman" w:hAnsi="Times New Roman" w:cs="Times New Roman"/>
        </w:rPr>
        <w:t>: firms or companies appointed by CEM or 3</w:t>
      </w:r>
      <w:r w:rsidR="001D6023" w:rsidRPr="001D6023">
        <w:rPr>
          <w:rFonts w:ascii="Times New Roman" w:hAnsi="Times New Roman" w:cs="Times New Roman"/>
          <w:vertAlign w:val="superscript"/>
        </w:rPr>
        <w:t>rd</w:t>
      </w:r>
      <w:r w:rsidR="001D6023" w:rsidRPr="001D6023">
        <w:rPr>
          <w:rFonts w:ascii="Times New Roman" w:hAnsi="Times New Roman" w:cs="Times New Roman"/>
        </w:rPr>
        <w:t xml:space="preserve"> parties who are responsible for the trench related civil works and the associated cable laying works;</w:t>
      </w:r>
    </w:p>
    <w:p w14:paraId="7A1E3022" w14:textId="10F86F23" w:rsidR="001D6023" w:rsidRPr="001D6023" w:rsidRDefault="00B967F7" w:rsidP="00321B53">
      <w:pPr>
        <w:pStyle w:val="ListParagraph"/>
        <w:numPr>
          <w:ilvl w:val="0"/>
          <w:numId w:val="11"/>
        </w:numPr>
        <w:spacing w:line="360" w:lineRule="auto"/>
        <w:ind w:left="964" w:hanging="284"/>
        <w:jc w:val="both"/>
        <w:rPr>
          <w:rFonts w:ascii="Times New Roman" w:hAnsi="Times New Roman" w:cs="Times New Roman"/>
        </w:rPr>
      </w:pPr>
      <w:r>
        <w:rPr>
          <w:rFonts w:ascii="Times New Roman" w:hAnsi="Times New Roman" w:cs="Times New Roman"/>
          <w:b/>
        </w:rPr>
        <w:t>Road Works</w:t>
      </w:r>
      <w:r w:rsidR="001D6023" w:rsidRPr="001D6023">
        <w:rPr>
          <w:rFonts w:ascii="Times New Roman" w:hAnsi="Times New Roman" w:cs="Times New Roman"/>
          <w:b/>
        </w:rPr>
        <w:t>:</w:t>
      </w:r>
      <w:r w:rsidR="001D6023" w:rsidRPr="001D6023">
        <w:rPr>
          <w:rFonts w:ascii="Times New Roman" w:hAnsi="Times New Roman" w:cs="Times New Roman"/>
        </w:rPr>
        <w:t xml:space="preserve"> all civil works and associated cable laying works required to install new cables and alter existing cables, including but not limited to earth excavation, temporary support, temporary drainage, concrete casting, sampling, backfilling, joint bay establishment, cable laying, pavement re-surfacing, protection and diversion of existing underground utilities; </w:t>
      </w:r>
    </w:p>
    <w:p w14:paraId="73299417" w14:textId="2BFF7283" w:rsidR="001D6023" w:rsidRPr="001D6023" w:rsidRDefault="001D6023" w:rsidP="00321B53">
      <w:pPr>
        <w:pStyle w:val="ListParagraph"/>
        <w:numPr>
          <w:ilvl w:val="0"/>
          <w:numId w:val="11"/>
        </w:numPr>
        <w:spacing w:line="360" w:lineRule="auto"/>
        <w:ind w:left="964" w:hanging="284"/>
        <w:jc w:val="both"/>
        <w:rPr>
          <w:rFonts w:ascii="Times New Roman" w:hAnsi="Times New Roman" w:cs="Times New Roman"/>
        </w:rPr>
      </w:pPr>
      <w:r w:rsidRPr="001D6023">
        <w:rPr>
          <w:rFonts w:ascii="Times New Roman" w:hAnsi="Times New Roman" w:cs="Times New Roman"/>
          <w:b/>
        </w:rPr>
        <w:t>Temporary Works</w:t>
      </w:r>
      <w:r w:rsidRPr="001D6023">
        <w:rPr>
          <w:rFonts w:ascii="Times New Roman" w:hAnsi="Times New Roman" w:cs="Times New Roman"/>
        </w:rPr>
        <w:t xml:space="preserve">: all temporary work of every kind required for the construction, completion and maintenance of the </w:t>
      </w:r>
      <w:r w:rsidR="00B967F7">
        <w:rPr>
          <w:rFonts w:ascii="Times New Roman" w:hAnsi="Times New Roman" w:cs="Times New Roman"/>
        </w:rPr>
        <w:t>Road Works</w:t>
      </w:r>
      <w:r w:rsidRPr="001D6023">
        <w:rPr>
          <w:rFonts w:ascii="Times New Roman" w:hAnsi="Times New Roman" w:cs="Times New Roman"/>
        </w:rPr>
        <w:t>;</w:t>
      </w:r>
    </w:p>
    <w:p w14:paraId="701A463F" w14:textId="3A04D889" w:rsidR="001D6023" w:rsidRPr="001D6023" w:rsidRDefault="001D6023" w:rsidP="00321B53">
      <w:pPr>
        <w:pStyle w:val="ListParagraph"/>
        <w:numPr>
          <w:ilvl w:val="0"/>
          <w:numId w:val="11"/>
        </w:numPr>
        <w:spacing w:after="120" w:line="360" w:lineRule="auto"/>
        <w:ind w:left="964" w:hanging="284"/>
        <w:jc w:val="both"/>
        <w:rPr>
          <w:rFonts w:ascii="Times New Roman" w:hAnsi="Times New Roman" w:cs="Times New Roman"/>
        </w:rPr>
      </w:pPr>
      <w:r w:rsidRPr="001D6023">
        <w:rPr>
          <w:rFonts w:ascii="Times New Roman" w:hAnsi="Times New Roman" w:cs="Times New Roman"/>
          <w:b/>
        </w:rPr>
        <w:t>Sites</w:t>
      </w:r>
      <w:r w:rsidRPr="001D6023">
        <w:rPr>
          <w:rFonts w:ascii="Times New Roman" w:hAnsi="Times New Roman" w:cs="Times New Roman"/>
        </w:rPr>
        <w:t xml:space="preserve">: the lands and other places including the sea under, over, on, in or through which the </w:t>
      </w:r>
      <w:r w:rsidR="00B967F7">
        <w:rPr>
          <w:rFonts w:ascii="Times New Roman" w:hAnsi="Times New Roman" w:cs="Times New Roman"/>
        </w:rPr>
        <w:t>Road Works</w:t>
      </w:r>
      <w:r w:rsidRPr="001D6023">
        <w:rPr>
          <w:rFonts w:ascii="Times New Roman" w:hAnsi="Times New Roman" w:cs="Times New Roman"/>
        </w:rPr>
        <w:t xml:space="preserve"> are to be carried out and any other lands or places provided by the Employer to execute the </w:t>
      </w:r>
      <w:r w:rsidR="00B967F7">
        <w:rPr>
          <w:rFonts w:ascii="Times New Roman" w:hAnsi="Times New Roman" w:cs="Times New Roman"/>
        </w:rPr>
        <w:t>Road Works</w:t>
      </w:r>
      <w:r w:rsidRPr="001D6023">
        <w:rPr>
          <w:rFonts w:ascii="Times New Roman" w:hAnsi="Times New Roman" w:cs="Times New Roman"/>
        </w:rPr>
        <w:t xml:space="preserve">; </w:t>
      </w:r>
    </w:p>
    <w:p w14:paraId="1D232D6B" w14:textId="7B44D3B6" w:rsidR="001D6023" w:rsidRDefault="001D6023" w:rsidP="00321B53">
      <w:pPr>
        <w:pStyle w:val="ListParagraph"/>
        <w:numPr>
          <w:ilvl w:val="0"/>
          <w:numId w:val="11"/>
        </w:numPr>
        <w:spacing w:after="120" w:line="360" w:lineRule="auto"/>
        <w:ind w:left="964" w:hanging="284"/>
        <w:jc w:val="both"/>
        <w:rPr>
          <w:rFonts w:ascii="Times New Roman" w:hAnsi="Times New Roman" w:cs="Times New Roman"/>
        </w:rPr>
      </w:pPr>
      <w:r w:rsidRPr="001D6023">
        <w:rPr>
          <w:rFonts w:ascii="Times New Roman" w:hAnsi="Times New Roman" w:cs="Times New Roman"/>
          <w:b/>
        </w:rPr>
        <w:t>Plants:</w:t>
      </w:r>
      <w:r w:rsidRPr="001D6023">
        <w:rPr>
          <w:rFonts w:ascii="Times New Roman" w:hAnsi="Times New Roman" w:cs="Times New Roman"/>
        </w:rPr>
        <w:t xml:space="preserve"> the machinery, equipment, apparatus, appliance and all things of whatsoever nature required for the execution of the </w:t>
      </w:r>
      <w:r w:rsidR="00B967F7">
        <w:rPr>
          <w:rFonts w:ascii="Times New Roman" w:hAnsi="Times New Roman" w:cs="Times New Roman"/>
        </w:rPr>
        <w:t>Road Works</w:t>
      </w:r>
      <w:r w:rsidRPr="001D6023">
        <w:rPr>
          <w:rFonts w:ascii="Times New Roman" w:hAnsi="Times New Roman" w:cs="Times New Roman"/>
        </w:rPr>
        <w:t>.</w:t>
      </w:r>
    </w:p>
    <w:p w14:paraId="1A7AF736" w14:textId="092364B0" w:rsidR="00EB37C1" w:rsidRPr="00C52631" w:rsidRDefault="00EB37C1" w:rsidP="00321B53">
      <w:pPr>
        <w:pStyle w:val="ListParagraph"/>
        <w:numPr>
          <w:ilvl w:val="0"/>
          <w:numId w:val="11"/>
        </w:numPr>
        <w:spacing w:after="120" w:line="360" w:lineRule="auto"/>
        <w:ind w:left="964" w:hanging="284"/>
        <w:jc w:val="both"/>
        <w:rPr>
          <w:rFonts w:ascii="Times New Roman" w:hAnsi="Times New Roman" w:cs="Times New Roman"/>
        </w:rPr>
      </w:pPr>
      <w:r w:rsidRPr="00C52631">
        <w:rPr>
          <w:rFonts w:ascii="Times New Roman" w:hAnsi="Times New Roman" w:cs="Times New Roman"/>
          <w:b/>
          <w:bCs/>
        </w:rPr>
        <w:t>Job Hazard analysis</w:t>
      </w:r>
      <w:r w:rsidR="007B77B0" w:rsidRPr="00C52631">
        <w:rPr>
          <w:rFonts w:ascii="Times New Roman" w:hAnsi="Times New Roman" w:cs="Times New Roman"/>
          <w:b/>
          <w:bCs/>
        </w:rPr>
        <w:t xml:space="preserve"> (JHA): </w:t>
      </w:r>
      <w:r w:rsidR="007B77B0" w:rsidRPr="00C52631">
        <w:rPr>
          <w:rFonts w:ascii="Times New Roman" w:hAnsi="Times New Roman" w:cs="Times New Roman"/>
        </w:rPr>
        <w:t>a technique to identify the dangers of specific tasks in order to reduce the risk of injury to workers</w:t>
      </w:r>
      <w:r w:rsidR="001E4460" w:rsidRPr="00C52631">
        <w:rPr>
          <w:rFonts w:ascii="Times New Roman" w:hAnsi="Times New Roman" w:cs="Times New Roman"/>
        </w:rPr>
        <w:t>, always presenting in tabular form for</w:t>
      </w:r>
      <w:r w:rsidR="00DD212A" w:rsidRPr="00C52631">
        <w:rPr>
          <w:rFonts w:ascii="Times New Roman" w:hAnsi="Times New Roman" w:cs="Times New Roman"/>
        </w:rPr>
        <w:t xml:space="preserve"> </w:t>
      </w:r>
      <w:r w:rsidR="001E4460" w:rsidRPr="00C52631">
        <w:rPr>
          <w:rFonts w:ascii="Times New Roman" w:hAnsi="Times New Roman" w:cs="Times New Roman"/>
        </w:rPr>
        <w:t>independent task.</w:t>
      </w:r>
    </w:p>
    <w:p w14:paraId="515A8908" w14:textId="09496E0C" w:rsidR="00DD2516" w:rsidRPr="00C52631" w:rsidRDefault="00DD2516" w:rsidP="00321B53">
      <w:pPr>
        <w:pStyle w:val="ListParagraph"/>
        <w:numPr>
          <w:ilvl w:val="0"/>
          <w:numId w:val="11"/>
        </w:numPr>
        <w:spacing w:after="120" w:line="360" w:lineRule="auto"/>
        <w:ind w:left="964" w:hanging="284"/>
        <w:jc w:val="both"/>
        <w:rPr>
          <w:rFonts w:ascii="Times New Roman" w:hAnsi="Times New Roman" w:cs="Times New Roman"/>
        </w:rPr>
      </w:pPr>
      <w:r w:rsidRPr="00C52631">
        <w:rPr>
          <w:rFonts w:ascii="Times New Roman" w:hAnsi="Times New Roman" w:cs="Times New Roman" w:hint="eastAsia"/>
          <w:b/>
          <w:bCs/>
        </w:rPr>
        <w:t xml:space="preserve">SHEQ: </w:t>
      </w:r>
      <w:r w:rsidRPr="00C52631">
        <w:rPr>
          <w:rFonts w:ascii="Times New Roman" w:hAnsi="Times New Roman" w:cs="Times New Roman"/>
        </w:rPr>
        <w:t>an acronym for Safety, Health, Environment and Quality</w:t>
      </w:r>
    </w:p>
    <w:p w14:paraId="54A06BAF" w14:textId="75777B9D" w:rsidR="00966241" w:rsidRDefault="001D6023" w:rsidP="00E25421">
      <w:pPr>
        <w:pStyle w:val="ListParagraph"/>
        <w:spacing w:line="360" w:lineRule="auto"/>
        <w:ind w:left="567"/>
        <w:jc w:val="both"/>
        <w:rPr>
          <w:rFonts w:ascii="Times New Roman" w:hAnsi="Times New Roman" w:cs="Times New Roman"/>
        </w:rPr>
      </w:pPr>
      <w:r w:rsidDel="001D6023">
        <w:rPr>
          <w:rFonts w:ascii="Times New Roman" w:hAnsi="Times New Roman" w:cs="Times New Roman"/>
        </w:rPr>
        <w:t xml:space="preserve"> </w:t>
      </w:r>
    </w:p>
    <w:p w14:paraId="6BA7DA8D" w14:textId="1078CCAE" w:rsidR="009E06FF" w:rsidRDefault="009E06FF" w:rsidP="007836FB">
      <w:pPr>
        <w:pStyle w:val="ListParagraph"/>
        <w:numPr>
          <w:ilvl w:val="0"/>
          <w:numId w:val="1"/>
        </w:numPr>
        <w:spacing w:before="120" w:after="240" w:line="360" w:lineRule="auto"/>
        <w:ind w:left="567" w:hanging="567"/>
        <w:jc w:val="both"/>
        <w:outlineLvl w:val="0"/>
        <w:rPr>
          <w:rFonts w:ascii="Times New Roman" w:hAnsi="Times New Roman" w:cs="Times New Roman"/>
          <w:b/>
          <w:caps/>
        </w:rPr>
      </w:pPr>
      <w:bookmarkStart w:id="3" w:name="_Toc203728427"/>
      <w:r>
        <w:rPr>
          <w:rFonts w:ascii="Times New Roman" w:hAnsi="Times New Roman" w:cs="Times New Roman"/>
          <w:b/>
          <w:caps/>
        </w:rPr>
        <w:t>GENERAL CONDITION</w:t>
      </w:r>
      <w:bookmarkEnd w:id="3"/>
    </w:p>
    <w:p w14:paraId="217842DE" w14:textId="77777777" w:rsidR="009E06FF" w:rsidRDefault="009E06FF" w:rsidP="007836FB">
      <w:pPr>
        <w:pStyle w:val="ListParagraph"/>
        <w:numPr>
          <w:ilvl w:val="1"/>
          <w:numId w:val="1"/>
        </w:numPr>
        <w:spacing w:before="360" w:line="360" w:lineRule="auto"/>
        <w:ind w:left="567" w:hanging="567"/>
        <w:jc w:val="both"/>
        <w:outlineLvl w:val="1"/>
        <w:rPr>
          <w:rFonts w:ascii="Times New Roman" w:hAnsi="Times New Roman" w:cs="Times New Roman"/>
          <w:b/>
          <w:caps/>
        </w:rPr>
      </w:pPr>
      <w:r>
        <w:rPr>
          <w:rFonts w:ascii="Times New Roman" w:hAnsi="Times New Roman" w:cs="Times New Roman"/>
          <w:b/>
          <w:caps/>
        </w:rPr>
        <w:lastRenderedPageBreak/>
        <w:t>Singular and plural</w:t>
      </w:r>
    </w:p>
    <w:p w14:paraId="1DAA0B01" w14:textId="77777777" w:rsidR="009E06FF" w:rsidRDefault="009E06FF" w:rsidP="009E06FF">
      <w:pPr>
        <w:pStyle w:val="ListParagraph"/>
        <w:spacing w:line="360" w:lineRule="auto"/>
        <w:ind w:left="567"/>
        <w:jc w:val="both"/>
        <w:rPr>
          <w:rFonts w:ascii="Times New Roman" w:hAnsi="Times New Roman" w:cs="Times New Roman"/>
        </w:rPr>
      </w:pPr>
      <w:r>
        <w:rPr>
          <w:rFonts w:ascii="Times New Roman" w:hAnsi="Times New Roman" w:cs="Times New Roman"/>
        </w:rPr>
        <w:t>Words and expressions in the singular include the plural and words and expressions in the plural include the singular where the context so implies.</w:t>
      </w:r>
    </w:p>
    <w:p w14:paraId="526759AF" w14:textId="77777777" w:rsidR="007836FB" w:rsidRDefault="007836FB" w:rsidP="009E06FF">
      <w:pPr>
        <w:pStyle w:val="ListParagraph"/>
        <w:spacing w:line="360" w:lineRule="auto"/>
        <w:ind w:left="567"/>
        <w:jc w:val="both"/>
        <w:rPr>
          <w:rFonts w:ascii="Times New Roman" w:hAnsi="Times New Roman" w:cs="Times New Roman"/>
        </w:rPr>
      </w:pPr>
    </w:p>
    <w:p w14:paraId="61369BB3" w14:textId="77777777" w:rsidR="009E06FF" w:rsidRDefault="009E06FF" w:rsidP="007836FB">
      <w:pPr>
        <w:pStyle w:val="ListParagraph"/>
        <w:numPr>
          <w:ilvl w:val="1"/>
          <w:numId w:val="1"/>
        </w:numPr>
        <w:spacing w:before="360" w:line="360" w:lineRule="auto"/>
        <w:ind w:left="567" w:hanging="567"/>
        <w:jc w:val="both"/>
        <w:outlineLvl w:val="1"/>
        <w:rPr>
          <w:rFonts w:ascii="Times New Roman" w:hAnsi="Times New Roman" w:cs="Times New Roman"/>
          <w:b/>
          <w:caps/>
        </w:rPr>
      </w:pPr>
      <w:r>
        <w:rPr>
          <w:rFonts w:ascii="Times New Roman" w:hAnsi="Times New Roman" w:cs="Times New Roman"/>
          <w:b/>
          <w:caps/>
        </w:rPr>
        <w:t>LAWs</w:t>
      </w:r>
    </w:p>
    <w:p w14:paraId="06FFF98C" w14:textId="77777777" w:rsidR="009E06FF" w:rsidRDefault="009E06FF" w:rsidP="009E06FF">
      <w:pPr>
        <w:pStyle w:val="ListParagraph"/>
        <w:spacing w:line="360" w:lineRule="auto"/>
        <w:ind w:left="567"/>
        <w:jc w:val="both"/>
        <w:rPr>
          <w:rFonts w:ascii="Times New Roman" w:hAnsi="Times New Roman" w:cs="Times New Roman"/>
        </w:rPr>
      </w:pPr>
      <w:r>
        <w:rPr>
          <w:rFonts w:ascii="Times New Roman" w:hAnsi="Times New Roman" w:cs="Times New Roman"/>
        </w:rPr>
        <w:t>The Supervision shall be governed by and construed according to the laws for the time being in force in Macau.</w:t>
      </w:r>
    </w:p>
    <w:p w14:paraId="25152955" w14:textId="77777777" w:rsidR="009E06FF" w:rsidRDefault="009E06FF" w:rsidP="009E06FF">
      <w:pPr>
        <w:pStyle w:val="ListParagraph"/>
        <w:spacing w:line="360" w:lineRule="auto"/>
        <w:ind w:left="567"/>
        <w:jc w:val="both"/>
        <w:rPr>
          <w:rFonts w:ascii="Times New Roman" w:hAnsi="Times New Roman" w:cs="Times New Roman"/>
        </w:rPr>
      </w:pPr>
    </w:p>
    <w:p w14:paraId="37DF6192" w14:textId="77777777"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bookmarkStart w:id="4" w:name="_Ref510702913"/>
      <w:r>
        <w:rPr>
          <w:rFonts w:ascii="Times New Roman" w:hAnsi="Times New Roman" w:cs="Times New Roman"/>
          <w:b/>
          <w:caps/>
        </w:rPr>
        <w:t>Documents mutually explanatory</w:t>
      </w:r>
      <w:bookmarkEnd w:id="4"/>
    </w:p>
    <w:p w14:paraId="37F85044" w14:textId="49EE6D40" w:rsidR="004D24F3" w:rsidRPr="00F73BF3" w:rsidRDefault="009E06FF" w:rsidP="009E06FF">
      <w:pPr>
        <w:pStyle w:val="ListParagraph"/>
        <w:spacing w:line="360" w:lineRule="auto"/>
        <w:ind w:left="567"/>
        <w:jc w:val="both"/>
        <w:rPr>
          <w:rFonts w:ascii="Times New Roman" w:hAnsi="Times New Roman" w:cs="Times New Roman"/>
          <w:i/>
          <w:color w:val="FF0000"/>
        </w:rPr>
      </w:pPr>
      <w:r>
        <w:rPr>
          <w:rFonts w:ascii="Times New Roman" w:hAnsi="Times New Roman" w:cs="Times New Roman"/>
        </w:rPr>
        <w:t xml:space="preserve">The </w:t>
      </w:r>
      <w:r w:rsidRPr="00ED2331">
        <w:rPr>
          <w:rFonts w:ascii="Times New Roman" w:hAnsi="Times New Roman" w:cs="Times New Roman"/>
        </w:rPr>
        <w:t>several documents forming the Contract are to be</w:t>
      </w:r>
      <w:r w:rsidRPr="00BF7EE8">
        <w:rPr>
          <w:rFonts w:ascii="Times New Roman" w:hAnsi="Times New Roman" w:cs="Times New Roman"/>
        </w:rPr>
        <w:t xml:space="preserve"> taken as mutually explanatory of </w:t>
      </w:r>
      <w:r w:rsidRPr="00F73BF3">
        <w:rPr>
          <w:rFonts w:ascii="Times New Roman" w:hAnsi="Times New Roman" w:cs="Times New Roman"/>
        </w:rPr>
        <w:t xml:space="preserve">one another but in the case of </w:t>
      </w:r>
      <w:r w:rsidR="00664E54">
        <w:rPr>
          <w:rFonts w:ascii="Times New Roman" w:hAnsi="Times New Roman" w:cs="Times New Roman"/>
        </w:rPr>
        <w:t xml:space="preserve">apparent </w:t>
      </w:r>
      <w:r w:rsidR="00664E54" w:rsidRPr="00834395">
        <w:rPr>
          <w:rFonts w:ascii="Times New Roman" w:hAnsi="Times New Roman" w:cs="Times New Roman"/>
        </w:rPr>
        <w:t>ambiguities</w:t>
      </w:r>
      <w:r w:rsidR="00664E54">
        <w:rPr>
          <w:rFonts w:ascii="Times New Roman" w:hAnsi="Times New Roman" w:cs="Times New Roman"/>
        </w:rPr>
        <w:t xml:space="preserve">, </w:t>
      </w:r>
      <w:r w:rsidR="00664E54" w:rsidRPr="00834395">
        <w:rPr>
          <w:rFonts w:ascii="Times New Roman" w:hAnsi="Times New Roman" w:cs="Times New Roman"/>
        </w:rPr>
        <w:t>discrepancies</w:t>
      </w:r>
      <w:r w:rsidR="00664E54">
        <w:rPr>
          <w:rFonts w:ascii="Times New Roman" w:hAnsi="Times New Roman" w:cs="Times New Roman"/>
        </w:rPr>
        <w:t xml:space="preserve"> or contradictions </w:t>
      </w:r>
      <w:r w:rsidR="003D6D37">
        <w:rPr>
          <w:rFonts w:ascii="Times New Roman" w:hAnsi="Times New Roman" w:cs="Times New Roman"/>
        </w:rPr>
        <w:t xml:space="preserve">between the contract documents, </w:t>
      </w:r>
      <w:r w:rsidR="00A3459E" w:rsidRPr="00F73BF3">
        <w:rPr>
          <w:rFonts w:ascii="Times New Roman" w:hAnsi="Times New Roman" w:cs="Times New Roman"/>
        </w:rPr>
        <w:t>this document shall prevail</w:t>
      </w:r>
      <w:r w:rsidR="003D6D37">
        <w:rPr>
          <w:rFonts w:ascii="Times New Roman" w:hAnsi="Times New Roman" w:cs="Times New Roman"/>
        </w:rPr>
        <w:t>.</w:t>
      </w:r>
      <w:r w:rsidR="003D6D37">
        <w:rPr>
          <w:rFonts w:ascii="Times New Roman" w:hAnsi="Times New Roman" w:cs="Times New Roman"/>
          <w:i/>
          <w:color w:val="FF0000"/>
        </w:rPr>
        <w:t xml:space="preserve">  </w:t>
      </w:r>
    </w:p>
    <w:p w14:paraId="42ED2C80" w14:textId="77777777" w:rsidR="009E06FF" w:rsidRDefault="009E06FF" w:rsidP="00ED2331">
      <w:pPr>
        <w:pStyle w:val="ListParagraph"/>
        <w:spacing w:line="360" w:lineRule="auto"/>
        <w:ind w:left="567"/>
        <w:jc w:val="both"/>
        <w:rPr>
          <w:rFonts w:ascii="Times New Roman" w:hAnsi="Times New Roman" w:cs="Times New Roman"/>
        </w:rPr>
      </w:pPr>
    </w:p>
    <w:p w14:paraId="1FD10F6E" w14:textId="178FA786"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USE OF LANGUAGE AND METRIC UNITS</w:t>
      </w:r>
      <w:r w:rsidR="00780610">
        <w:rPr>
          <w:rFonts w:ascii="Times New Roman" w:hAnsi="Times New Roman" w:cs="Times New Roman"/>
          <w:b/>
          <w:caps/>
        </w:rPr>
        <w:t xml:space="preserve"> and required submission format</w:t>
      </w:r>
    </w:p>
    <w:p w14:paraId="3249BC23" w14:textId="3345EEB4" w:rsidR="009E06FF" w:rsidRDefault="009E06FF" w:rsidP="00780610">
      <w:pPr>
        <w:pStyle w:val="ListParagraph"/>
        <w:spacing w:line="360" w:lineRule="auto"/>
        <w:ind w:left="567"/>
        <w:jc w:val="both"/>
        <w:rPr>
          <w:rFonts w:ascii="Times New Roman" w:hAnsi="Times New Roman" w:cs="Times New Roman"/>
        </w:rPr>
      </w:pPr>
      <w:r>
        <w:rPr>
          <w:rFonts w:ascii="Times New Roman" w:hAnsi="Times New Roman" w:cs="Times New Roman"/>
        </w:rPr>
        <w:t xml:space="preserve">All the correspondence in connection with this Supervision Service shall be in English or </w:t>
      </w:r>
      <w:r w:rsidR="003D6D37">
        <w:rPr>
          <w:rFonts w:ascii="Times New Roman" w:hAnsi="Times New Roman" w:cs="Times New Roman"/>
        </w:rPr>
        <w:t>Tradition</w:t>
      </w:r>
      <w:r w:rsidR="004D24F3">
        <w:rPr>
          <w:rFonts w:ascii="Times New Roman" w:hAnsi="Times New Roman" w:cs="Times New Roman"/>
        </w:rPr>
        <w:t>al</w:t>
      </w:r>
      <w:r w:rsidR="003D6D37">
        <w:rPr>
          <w:rFonts w:ascii="Times New Roman" w:hAnsi="Times New Roman" w:cs="Times New Roman"/>
        </w:rPr>
        <w:t xml:space="preserve"> </w:t>
      </w:r>
      <w:r>
        <w:rPr>
          <w:rFonts w:ascii="Times New Roman" w:hAnsi="Times New Roman" w:cs="Times New Roman"/>
        </w:rPr>
        <w:t>Chinese. All submissions to the Employer shall be in English</w:t>
      </w:r>
      <w:r w:rsidR="004D24F3">
        <w:rPr>
          <w:rFonts w:ascii="Times New Roman" w:hAnsi="Times New Roman" w:cs="Times New Roman"/>
        </w:rPr>
        <w:t xml:space="preserve"> or Traditional Chinese</w:t>
      </w:r>
      <w:r>
        <w:rPr>
          <w:rFonts w:ascii="Times New Roman" w:hAnsi="Times New Roman" w:cs="Times New Roman"/>
        </w:rPr>
        <w:t xml:space="preserve"> and metric units shall be used throughout, unless otherwise stated or approved by the Employer. </w:t>
      </w:r>
      <w:r w:rsidR="00780610" w:rsidRPr="00780610">
        <w:rPr>
          <w:rFonts w:ascii="Times New Roman" w:hAnsi="Times New Roman" w:cs="Times New Roman"/>
        </w:rPr>
        <w:t>Softcopies should be submitted in MS Words, PDF or AutoCAD formats.</w:t>
      </w:r>
    </w:p>
    <w:p w14:paraId="51C36800" w14:textId="77777777" w:rsidR="009E06FF" w:rsidRPr="00FA562C" w:rsidRDefault="009E06FF" w:rsidP="00F73BF3">
      <w:pPr>
        <w:pStyle w:val="ListParagraph"/>
        <w:spacing w:line="360" w:lineRule="auto"/>
        <w:ind w:left="567"/>
        <w:jc w:val="both"/>
        <w:rPr>
          <w:rFonts w:ascii="Times New Roman" w:hAnsi="Times New Roman" w:cs="Times New Roman"/>
        </w:rPr>
      </w:pPr>
    </w:p>
    <w:p w14:paraId="5079A74F" w14:textId="77777777"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confidentiality</w:t>
      </w:r>
    </w:p>
    <w:p w14:paraId="66145D56" w14:textId="4C16E005" w:rsidR="009E06FF" w:rsidRDefault="009E06FF" w:rsidP="009E06FF">
      <w:pPr>
        <w:pStyle w:val="ListParagraph"/>
        <w:spacing w:line="360" w:lineRule="auto"/>
        <w:ind w:left="567"/>
        <w:jc w:val="both"/>
        <w:rPr>
          <w:rFonts w:ascii="Times New Roman" w:hAnsi="Times New Roman" w:cs="Times New Roman"/>
        </w:rPr>
      </w:pPr>
      <w:r>
        <w:rPr>
          <w:rFonts w:ascii="Times New Roman" w:hAnsi="Times New Roman" w:cs="Times New Roman"/>
        </w:rPr>
        <w:t xml:space="preserve">Save for the </w:t>
      </w:r>
      <w:r w:rsidRPr="00ED2331">
        <w:rPr>
          <w:rFonts w:ascii="Times New Roman" w:hAnsi="Times New Roman" w:cs="Times New Roman"/>
        </w:rPr>
        <w:t xml:space="preserve">performance of the Supervision Service, the Service Provider shall not disclose the terms and conditions of the contract or any </w:t>
      </w:r>
      <w:r w:rsidRPr="00F73BF3">
        <w:rPr>
          <w:rFonts w:ascii="Times New Roman" w:hAnsi="Times New Roman" w:cs="Times New Roman"/>
        </w:rPr>
        <w:t>information, specification, documents, drawing, plan, software, data or particulars furnished by the Employer</w:t>
      </w:r>
      <w:r w:rsidR="000825CA" w:rsidRPr="00F73BF3">
        <w:rPr>
          <w:rFonts w:ascii="Times New Roman" w:hAnsi="Times New Roman" w:cs="Times New Roman"/>
        </w:rPr>
        <w:t xml:space="preserve"> or </w:t>
      </w:r>
      <w:r w:rsidR="00AE5048">
        <w:rPr>
          <w:rFonts w:ascii="Times New Roman" w:hAnsi="Times New Roman" w:cs="Times New Roman"/>
        </w:rPr>
        <w:t>Road work contractors</w:t>
      </w:r>
      <w:r w:rsidRPr="00F73BF3">
        <w:rPr>
          <w:rFonts w:ascii="Times New Roman" w:hAnsi="Times New Roman" w:cs="Times New Roman"/>
        </w:rPr>
        <w:t xml:space="preserve"> in connection therewith, to any person other than a person employed or engaged by the </w:t>
      </w:r>
      <w:r w:rsidR="000825CA" w:rsidRPr="00F73BF3">
        <w:rPr>
          <w:rFonts w:ascii="Times New Roman" w:hAnsi="Times New Roman" w:cs="Times New Roman"/>
        </w:rPr>
        <w:t>Service Provider</w:t>
      </w:r>
      <w:r w:rsidRPr="00F73BF3">
        <w:rPr>
          <w:rFonts w:ascii="Times New Roman" w:hAnsi="Times New Roman" w:cs="Times New Roman"/>
        </w:rPr>
        <w:t xml:space="preserve"> in carrying out this Supervision Service.</w:t>
      </w:r>
      <w:r w:rsidR="000825CA">
        <w:rPr>
          <w:rFonts w:ascii="Times New Roman" w:hAnsi="Times New Roman" w:cs="Times New Roman"/>
          <w:i/>
          <w:color w:val="FF0000"/>
        </w:rPr>
        <w:t xml:space="preserve">  </w:t>
      </w:r>
    </w:p>
    <w:p w14:paraId="364D8BB4" w14:textId="77777777" w:rsidR="009E06FF" w:rsidRDefault="009E06FF" w:rsidP="009E06FF">
      <w:pPr>
        <w:pStyle w:val="ListParagraph"/>
        <w:spacing w:line="360" w:lineRule="auto"/>
        <w:ind w:left="567"/>
        <w:jc w:val="both"/>
        <w:rPr>
          <w:rFonts w:ascii="Times New Roman" w:hAnsi="Times New Roman" w:cs="Times New Roman"/>
        </w:rPr>
      </w:pPr>
    </w:p>
    <w:p w14:paraId="6D1BC137" w14:textId="77777777"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information to be supplied by the employer</w:t>
      </w:r>
    </w:p>
    <w:p w14:paraId="5CD05197" w14:textId="743198B4" w:rsidR="009E06FF" w:rsidRDefault="009E06FF" w:rsidP="009E06FF">
      <w:pPr>
        <w:pStyle w:val="ListParagraph"/>
        <w:spacing w:line="360" w:lineRule="auto"/>
        <w:ind w:left="567"/>
        <w:jc w:val="both"/>
        <w:rPr>
          <w:rFonts w:ascii="Times New Roman" w:hAnsi="Times New Roman" w:cs="Times New Roman"/>
        </w:rPr>
      </w:pPr>
      <w:r>
        <w:rPr>
          <w:rFonts w:ascii="Times New Roman" w:hAnsi="Times New Roman" w:cs="Times New Roman"/>
        </w:rPr>
        <w:t>The</w:t>
      </w:r>
      <w:r w:rsidRPr="00492263">
        <w:rPr>
          <w:rFonts w:ascii="Times New Roman" w:hAnsi="Times New Roman" w:cs="Times New Roman"/>
        </w:rPr>
        <w:t xml:space="preserve"> Employer shall keep the Services Provider informed on such matters as may appear to him to affect the performance of the Supervision Service and shall give such assistance, approvals, and decisions in writing as and when they shall reasonably be required for the performance of the Supervision Service. The Services Provider shall take all necessary steps to approach the Employer for the supply of information.</w:t>
      </w:r>
    </w:p>
    <w:p w14:paraId="3ED6FC60" w14:textId="77777777" w:rsidR="009E06FF" w:rsidRDefault="009E06FF" w:rsidP="009E06FF">
      <w:pPr>
        <w:pStyle w:val="ListParagraph"/>
        <w:spacing w:line="360" w:lineRule="auto"/>
        <w:ind w:left="567"/>
        <w:jc w:val="both"/>
        <w:rPr>
          <w:rFonts w:ascii="Times New Roman" w:hAnsi="Times New Roman" w:cs="Times New Roman"/>
        </w:rPr>
      </w:pPr>
    </w:p>
    <w:p w14:paraId="589CC5A4" w14:textId="77777777"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information to be supplied by the SERVICE PROVIDER</w:t>
      </w:r>
    </w:p>
    <w:p w14:paraId="11570B75" w14:textId="6D243FC5" w:rsidR="009E06FF" w:rsidRDefault="009E06FF" w:rsidP="009E06FF">
      <w:pPr>
        <w:pStyle w:val="ListParagraph"/>
        <w:spacing w:line="360" w:lineRule="auto"/>
        <w:ind w:left="567"/>
        <w:jc w:val="both"/>
        <w:rPr>
          <w:rFonts w:ascii="Times New Roman" w:hAnsi="Times New Roman" w:cs="Times New Roman"/>
        </w:rPr>
      </w:pPr>
      <w:r w:rsidRPr="006E3777">
        <w:rPr>
          <w:rFonts w:ascii="Times New Roman" w:hAnsi="Times New Roman" w:cs="Times New Roman"/>
        </w:rPr>
        <w:lastRenderedPageBreak/>
        <w:t xml:space="preserve">The Services Provider shall keep the Employer informed on all matters related to the </w:t>
      </w:r>
      <w:r w:rsidR="003633C6">
        <w:rPr>
          <w:rFonts w:ascii="Times New Roman" w:hAnsi="Times New Roman" w:cs="Times New Roman"/>
        </w:rPr>
        <w:t>Supervision Service</w:t>
      </w:r>
      <w:r w:rsidRPr="006E3777">
        <w:rPr>
          <w:rFonts w:ascii="Times New Roman" w:hAnsi="Times New Roman" w:cs="Times New Roman"/>
        </w:rPr>
        <w:t xml:space="preserve"> within the Knowledge of the Services Provider and shall answer all reasonable enquiries received from the Employer and render reports at reasonable intervals when asked to do so</w:t>
      </w:r>
      <w:r w:rsidR="002975E9">
        <w:rPr>
          <w:rFonts w:ascii="Times New Roman" w:hAnsi="Times New Roman" w:cs="Times New Roman"/>
        </w:rPr>
        <w:t>.</w:t>
      </w:r>
    </w:p>
    <w:p w14:paraId="535F4A0A" w14:textId="77777777" w:rsidR="009E06FF" w:rsidRDefault="009E06FF" w:rsidP="009E06FF">
      <w:pPr>
        <w:pStyle w:val="ListParagraph"/>
        <w:spacing w:line="360" w:lineRule="auto"/>
        <w:ind w:left="567"/>
        <w:jc w:val="both"/>
        <w:rPr>
          <w:rFonts w:ascii="Times New Roman" w:hAnsi="Times New Roman" w:cs="Times New Roman"/>
        </w:rPr>
      </w:pPr>
    </w:p>
    <w:p w14:paraId="09A846DD" w14:textId="5A55C0D5"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retention of documents</w:t>
      </w:r>
      <w:r w:rsidR="00794796">
        <w:rPr>
          <w:rFonts w:ascii="Times New Roman" w:hAnsi="Times New Roman" w:cs="Times New Roman"/>
          <w:b/>
          <w:caps/>
        </w:rPr>
        <w:t xml:space="preserve"> and inspection records</w:t>
      </w:r>
    </w:p>
    <w:p w14:paraId="17B34EF9" w14:textId="330E1E97" w:rsidR="009E06FF" w:rsidRDefault="009E06FF" w:rsidP="009E06FF">
      <w:pPr>
        <w:pStyle w:val="ListParagraph"/>
        <w:spacing w:line="360" w:lineRule="auto"/>
        <w:ind w:left="567"/>
        <w:jc w:val="both"/>
        <w:rPr>
          <w:rFonts w:ascii="Times New Roman" w:hAnsi="Times New Roman" w:cs="Times New Roman"/>
        </w:rPr>
      </w:pPr>
      <w:r w:rsidRPr="00ED2331">
        <w:rPr>
          <w:rFonts w:ascii="Times New Roman" w:hAnsi="Times New Roman" w:cs="Times New Roman"/>
        </w:rPr>
        <w:t xml:space="preserve">For a period </w:t>
      </w:r>
      <w:r w:rsidRPr="00D6581B">
        <w:rPr>
          <w:rFonts w:ascii="Times New Roman" w:hAnsi="Times New Roman" w:cs="Times New Roman"/>
        </w:rPr>
        <w:t xml:space="preserve">of </w:t>
      </w:r>
      <w:r w:rsidR="003A06B5" w:rsidRPr="001D6023">
        <w:rPr>
          <w:rFonts w:ascii="Times New Roman" w:hAnsi="Times New Roman" w:cs="Times New Roman"/>
        </w:rPr>
        <w:t>5</w:t>
      </w:r>
      <w:r w:rsidRPr="001D6023">
        <w:rPr>
          <w:rFonts w:ascii="Times New Roman" w:hAnsi="Times New Roman" w:cs="Times New Roman"/>
        </w:rPr>
        <w:t xml:space="preserve"> years</w:t>
      </w:r>
      <w:r w:rsidRPr="00D6581B">
        <w:rPr>
          <w:rFonts w:ascii="Times New Roman" w:hAnsi="Times New Roman" w:cs="Times New Roman"/>
        </w:rPr>
        <w:t xml:space="preserve"> commencing</w:t>
      </w:r>
      <w:r w:rsidRPr="00F73BF3">
        <w:rPr>
          <w:rFonts w:ascii="Times New Roman" w:hAnsi="Times New Roman" w:cs="Times New Roman"/>
        </w:rPr>
        <w:t xml:space="preserve"> with the completion of </w:t>
      </w:r>
      <w:r w:rsidR="009E1FAA" w:rsidRPr="00F73BF3">
        <w:rPr>
          <w:rFonts w:ascii="Times New Roman" w:hAnsi="Times New Roman" w:cs="Times New Roman"/>
        </w:rPr>
        <w:t xml:space="preserve">any </w:t>
      </w:r>
      <w:r w:rsidR="00B967F7">
        <w:rPr>
          <w:rFonts w:ascii="Times New Roman" w:hAnsi="Times New Roman" w:cs="Times New Roman"/>
        </w:rPr>
        <w:t>Road Works</w:t>
      </w:r>
      <w:r w:rsidR="003A06B5" w:rsidRPr="00F73BF3">
        <w:rPr>
          <w:rFonts w:ascii="Times New Roman" w:hAnsi="Times New Roman" w:cs="Times New Roman"/>
        </w:rPr>
        <w:t>,</w:t>
      </w:r>
      <w:r w:rsidRPr="00F73BF3">
        <w:rPr>
          <w:rFonts w:ascii="Times New Roman" w:hAnsi="Times New Roman" w:cs="Times New Roman"/>
        </w:rPr>
        <w:t xml:space="preserve"> the Service Provider shall retain and provide spaces</w:t>
      </w:r>
      <w:r w:rsidR="009C5C59" w:rsidRPr="00F73BF3">
        <w:rPr>
          <w:rFonts w:ascii="Times New Roman" w:hAnsi="Times New Roman" w:cs="Times New Roman"/>
        </w:rPr>
        <w:t xml:space="preserve"> </w:t>
      </w:r>
      <w:r w:rsidRPr="00F73BF3">
        <w:rPr>
          <w:rFonts w:ascii="Times New Roman" w:hAnsi="Times New Roman" w:cs="Times New Roman"/>
        </w:rPr>
        <w:t xml:space="preserve">for that purpose all their records, measurement books, accounts and other information </w:t>
      </w:r>
      <w:r w:rsidR="009C5C59" w:rsidRPr="00F73BF3">
        <w:rPr>
          <w:rFonts w:ascii="Times New Roman" w:hAnsi="Times New Roman" w:cs="Times New Roman"/>
        </w:rPr>
        <w:t>relating to the Supervision Service.</w:t>
      </w:r>
      <w:r w:rsidR="00ED5B0A">
        <w:rPr>
          <w:rFonts w:ascii="Times New Roman" w:hAnsi="Times New Roman" w:cs="Times New Roman"/>
        </w:rPr>
        <w:t xml:space="preserve"> </w:t>
      </w:r>
    </w:p>
    <w:p w14:paraId="7858CA4D" w14:textId="77777777" w:rsidR="00D6581B" w:rsidRDefault="00D6581B" w:rsidP="009E06FF">
      <w:pPr>
        <w:pStyle w:val="ListParagraph"/>
        <w:spacing w:line="360" w:lineRule="auto"/>
        <w:ind w:left="567"/>
        <w:jc w:val="both"/>
        <w:rPr>
          <w:rFonts w:ascii="Times New Roman" w:hAnsi="Times New Roman" w:cs="Times New Roman"/>
        </w:rPr>
      </w:pPr>
    </w:p>
    <w:p w14:paraId="19FB88B0" w14:textId="1CCFA41A" w:rsidR="002C2A79" w:rsidRDefault="00C22FC6" w:rsidP="002C2A79">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EXCLUSIVE</w:t>
      </w:r>
      <w:r w:rsidR="002C2A79">
        <w:rPr>
          <w:rFonts w:ascii="Times New Roman" w:hAnsi="Times New Roman" w:cs="Times New Roman"/>
          <w:b/>
          <w:caps/>
        </w:rPr>
        <w:t xml:space="preserve"> own</w:t>
      </w:r>
      <w:r>
        <w:rPr>
          <w:rFonts w:ascii="Times New Roman" w:hAnsi="Times New Roman" w:cs="Times New Roman"/>
          <w:b/>
          <w:caps/>
        </w:rPr>
        <w:t>ership</w:t>
      </w:r>
    </w:p>
    <w:p w14:paraId="6DFC7692" w14:textId="65E645EB" w:rsidR="00E42BA0" w:rsidRDefault="00DE2EFD" w:rsidP="00ED2331">
      <w:pPr>
        <w:pStyle w:val="ListParagraph"/>
        <w:spacing w:line="360" w:lineRule="auto"/>
        <w:ind w:left="567"/>
        <w:jc w:val="both"/>
        <w:rPr>
          <w:rFonts w:ascii="Times New Roman" w:hAnsi="Times New Roman" w:cs="Times New Roman"/>
        </w:rPr>
      </w:pPr>
      <w:r>
        <w:rPr>
          <w:rFonts w:ascii="Times New Roman" w:hAnsi="Times New Roman" w:cs="Times New Roman"/>
        </w:rPr>
        <w:t>The Employer shall become the exclusive owner of all submi</w:t>
      </w:r>
      <w:r w:rsidR="003C655C">
        <w:rPr>
          <w:rFonts w:ascii="Times New Roman" w:hAnsi="Times New Roman" w:cs="Times New Roman"/>
        </w:rPr>
        <w:t>ssions</w:t>
      </w:r>
      <w:r w:rsidR="00E9414C">
        <w:rPr>
          <w:rFonts w:ascii="Times New Roman" w:hAnsi="Times New Roman" w:cs="Times New Roman"/>
        </w:rPr>
        <w:t xml:space="preserve"> </w:t>
      </w:r>
      <w:r w:rsidR="00944715">
        <w:rPr>
          <w:rFonts w:ascii="Times New Roman" w:hAnsi="Times New Roman" w:cs="Times New Roman"/>
        </w:rPr>
        <w:t>delivered by the Ser</w:t>
      </w:r>
      <w:r w:rsidR="0088535E">
        <w:rPr>
          <w:rFonts w:ascii="Times New Roman" w:hAnsi="Times New Roman" w:cs="Times New Roman"/>
        </w:rPr>
        <w:t xml:space="preserve">vice Provider, as well as </w:t>
      </w:r>
      <w:r w:rsidR="003A151A">
        <w:rPr>
          <w:rFonts w:ascii="Times New Roman" w:hAnsi="Times New Roman" w:cs="Times New Roman"/>
        </w:rPr>
        <w:t xml:space="preserve">all </w:t>
      </w:r>
      <w:r w:rsidR="003C655C">
        <w:rPr>
          <w:rFonts w:ascii="Times New Roman" w:hAnsi="Times New Roman" w:cs="Times New Roman"/>
        </w:rPr>
        <w:t xml:space="preserve">records and </w:t>
      </w:r>
      <w:r w:rsidR="003A151A">
        <w:rPr>
          <w:rFonts w:ascii="Times New Roman" w:hAnsi="Times New Roman" w:cs="Times New Roman"/>
        </w:rPr>
        <w:t xml:space="preserve">any other </w:t>
      </w:r>
      <w:r w:rsidR="00694F34">
        <w:rPr>
          <w:rFonts w:ascii="Times New Roman" w:hAnsi="Times New Roman" w:cs="Times New Roman"/>
        </w:rPr>
        <w:t>materials</w:t>
      </w:r>
      <w:r w:rsidR="00A67966">
        <w:rPr>
          <w:rFonts w:ascii="Times New Roman" w:hAnsi="Times New Roman" w:cs="Times New Roman"/>
        </w:rPr>
        <w:t xml:space="preserve"> collected by the Service Provider</w:t>
      </w:r>
      <w:r w:rsidR="003A151A">
        <w:rPr>
          <w:rFonts w:ascii="Times New Roman" w:hAnsi="Times New Roman" w:cs="Times New Roman"/>
        </w:rPr>
        <w:t xml:space="preserve">, </w:t>
      </w:r>
      <w:r w:rsidR="00A67966">
        <w:rPr>
          <w:rFonts w:ascii="Times New Roman" w:hAnsi="Times New Roman" w:cs="Times New Roman"/>
        </w:rPr>
        <w:t>during</w:t>
      </w:r>
      <w:r w:rsidR="00694F34">
        <w:rPr>
          <w:rFonts w:ascii="Times New Roman" w:hAnsi="Times New Roman" w:cs="Times New Roman"/>
        </w:rPr>
        <w:t xml:space="preserve"> the </w:t>
      </w:r>
      <w:r w:rsidR="00694F34" w:rsidRPr="00492263">
        <w:rPr>
          <w:rFonts w:ascii="Times New Roman" w:hAnsi="Times New Roman" w:cs="Times New Roman"/>
        </w:rPr>
        <w:t>performance of the Supervision Service</w:t>
      </w:r>
      <w:r w:rsidR="003A151A">
        <w:rPr>
          <w:rFonts w:ascii="Times New Roman" w:hAnsi="Times New Roman" w:cs="Times New Roman"/>
        </w:rPr>
        <w:t>.</w:t>
      </w:r>
    </w:p>
    <w:p w14:paraId="4E154859" w14:textId="77777777" w:rsidR="00780610" w:rsidRDefault="00780610" w:rsidP="00ED2331">
      <w:pPr>
        <w:pStyle w:val="ListParagraph"/>
        <w:spacing w:line="360" w:lineRule="auto"/>
        <w:ind w:left="567"/>
        <w:jc w:val="both"/>
        <w:rPr>
          <w:rFonts w:ascii="Times New Roman" w:hAnsi="Times New Roman" w:cs="Times New Roman"/>
        </w:rPr>
      </w:pPr>
    </w:p>
    <w:p w14:paraId="7BBD99CD" w14:textId="77777777"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attendance at meetings</w:t>
      </w:r>
    </w:p>
    <w:p w14:paraId="33C23E8A" w14:textId="77777777" w:rsidR="009E06FF" w:rsidRDefault="009E06FF" w:rsidP="009E06FF">
      <w:pPr>
        <w:pStyle w:val="ListParagraph"/>
        <w:spacing w:line="360" w:lineRule="auto"/>
        <w:ind w:left="567"/>
        <w:jc w:val="both"/>
        <w:rPr>
          <w:rFonts w:ascii="Times New Roman" w:hAnsi="Times New Roman" w:cs="Times New Roman"/>
        </w:rPr>
      </w:pPr>
      <w:r>
        <w:rPr>
          <w:rFonts w:ascii="Times New Roman" w:hAnsi="Times New Roman" w:cs="Times New Roman"/>
        </w:rPr>
        <w:t>The Service Provider shall, if reasonably possible, attend or be represented at all meetings convened by the Employer to which they may be summoned and shall advise and assist the Employer on all matters relating to the Supervision Service.</w:t>
      </w:r>
    </w:p>
    <w:p w14:paraId="3DE611B8" w14:textId="77777777" w:rsidR="009E06FF" w:rsidRDefault="009E06FF" w:rsidP="009E06FF">
      <w:pPr>
        <w:pStyle w:val="ListParagraph"/>
        <w:spacing w:line="360" w:lineRule="auto"/>
        <w:ind w:left="567"/>
        <w:jc w:val="both"/>
        <w:rPr>
          <w:rFonts w:ascii="Times New Roman" w:hAnsi="Times New Roman" w:cs="Times New Roman"/>
        </w:rPr>
      </w:pPr>
    </w:p>
    <w:p w14:paraId="3E4294AA" w14:textId="1B94D16E"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APPROVAL</w:t>
      </w:r>
      <w:r w:rsidR="00C0182A">
        <w:rPr>
          <w:rFonts w:ascii="Times New Roman" w:hAnsi="Times New Roman" w:cs="Times New Roman"/>
          <w:b/>
          <w:caps/>
        </w:rPr>
        <w:t xml:space="preserve"> of documents</w:t>
      </w:r>
    </w:p>
    <w:p w14:paraId="1B4E08EA" w14:textId="77777777" w:rsidR="009E06FF" w:rsidRDefault="009E06FF" w:rsidP="009E06FF">
      <w:pPr>
        <w:pStyle w:val="ListParagraph"/>
        <w:spacing w:line="360" w:lineRule="auto"/>
        <w:ind w:left="567"/>
        <w:jc w:val="both"/>
        <w:rPr>
          <w:rFonts w:ascii="Times New Roman" w:hAnsi="Times New Roman" w:cs="Times New Roman"/>
        </w:rPr>
      </w:pPr>
      <w:r>
        <w:rPr>
          <w:rFonts w:ascii="Times New Roman" w:hAnsi="Times New Roman" w:cs="Times New Roman"/>
        </w:rPr>
        <w:t xml:space="preserve">The Service Provider shall, when so requested by the Employer, submit to him for his approval the documents or records as required in this document. No such approval shall affect the responsibility of the Service Provider in connection with the Supervision Service. </w:t>
      </w:r>
    </w:p>
    <w:p w14:paraId="1BB8B39B" w14:textId="77777777" w:rsidR="009E06FF" w:rsidRDefault="009E06FF" w:rsidP="009E06FF">
      <w:pPr>
        <w:pStyle w:val="ListParagraph"/>
        <w:spacing w:line="360" w:lineRule="auto"/>
        <w:ind w:left="567"/>
        <w:jc w:val="both"/>
        <w:rPr>
          <w:rFonts w:ascii="Times New Roman" w:hAnsi="Times New Roman" w:cs="Times New Roman"/>
        </w:rPr>
      </w:pPr>
    </w:p>
    <w:p w14:paraId="17CEF66F" w14:textId="77777777"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AMENDMENTS TO THE EMPLOYER’S REQUIREMENT</w:t>
      </w:r>
    </w:p>
    <w:p w14:paraId="79D0D1D8" w14:textId="77777777" w:rsidR="009E06FF" w:rsidRDefault="009E06FF" w:rsidP="009E06FF">
      <w:pPr>
        <w:pStyle w:val="ListParagraph"/>
        <w:spacing w:line="360" w:lineRule="auto"/>
        <w:ind w:left="567"/>
        <w:jc w:val="both"/>
        <w:rPr>
          <w:rFonts w:ascii="Times New Roman" w:hAnsi="Times New Roman" w:cs="Times New Roman"/>
        </w:rPr>
      </w:pPr>
      <w:r>
        <w:rPr>
          <w:rFonts w:ascii="Times New Roman" w:hAnsi="Times New Roman" w:cs="Times New Roman"/>
        </w:rPr>
        <w:t xml:space="preserve">The Employer shall make any changes to the Employer’s Requirement which he considers necessary or desirable for the successful execution of the Supervision Service. Any queries on, or suggestions for amendments to the Employer’s Requirement shall be referred to the Employer for his clarifications or instructions regarding further action. </w:t>
      </w:r>
    </w:p>
    <w:p w14:paraId="5B0F3D49" w14:textId="77777777" w:rsidR="009E06FF" w:rsidRDefault="009E06FF" w:rsidP="009E06FF">
      <w:pPr>
        <w:pStyle w:val="ListParagraph"/>
        <w:spacing w:line="360" w:lineRule="auto"/>
        <w:ind w:left="567"/>
        <w:jc w:val="both"/>
        <w:rPr>
          <w:rFonts w:ascii="Times New Roman" w:hAnsi="Times New Roman" w:cs="Times New Roman"/>
        </w:rPr>
      </w:pPr>
    </w:p>
    <w:p w14:paraId="06AF940B" w14:textId="77777777" w:rsidR="002D096E" w:rsidRDefault="002D096E" w:rsidP="009E06FF">
      <w:pPr>
        <w:pStyle w:val="ListParagraph"/>
        <w:spacing w:line="360" w:lineRule="auto"/>
        <w:ind w:left="567"/>
        <w:jc w:val="both"/>
        <w:rPr>
          <w:rFonts w:ascii="Times New Roman" w:hAnsi="Times New Roman" w:cs="Times New Roman"/>
        </w:rPr>
      </w:pPr>
    </w:p>
    <w:p w14:paraId="03FBB718" w14:textId="77777777" w:rsidR="002D096E" w:rsidRDefault="002D096E" w:rsidP="009E06FF">
      <w:pPr>
        <w:pStyle w:val="ListParagraph"/>
        <w:spacing w:line="360" w:lineRule="auto"/>
        <w:ind w:left="567"/>
        <w:jc w:val="both"/>
        <w:rPr>
          <w:rFonts w:ascii="Times New Roman" w:hAnsi="Times New Roman" w:cs="Times New Roman"/>
        </w:rPr>
      </w:pPr>
    </w:p>
    <w:p w14:paraId="72AEF00F" w14:textId="77777777"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lastRenderedPageBreak/>
        <w:t>CARE AND DILIGENCE</w:t>
      </w:r>
    </w:p>
    <w:p w14:paraId="3C3C67C9" w14:textId="77777777" w:rsidR="009E06FF" w:rsidRDefault="009E06FF" w:rsidP="00321B53">
      <w:pPr>
        <w:pStyle w:val="ListParagraph"/>
        <w:numPr>
          <w:ilvl w:val="0"/>
          <w:numId w:val="4"/>
        </w:numPr>
        <w:spacing w:line="360" w:lineRule="auto"/>
        <w:ind w:left="993"/>
        <w:jc w:val="both"/>
        <w:rPr>
          <w:rFonts w:ascii="Times New Roman" w:hAnsi="Times New Roman" w:cs="Times New Roman"/>
        </w:rPr>
      </w:pPr>
      <w:r>
        <w:rPr>
          <w:rFonts w:ascii="Times New Roman" w:hAnsi="Times New Roman" w:cs="Times New Roman"/>
        </w:rPr>
        <w:t>The Service Provider shall exercise all reasonable professional skill, care and diligence in the performance of the Supervision Service;</w:t>
      </w:r>
    </w:p>
    <w:p w14:paraId="74665911" w14:textId="37332042" w:rsidR="009E06FF" w:rsidRDefault="009E06FF" w:rsidP="00321B53">
      <w:pPr>
        <w:pStyle w:val="ListParagraph"/>
        <w:numPr>
          <w:ilvl w:val="0"/>
          <w:numId w:val="4"/>
        </w:numPr>
        <w:spacing w:line="360" w:lineRule="auto"/>
        <w:ind w:left="993"/>
        <w:jc w:val="both"/>
        <w:rPr>
          <w:rFonts w:ascii="Times New Roman" w:hAnsi="Times New Roman" w:cs="Times New Roman"/>
        </w:rPr>
      </w:pPr>
      <w:r>
        <w:rPr>
          <w:rFonts w:ascii="Times New Roman" w:hAnsi="Times New Roman" w:cs="Times New Roman"/>
        </w:rPr>
        <w:t>The Service Provider shall, in respect of any information supplied by or on behalf of the Employer, report to the Employer any errors, omissions and shortcomings of whatsoever nature of which the Service Provider become aware in the performance of the Supervision Service;</w:t>
      </w:r>
    </w:p>
    <w:p w14:paraId="1573D338" w14:textId="3F695FC4" w:rsidR="009E06FF" w:rsidRDefault="009E06FF" w:rsidP="00321B53">
      <w:pPr>
        <w:pStyle w:val="ListParagraph"/>
        <w:numPr>
          <w:ilvl w:val="0"/>
          <w:numId w:val="4"/>
        </w:numPr>
        <w:spacing w:line="360" w:lineRule="auto"/>
        <w:ind w:left="993"/>
        <w:jc w:val="both"/>
        <w:rPr>
          <w:rFonts w:ascii="Times New Roman" w:hAnsi="Times New Roman" w:cs="Times New Roman"/>
        </w:rPr>
      </w:pPr>
      <w:r>
        <w:rPr>
          <w:rFonts w:ascii="Times New Roman" w:hAnsi="Times New Roman" w:cs="Times New Roman"/>
        </w:rPr>
        <w:t>The Service Provider shall indemnify and keep indemnified the Employer against all claims, damages, losses or expenses arising out of or resulting from any negligence in or about the conduct of and performance by the Service Provider</w:t>
      </w:r>
      <w:r w:rsidR="00497BA8">
        <w:rPr>
          <w:rFonts w:ascii="Times New Roman" w:hAnsi="Times New Roman" w:cs="Times New Roman"/>
        </w:rPr>
        <w:t>;</w:t>
      </w:r>
      <w:r w:rsidR="0089429F">
        <w:rPr>
          <w:rFonts w:ascii="Times New Roman" w:hAnsi="Times New Roman" w:cs="Times New Roman"/>
        </w:rPr>
        <w:t xml:space="preserve"> and</w:t>
      </w:r>
    </w:p>
    <w:p w14:paraId="3F687FE8" w14:textId="62109DC8" w:rsidR="00497BA8" w:rsidRDefault="00497BA8" w:rsidP="00321B53">
      <w:pPr>
        <w:pStyle w:val="ListParagraph"/>
        <w:numPr>
          <w:ilvl w:val="0"/>
          <w:numId w:val="4"/>
        </w:numPr>
        <w:spacing w:line="360" w:lineRule="auto"/>
        <w:ind w:left="993"/>
        <w:jc w:val="both"/>
        <w:rPr>
          <w:rFonts w:ascii="Times New Roman" w:hAnsi="Times New Roman" w:cs="Times New Roman"/>
        </w:rPr>
      </w:pPr>
      <w:r>
        <w:rPr>
          <w:rFonts w:ascii="Times New Roman" w:hAnsi="Times New Roman" w:cs="Times New Roman"/>
        </w:rPr>
        <w:t>In the event of any errors or omissions for which the S</w:t>
      </w:r>
      <w:r w:rsidR="00BF0ADF">
        <w:rPr>
          <w:rFonts w:ascii="Times New Roman" w:hAnsi="Times New Roman" w:cs="Times New Roman"/>
        </w:rPr>
        <w:t xml:space="preserve">ervice Provider is responsible and as a result of which the re-execution of the </w:t>
      </w:r>
      <w:r w:rsidR="005D760D">
        <w:rPr>
          <w:rFonts w:ascii="Times New Roman" w:hAnsi="Times New Roman" w:cs="Times New Roman"/>
        </w:rPr>
        <w:t xml:space="preserve">Supervision Service is required, the Service Provider shall, without relieving any liability and obligation </w:t>
      </w:r>
      <w:r w:rsidR="006C3432">
        <w:rPr>
          <w:rFonts w:ascii="Times New Roman" w:hAnsi="Times New Roman" w:cs="Times New Roman"/>
        </w:rPr>
        <w:t>under the Contract,</w:t>
      </w:r>
      <w:r w:rsidR="00DD524E">
        <w:rPr>
          <w:rFonts w:ascii="Times New Roman" w:hAnsi="Times New Roman" w:cs="Times New Roman"/>
        </w:rPr>
        <w:t xml:space="preserve"> at their own cost re-</w:t>
      </w:r>
      <w:r w:rsidR="0089429F">
        <w:rPr>
          <w:rFonts w:ascii="Times New Roman" w:hAnsi="Times New Roman" w:cs="Times New Roman"/>
        </w:rPr>
        <w:t xml:space="preserve">execute such Supervision service to the satisfaction of the Employer. </w:t>
      </w:r>
    </w:p>
    <w:p w14:paraId="4D321CDF" w14:textId="77777777" w:rsidR="00780610" w:rsidRDefault="00780610" w:rsidP="009E06FF">
      <w:pPr>
        <w:pStyle w:val="ListParagraph"/>
        <w:spacing w:line="360" w:lineRule="auto"/>
        <w:ind w:left="567"/>
        <w:jc w:val="both"/>
        <w:rPr>
          <w:rFonts w:ascii="Times New Roman" w:hAnsi="Times New Roman" w:cs="Times New Roman"/>
          <w:b/>
          <w:caps/>
        </w:rPr>
      </w:pPr>
    </w:p>
    <w:p w14:paraId="5D9DB170" w14:textId="77777777"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INSTRUCTIONS &amp; PROCEDURE</w:t>
      </w:r>
    </w:p>
    <w:p w14:paraId="05AD07F5" w14:textId="3F651897" w:rsidR="009E06FF" w:rsidRDefault="009E06FF" w:rsidP="009E06FF">
      <w:pPr>
        <w:pStyle w:val="ListParagraph"/>
        <w:spacing w:line="360" w:lineRule="auto"/>
        <w:ind w:left="567"/>
        <w:jc w:val="both"/>
        <w:rPr>
          <w:rFonts w:ascii="Times New Roman" w:hAnsi="Times New Roman" w:cs="Times New Roman"/>
        </w:rPr>
      </w:pPr>
      <w:r>
        <w:rPr>
          <w:rFonts w:ascii="Times New Roman" w:hAnsi="Times New Roman" w:cs="Times New Roman"/>
        </w:rPr>
        <w:t>The Service Provider shall comply with all reasonable instructions of the Employer. The Employer shall issue to the Service Provider instructions on procedure and shall supply such additional information as may be required. The Service Provider shall follow the Employer’s procedure so far as possible and shall obtain the prior approval to major departures from such procedure. Nothing in this clause shall be deemed to affect the responsibility of the Consultants in connection with the Supervision Services.</w:t>
      </w:r>
    </w:p>
    <w:p w14:paraId="5A16F58E" w14:textId="77777777" w:rsidR="009E06FF" w:rsidRDefault="009E06FF" w:rsidP="009E06FF">
      <w:pPr>
        <w:pStyle w:val="ListParagraph"/>
        <w:spacing w:line="360" w:lineRule="auto"/>
        <w:ind w:left="567"/>
        <w:jc w:val="both"/>
        <w:rPr>
          <w:rFonts w:ascii="Times New Roman" w:hAnsi="Times New Roman" w:cs="Times New Roman"/>
          <w:b/>
          <w:caps/>
        </w:rPr>
      </w:pPr>
    </w:p>
    <w:p w14:paraId="3DD7213A" w14:textId="77777777"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DELAY</w:t>
      </w:r>
    </w:p>
    <w:p w14:paraId="01228358" w14:textId="1C320311" w:rsidR="009E06FF" w:rsidRDefault="009E06FF" w:rsidP="009E06FF">
      <w:pPr>
        <w:pStyle w:val="ListParagraph"/>
        <w:spacing w:line="360" w:lineRule="auto"/>
        <w:ind w:left="567"/>
        <w:jc w:val="both"/>
        <w:rPr>
          <w:rFonts w:ascii="Times New Roman" w:hAnsi="Times New Roman" w:cs="Times New Roman"/>
          <w:b/>
          <w:caps/>
        </w:rPr>
      </w:pPr>
      <w:r>
        <w:rPr>
          <w:rFonts w:ascii="Times New Roman" w:hAnsi="Times New Roman" w:cs="Times New Roman"/>
        </w:rPr>
        <w:t xml:space="preserve">The Service Provider shall report to the Employer all delays to the progress of the </w:t>
      </w:r>
      <w:r w:rsidR="00B967F7">
        <w:rPr>
          <w:rFonts w:ascii="Times New Roman" w:hAnsi="Times New Roman" w:cs="Times New Roman"/>
        </w:rPr>
        <w:t>Road Works</w:t>
      </w:r>
      <w:r>
        <w:rPr>
          <w:rFonts w:ascii="Times New Roman" w:hAnsi="Times New Roman" w:cs="Times New Roman"/>
        </w:rPr>
        <w:t xml:space="preserve">, including those delays related to inclement weather conditions or the hoisting of storm signals. The Service Provider shall also assess the extension of time for completion, if any, to enable the Employer to provide his view of the matter before granting any extension. </w:t>
      </w:r>
    </w:p>
    <w:p w14:paraId="24156F35" w14:textId="77777777" w:rsidR="009E06FF" w:rsidRDefault="009E06FF" w:rsidP="009E06FF">
      <w:pPr>
        <w:pStyle w:val="ListParagraph"/>
        <w:spacing w:line="360" w:lineRule="auto"/>
        <w:ind w:left="567"/>
        <w:jc w:val="both"/>
        <w:rPr>
          <w:rFonts w:ascii="Times New Roman" w:hAnsi="Times New Roman" w:cs="Times New Roman"/>
          <w:b/>
          <w:caps/>
        </w:rPr>
      </w:pPr>
    </w:p>
    <w:p w14:paraId="65580C7C" w14:textId="77777777"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PROGRAMME TO BE SUBMITTED AND AGREED</w:t>
      </w:r>
    </w:p>
    <w:p w14:paraId="7DE3DA48" w14:textId="488BA93C" w:rsidR="009E06FF" w:rsidRDefault="009E06FF" w:rsidP="009E06FF">
      <w:pPr>
        <w:pStyle w:val="ListParagraph"/>
        <w:spacing w:line="360" w:lineRule="auto"/>
        <w:ind w:left="567"/>
        <w:jc w:val="both"/>
        <w:rPr>
          <w:rFonts w:ascii="Times New Roman" w:hAnsi="Times New Roman" w:cs="Times New Roman"/>
        </w:rPr>
      </w:pPr>
      <w:r>
        <w:rPr>
          <w:rFonts w:ascii="Times New Roman" w:hAnsi="Times New Roman" w:cs="Times New Roman"/>
        </w:rPr>
        <w:t xml:space="preserve">The Service Provider shall submit Detailed Works </w:t>
      </w:r>
      <w:proofErr w:type="spellStart"/>
      <w:r>
        <w:rPr>
          <w:rFonts w:ascii="Times New Roman" w:hAnsi="Times New Roman" w:cs="Times New Roman"/>
        </w:rPr>
        <w:t>Programmes</w:t>
      </w:r>
      <w:proofErr w:type="spellEnd"/>
      <w:r>
        <w:rPr>
          <w:rFonts w:ascii="Times New Roman" w:hAnsi="Times New Roman" w:cs="Times New Roman"/>
        </w:rPr>
        <w:t xml:space="preserve"> incorporating the key dates with critical path. The Employer shall either agree the DWP or instruct the Service Provider to submit a revised DWP which </w:t>
      </w:r>
      <w:r w:rsidR="00356B33">
        <w:rPr>
          <w:rFonts w:ascii="Times New Roman" w:hAnsi="Times New Roman" w:cs="Times New Roman"/>
        </w:rPr>
        <w:t xml:space="preserve">he </w:t>
      </w:r>
      <w:r>
        <w:rPr>
          <w:rFonts w:ascii="Times New Roman" w:hAnsi="Times New Roman" w:cs="Times New Roman"/>
        </w:rPr>
        <w:t xml:space="preserve">shall do. </w:t>
      </w:r>
    </w:p>
    <w:p w14:paraId="2939ED99" w14:textId="77777777" w:rsidR="009E06FF" w:rsidRDefault="009E06FF" w:rsidP="009E06FF">
      <w:pPr>
        <w:pStyle w:val="ListParagraph"/>
        <w:spacing w:line="360" w:lineRule="auto"/>
        <w:ind w:left="567"/>
        <w:jc w:val="both"/>
        <w:rPr>
          <w:rFonts w:ascii="Times New Roman" w:hAnsi="Times New Roman" w:cs="Times New Roman"/>
          <w:b/>
          <w:caps/>
        </w:rPr>
      </w:pPr>
    </w:p>
    <w:p w14:paraId="0ECC758D" w14:textId="49A49767" w:rsidR="00777D68" w:rsidRDefault="00C93E74" w:rsidP="00777D68">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lastRenderedPageBreak/>
        <w:t>Supervision Staff</w:t>
      </w:r>
    </w:p>
    <w:p w14:paraId="3F7631D3" w14:textId="26F43554" w:rsidR="00777D68" w:rsidRDefault="00085CAE" w:rsidP="00777D68">
      <w:pPr>
        <w:pStyle w:val="ListParagraph"/>
        <w:spacing w:line="360" w:lineRule="auto"/>
        <w:ind w:left="567"/>
        <w:jc w:val="both"/>
        <w:rPr>
          <w:rFonts w:ascii="Times New Roman" w:hAnsi="Times New Roman" w:cs="Times New Roman"/>
        </w:rPr>
      </w:pPr>
      <w:r>
        <w:rPr>
          <w:rFonts w:ascii="Times New Roman" w:hAnsi="Times New Roman" w:cs="Times New Roman"/>
        </w:rPr>
        <w:t xml:space="preserve">The </w:t>
      </w:r>
      <w:r w:rsidR="00A731F9">
        <w:rPr>
          <w:rFonts w:ascii="Times New Roman" w:hAnsi="Times New Roman" w:cs="Times New Roman"/>
        </w:rPr>
        <w:t>Service Provider shall be resp</w:t>
      </w:r>
      <w:r w:rsidR="00CC75AF">
        <w:rPr>
          <w:rFonts w:ascii="Times New Roman" w:hAnsi="Times New Roman" w:cs="Times New Roman"/>
        </w:rPr>
        <w:t xml:space="preserve">onsible for the acts, default and neglects of all </w:t>
      </w:r>
      <w:r w:rsidR="007A5CE7">
        <w:rPr>
          <w:rFonts w:ascii="Times New Roman" w:hAnsi="Times New Roman" w:cs="Times New Roman"/>
        </w:rPr>
        <w:t xml:space="preserve">his </w:t>
      </w:r>
      <w:r w:rsidR="00CC75AF">
        <w:rPr>
          <w:rFonts w:ascii="Times New Roman" w:hAnsi="Times New Roman" w:cs="Times New Roman"/>
        </w:rPr>
        <w:t xml:space="preserve">supervision staff in connection with any works under this Supervision Service. </w:t>
      </w:r>
    </w:p>
    <w:p w14:paraId="72562E1C" w14:textId="36A98EAD" w:rsidR="009A2129" w:rsidRDefault="009A2129" w:rsidP="009E06FF">
      <w:pPr>
        <w:pStyle w:val="ListParagraph"/>
        <w:spacing w:line="360" w:lineRule="auto"/>
        <w:ind w:left="567"/>
        <w:jc w:val="both"/>
        <w:rPr>
          <w:rFonts w:ascii="Times New Roman" w:hAnsi="Times New Roman" w:cs="Times New Roman"/>
        </w:rPr>
      </w:pPr>
    </w:p>
    <w:p w14:paraId="7F0E9DF4" w14:textId="77777777"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SUB-CONTRACTING</w:t>
      </w:r>
    </w:p>
    <w:p w14:paraId="6ECE9F89" w14:textId="77777777" w:rsidR="009E06FF" w:rsidRDefault="009E06FF" w:rsidP="009E06FF">
      <w:pPr>
        <w:pStyle w:val="ListParagraph"/>
        <w:spacing w:line="360" w:lineRule="auto"/>
        <w:ind w:left="567"/>
        <w:jc w:val="both"/>
        <w:rPr>
          <w:rFonts w:ascii="Times New Roman" w:hAnsi="Times New Roman" w:cs="Times New Roman"/>
        </w:rPr>
      </w:pPr>
      <w:r>
        <w:rPr>
          <w:rFonts w:ascii="Times New Roman" w:hAnsi="Times New Roman" w:cs="Times New Roman"/>
        </w:rPr>
        <w:t xml:space="preserve">The Service Provider shall obtain the prior written approval of the Employer to sub-contract any part of the Supervision Service. The appointment of sub-consultants to undertake any part of the Supervision Services shall not relieve the Service Provider from any liability or obligation under this Supervision Service and they shall be responsible for the acts, default and neglects of any sub-consultant, his agents, servants or workmen as fully as if they were the acts, default and neglects of the Service Provider, their agents, servants or workmen. </w:t>
      </w:r>
    </w:p>
    <w:p w14:paraId="07CB3B64" w14:textId="77777777" w:rsidR="009E06FF" w:rsidRDefault="009E06FF" w:rsidP="009E06FF">
      <w:pPr>
        <w:pStyle w:val="ListParagraph"/>
        <w:spacing w:line="360" w:lineRule="auto"/>
        <w:ind w:left="567"/>
        <w:jc w:val="both"/>
        <w:rPr>
          <w:rFonts w:ascii="Times New Roman" w:hAnsi="Times New Roman" w:cs="Times New Roman"/>
          <w:b/>
          <w:caps/>
        </w:rPr>
      </w:pPr>
    </w:p>
    <w:p w14:paraId="1AB21F1B" w14:textId="77777777"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PUBLICITY RELATING TO CONTRACT WORKS</w:t>
      </w:r>
    </w:p>
    <w:p w14:paraId="3E6015FE" w14:textId="77777777" w:rsidR="009E06FF" w:rsidRDefault="009E06FF" w:rsidP="009E06FF">
      <w:pPr>
        <w:pStyle w:val="ListParagraph"/>
        <w:spacing w:line="360" w:lineRule="auto"/>
        <w:ind w:left="567"/>
        <w:jc w:val="both"/>
        <w:rPr>
          <w:rFonts w:ascii="Times New Roman" w:hAnsi="Times New Roman" w:cs="Times New Roman"/>
        </w:rPr>
      </w:pPr>
      <w:r>
        <w:rPr>
          <w:rFonts w:ascii="Times New Roman" w:hAnsi="Times New Roman" w:cs="Times New Roman"/>
        </w:rPr>
        <w:t>The Service Provider is not permitted to erect any notice or display board at the Sites for publicity purposes unless otherwise approved by the Employer.</w:t>
      </w:r>
    </w:p>
    <w:p w14:paraId="0C0CDB5B" w14:textId="77777777"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SPECIAL RISKS</w:t>
      </w:r>
    </w:p>
    <w:p w14:paraId="6447F664" w14:textId="77777777" w:rsidR="009E06FF" w:rsidRDefault="009E06FF" w:rsidP="00321B53">
      <w:pPr>
        <w:pStyle w:val="ListParagraph"/>
        <w:numPr>
          <w:ilvl w:val="0"/>
          <w:numId w:val="5"/>
        </w:numPr>
        <w:spacing w:line="360" w:lineRule="auto"/>
        <w:ind w:left="993"/>
        <w:jc w:val="both"/>
        <w:rPr>
          <w:rFonts w:ascii="Times New Roman" w:hAnsi="Times New Roman" w:cs="Times New Roman"/>
        </w:rPr>
      </w:pPr>
      <w:r>
        <w:rPr>
          <w:rFonts w:ascii="Times New Roman" w:hAnsi="Times New Roman" w:cs="Times New Roman"/>
        </w:rPr>
        <w:t>The Service Provider shall not be liable for any failure to perform the Supervision Service caused by the special risks;</w:t>
      </w:r>
    </w:p>
    <w:p w14:paraId="37C44D58" w14:textId="77777777" w:rsidR="009E06FF" w:rsidRDefault="009E06FF" w:rsidP="00321B53">
      <w:pPr>
        <w:pStyle w:val="ListParagraph"/>
        <w:numPr>
          <w:ilvl w:val="0"/>
          <w:numId w:val="5"/>
        </w:numPr>
        <w:spacing w:line="360" w:lineRule="auto"/>
        <w:ind w:left="993"/>
        <w:jc w:val="both"/>
        <w:rPr>
          <w:rFonts w:ascii="Times New Roman" w:hAnsi="Times New Roman" w:cs="Times New Roman"/>
        </w:rPr>
      </w:pPr>
      <w:r>
        <w:rPr>
          <w:rFonts w:ascii="Times New Roman" w:hAnsi="Times New Roman" w:cs="Times New Roman"/>
        </w:rPr>
        <w:t>Should the performance by the Service Provider of the Supervision Service be prevented or adversely affected by the special risks, he shall forthwith give notice in writing thereof to the Employer;</w:t>
      </w:r>
    </w:p>
    <w:p w14:paraId="78E53CE5" w14:textId="06E3DE22" w:rsidR="009E06FF" w:rsidRDefault="009E06FF" w:rsidP="00321B53">
      <w:pPr>
        <w:pStyle w:val="ListParagraph"/>
        <w:numPr>
          <w:ilvl w:val="0"/>
          <w:numId w:val="5"/>
        </w:numPr>
        <w:spacing w:line="360" w:lineRule="auto"/>
        <w:ind w:left="993"/>
        <w:jc w:val="both"/>
        <w:rPr>
          <w:rFonts w:ascii="Times New Roman" w:hAnsi="Times New Roman" w:cs="Times New Roman"/>
        </w:rPr>
      </w:pPr>
      <w:r>
        <w:rPr>
          <w:rFonts w:ascii="Times New Roman" w:hAnsi="Times New Roman" w:cs="Times New Roman"/>
        </w:rPr>
        <w:t>For the purpose of this Clause, “the special risks” means the outbreak of war affecting Macau, hostilities (whether war be declared or not), invasion, acts of foreign enemies, rebellion, revolution, military or usurped power, the overthrow whether by external or internal means of the Government, civil war, riot</w:t>
      </w:r>
      <w:r w:rsidR="00354CD1">
        <w:rPr>
          <w:rFonts w:ascii="Times New Roman" w:hAnsi="Times New Roman" w:cs="Times New Roman"/>
        </w:rPr>
        <w:t>, disturbances</w:t>
      </w:r>
      <w:r>
        <w:rPr>
          <w:rFonts w:ascii="Times New Roman" w:hAnsi="Times New Roman" w:cs="Times New Roman"/>
        </w:rPr>
        <w:t xml:space="preserve">, civil commotion or any similar cause beyond the control of the Service Provider which prevents or adversely affects the performance of the Supervision Service. </w:t>
      </w:r>
    </w:p>
    <w:p w14:paraId="0D5E1C93" w14:textId="77777777" w:rsidR="009E06FF" w:rsidRDefault="009E06FF" w:rsidP="009E06FF">
      <w:pPr>
        <w:pStyle w:val="ListParagraph"/>
        <w:spacing w:line="360" w:lineRule="auto"/>
        <w:ind w:left="504"/>
        <w:jc w:val="both"/>
        <w:rPr>
          <w:rFonts w:ascii="Times New Roman" w:hAnsi="Times New Roman" w:cs="Times New Roman"/>
        </w:rPr>
      </w:pPr>
    </w:p>
    <w:p w14:paraId="6E7AEA53" w14:textId="6ECD6563"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 xml:space="preserve">APPEAL TO </w:t>
      </w:r>
      <w:r w:rsidR="004B2568">
        <w:rPr>
          <w:rFonts w:ascii="Times New Roman" w:hAnsi="Times New Roman" w:cs="Times New Roman"/>
          <w:b/>
          <w:caps/>
        </w:rPr>
        <w:t>EMPLOYER</w:t>
      </w:r>
    </w:p>
    <w:p w14:paraId="7C7C5175" w14:textId="77777777" w:rsidR="009E06FF" w:rsidRDefault="009E06FF" w:rsidP="009E06FF">
      <w:pPr>
        <w:pStyle w:val="ListParagraph"/>
        <w:spacing w:line="360" w:lineRule="auto"/>
        <w:ind w:left="567"/>
        <w:jc w:val="both"/>
        <w:rPr>
          <w:rFonts w:ascii="Times New Roman" w:hAnsi="Times New Roman" w:cs="Times New Roman"/>
        </w:rPr>
      </w:pPr>
      <w:r>
        <w:rPr>
          <w:rFonts w:ascii="Times New Roman" w:hAnsi="Times New Roman" w:cs="Times New Roman"/>
        </w:rPr>
        <w:t>The Service Provider shall have the right to appeal to the Employer against any instruction or decision of the Employer which he consider to be unreasonable.</w:t>
      </w:r>
    </w:p>
    <w:p w14:paraId="65455F0A" w14:textId="77777777" w:rsidR="009E06FF" w:rsidRDefault="009E06FF" w:rsidP="009E06FF">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ab/>
      </w:r>
    </w:p>
    <w:p w14:paraId="315BFB45" w14:textId="77777777"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Prevention of bribery</w:t>
      </w:r>
    </w:p>
    <w:p w14:paraId="30C34A7A" w14:textId="69B6F7CD" w:rsidR="009E06FF" w:rsidRDefault="009E06FF" w:rsidP="00ED2331">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lastRenderedPageBreak/>
        <w:t xml:space="preserve">The Service Provider shall inform their employees who are engaged either directly or indirectly </w:t>
      </w:r>
      <w:r w:rsidR="00205A4D">
        <w:rPr>
          <w:rFonts w:ascii="Times New Roman" w:hAnsi="Times New Roman" w:cs="Times New Roman"/>
        </w:rPr>
        <w:t>in this Supervision Service</w:t>
      </w:r>
      <w:r>
        <w:rPr>
          <w:rFonts w:ascii="Times New Roman" w:hAnsi="Times New Roman" w:cs="Times New Roman"/>
        </w:rPr>
        <w:t xml:space="preserve"> that the </w:t>
      </w:r>
      <w:r w:rsidRPr="00ED2331">
        <w:rPr>
          <w:rFonts w:ascii="Times New Roman" w:hAnsi="Times New Roman" w:cs="Times New Roman"/>
        </w:rPr>
        <w:t>soliciting or accepting of an advantage as defined in</w:t>
      </w:r>
      <w:r w:rsidR="00226B86" w:rsidRPr="00ED2331">
        <w:rPr>
          <w:rFonts w:ascii="Times New Roman" w:hAnsi="Times New Roman" w:cs="Times New Roman"/>
        </w:rPr>
        <w:t xml:space="preserve"> </w:t>
      </w:r>
      <w:r w:rsidR="00226B86" w:rsidRPr="006B4323">
        <w:rPr>
          <w:rFonts w:ascii="Times New Roman" w:hAnsi="Times New Roman" w:cs="Times New Roman"/>
        </w:rPr>
        <w:t>t</w:t>
      </w:r>
      <w:r w:rsidR="00226B86" w:rsidRPr="00B16D67">
        <w:rPr>
          <w:rFonts w:ascii="Times New Roman" w:hAnsi="Times New Roman" w:cs="Times New Roman"/>
        </w:rPr>
        <w:t>he</w:t>
      </w:r>
      <w:r w:rsidRPr="00B16D67">
        <w:rPr>
          <w:rFonts w:ascii="Times New Roman" w:hAnsi="Times New Roman" w:cs="Times New Roman"/>
        </w:rPr>
        <w:t xml:space="preserve"> </w:t>
      </w:r>
      <w:r w:rsidR="006C377B" w:rsidRPr="00B16D67">
        <w:rPr>
          <w:rFonts w:ascii="Times New Roman" w:hAnsi="Times New Roman" w:cs="Times New Roman"/>
        </w:rPr>
        <w:t xml:space="preserve">Macau </w:t>
      </w:r>
      <w:r w:rsidR="00CA1EF4" w:rsidRPr="00B16D67">
        <w:rPr>
          <w:rFonts w:ascii="Times New Roman" w:hAnsi="Times New Roman" w:cs="Times New Roman"/>
        </w:rPr>
        <w:t>Law</w:t>
      </w:r>
      <w:r w:rsidR="008B407C">
        <w:rPr>
          <w:rFonts w:ascii="Times New Roman" w:hAnsi="Times New Roman" w:cs="Times New Roman"/>
        </w:rPr>
        <w:t xml:space="preserve"> and CCAC anti</w:t>
      </w:r>
      <w:r w:rsidR="005B2C89">
        <w:rPr>
          <w:rFonts w:ascii="Times New Roman" w:hAnsi="Times New Roman" w:cs="Times New Roman"/>
        </w:rPr>
        <w:t>-corruption guideline</w:t>
      </w:r>
      <w:r w:rsidR="00CA1EF4" w:rsidRPr="00ED2331">
        <w:rPr>
          <w:rFonts w:ascii="Times New Roman" w:hAnsi="Times New Roman" w:cs="Times New Roman"/>
        </w:rPr>
        <w:t xml:space="preserve"> </w:t>
      </w:r>
      <w:r w:rsidRPr="00F73BF3">
        <w:rPr>
          <w:rFonts w:ascii="Times New Roman" w:hAnsi="Times New Roman" w:cs="Times New Roman"/>
        </w:rPr>
        <w:t>is</w:t>
      </w:r>
      <w:r w:rsidRPr="00ED2331">
        <w:rPr>
          <w:rFonts w:ascii="Times New Roman" w:hAnsi="Times New Roman" w:cs="Times New Roman"/>
        </w:rPr>
        <w:t xml:space="preserve"> not permitted. The </w:t>
      </w:r>
      <w:r w:rsidR="00B16D67" w:rsidRPr="00B16D67">
        <w:rPr>
          <w:rFonts w:ascii="Times New Roman" w:hAnsi="Times New Roman" w:cs="Times New Roman"/>
        </w:rPr>
        <w:t>S</w:t>
      </w:r>
      <w:r w:rsidRPr="00B16D67">
        <w:rPr>
          <w:rFonts w:ascii="Times New Roman" w:hAnsi="Times New Roman" w:cs="Times New Roman"/>
        </w:rPr>
        <w:t xml:space="preserve">ervice Provider shall also caution their employees against soliciting or accepting any hospitality, entertainment or inducements which would impair their impartiality in relation to </w:t>
      </w:r>
      <w:r w:rsidRPr="00F73BF3">
        <w:rPr>
          <w:rFonts w:ascii="Times New Roman" w:hAnsi="Times New Roman" w:cs="Times New Roman"/>
        </w:rPr>
        <w:t>the execution of Supervision Service.</w:t>
      </w:r>
      <w:r>
        <w:rPr>
          <w:rFonts w:ascii="Times New Roman" w:hAnsi="Times New Roman" w:cs="Times New Roman"/>
        </w:rPr>
        <w:t xml:space="preserve"> </w:t>
      </w:r>
    </w:p>
    <w:p w14:paraId="4F0CFDF1" w14:textId="77777777" w:rsidR="009E06FF" w:rsidRDefault="009E06FF" w:rsidP="007836FB">
      <w:pPr>
        <w:pStyle w:val="ListParagraph"/>
        <w:tabs>
          <w:tab w:val="left" w:pos="1500"/>
        </w:tabs>
        <w:spacing w:after="0" w:line="360" w:lineRule="auto"/>
        <w:ind w:left="567"/>
        <w:jc w:val="both"/>
        <w:rPr>
          <w:rFonts w:ascii="Times New Roman" w:hAnsi="Times New Roman" w:cs="Times New Roman"/>
        </w:rPr>
      </w:pPr>
    </w:p>
    <w:p w14:paraId="4076D54D" w14:textId="77777777" w:rsidR="009E06FF" w:rsidRDefault="009E06FF" w:rsidP="009E06F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DECLARATION OF INTEREST</w:t>
      </w:r>
    </w:p>
    <w:p w14:paraId="321B5F8C" w14:textId="77777777" w:rsidR="009E06FF" w:rsidRDefault="009E06FF" w:rsidP="009E06FF">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On appointment and during the currency of this Supervision Service, the Service Provider must declare any interest if it is considered to be in real or apparent conflict with the Supervision Service. The Service Provider shall not undertake any services, which could give rise to conflict of interest, except with the prior approval of the Employer.</w:t>
      </w:r>
    </w:p>
    <w:p w14:paraId="61E85DEC" w14:textId="77777777" w:rsidR="007836FB" w:rsidRPr="00FF0DA5" w:rsidRDefault="007836FB" w:rsidP="009E06FF">
      <w:pPr>
        <w:pStyle w:val="ListParagraph"/>
        <w:tabs>
          <w:tab w:val="left" w:pos="1500"/>
        </w:tabs>
        <w:spacing w:line="360" w:lineRule="auto"/>
        <w:ind w:left="567"/>
        <w:jc w:val="both"/>
        <w:rPr>
          <w:rFonts w:ascii="Times New Roman" w:hAnsi="Times New Roman" w:cs="Times New Roman"/>
        </w:rPr>
      </w:pPr>
    </w:p>
    <w:p w14:paraId="100A2A1D" w14:textId="30E7E604" w:rsidR="00966241" w:rsidRPr="00C164A4" w:rsidRDefault="00BF1E39" w:rsidP="00C93E50">
      <w:pPr>
        <w:pStyle w:val="ListParagraph"/>
        <w:numPr>
          <w:ilvl w:val="0"/>
          <w:numId w:val="1"/>
        </w:numPr>
        <w:spacing w:line="360" w:lineRule="auto"/>
        <w:ind w:left="567" w:hanging="567"/>
        <w:jc w:val="both"/>
        <w:outlineLvl w:val="0"/>
        <w:rPr>
          <w:rFonts w:ascii="Times New Roman" w:hAnsi="Times New Roman" w:cs="Times New Roman"/>
          <w:b/>
          <w:caps/>
        </w:rPr>
      </w:pPr>
      <w:bookmarkStart w:id="5" w:name="_Toc203728428"/>
      <w:r>
        <w:rPr>
          <w:rFonts w:ascii="Times New Roman" w:hAnsi="Times New Roman" w:cs="Times New Roman"/>
          <w:b/>
          <w:caps/>
        </w:rPr>
        <w:t xml:space="preserve">DESCRIPTION OF THE </w:t>
      </w:r>
      <w:r w:rsidR="00966241" w:rsidRPr="00C164A4">
        <w:rPr>
          <w:rFonts w:ascii="Times New Roman" w:hAnsi="Times New Roman" w:cs="Times New Roman"/>
          <w:b/>
          <w:caps/>
        </w:rPr>
        <w:t>Project</w:t>
      </w:r>
      <w:bookmarkEnd w:id="5"/>
    </w:p>
    <w:p w14:paraId="70FE544D" w14:textId="043B5994" w:rsidR="00966241" w:rsidRDefault="002D397F" w:rsidP="00C93E50">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INTRODUCTION</w:t>
      </w:r>
    </w:p>
    <w:p w14:paraId="05ECBA33" w14:textId="025F357F" w:rsidR="00693256" w:rsidRDefault="00B03A16" w:rsidP="00C93E50">
      <w:pPr>
        <w:pStyle w:val="ListParagraph"/>
        <w:spacing w:line="360" w:lineRule="auto"/>
        <w:ind w:left="567"/>
        <w:jc w:val="both"/>
        <w:rPr>
          <w:rFonts w:ascii="Times New Roman" w:hAnsi="Times New Roman" w:cs="Times New Roman"/>
        </w:rPr>
      </w:pPr>
      <w:r>
        <w:rPr>
          <w:rFonts w:ascii="Times New Roman" w:hAnsi="Times New Roman" w:cs="Times New Roman"/>
        </w:rPr>
        <w:t xml:space="preserve">To cater for the </w:t>
      </w:r>
      <w:r w:rsidR="00693256">
        <w:rPr>
          <w:rFonts w:ascii="Times New Roman" w:hAnsi="Times New Roman" w:cs="Times New Roman"/>
        </w:rPr>
        <w:t xml:space="preserve">development of Macau and meet the ever-increasing demand for power, CEM is </w:t>
      </w:r>
      <w:r>
        <w:rPr>
          <w:rFonts w:ascii="Times New Roman" w:hAnsi="Times New Roman" w:cs="Times New Roman"/>
        </w:rPr>
        <w:t>endlessly</w:t>
      </w:r>
      <w:r w:rsidR="00693256">
        <w:rPr>
          <w:rFonts w:ascii="Times New Roman" w:hAnsi="Times New Roman" w:cs="Times New Roman"/>
        </w:rPr>
        <w:t xml:space="preserve"> </w:t>
      </w:r>
      <w:r>
        <w:rPr>
          <w:rFonts w:ascii="Times New Roman" w:hAnsi="Times New Roman" w:cs="Times New Roman"/>
        </w:rPr>
        <w:t>required to carry out</w:t>
      </w:r>
      <w:r w:rsidR="00693256">
        <w:rPr>
          <w:rFonts w:ascii="Times New Roman" w:hAnsi="Times New Roman" w:cs="Times New Roman"/>
        </w:rPr>
        <w:t xml:space="preserve"> </w:t>
      </w:r>
      <w:r w:rsidR="00B967F7">
        <w:rPr>
          <w:rFonts w:ascii="Times New Roman" w:hAnsi="Times New Roman" w:cs="Times New Roman"/>
        </w:rPr>
        <w:t>Road Works</w:t>
      </w:r>
      <w:r w:rsidR="00693256">
        <w:rPr>
          <w:rFonts w:ascii="Times New Roman" w:hAnsi="Times New Roman" w:cs="Times New Roman"/>
        </w:rPr>
        <w:t xml:space="preserve"> to install new cable</w:t>
      </w:r>
      <w:r w:rsidR="00425AA4">
        <w:rPr>
          <w:rFonts w:ascii="Times New Roman" w:hAnsi="Times New Roman" w:cs="Times New Roman"/>
        </w:rPr>
        <w:t xml:space="preserve"> routes</w:t>
      </w:r>
      <w:r w:rsidR="00693256">
        <w:rPr>
          <w:rFonts w:ascii="Times New Roman" w:hAnsi="Times New Roman" w:cs="Times New Roman"/>
        </w:rPr>
        <w:t xml:space="preserve"> or alter existing cable</w:t>
      </w:r>
      <w:r w:rsidR="00425AA4">
        <w:rPr>
          <w:rFonts w:ascii="Times New Roman" w:hAnsi="Times New Roman" w:cs="Times New Roman"/>
        </w:rPr>
        <w:t xml:space="preserve"> route</w:t>
      </w:r>
      <w:r w:rsidR="00D111B2">
        <w:rPr>
          <w:rFonts w:ascii="Times New Roman" w:hAnsi="Times New Roman" w:cs="Times New Roman"/>
        </w:rPr>
        <w:t>s</w:t>
      </w:r>
      <w:r w:rsidR="00693256">
        <w:rPr>
          <w:rFonts w:ascii="Times New Roman" w:hAnsi="Times New Roman" w:cs="Times New Roman"/>
        </w:rPr>
        <w:t xml:space="preserve"> to </w:t>
      </w:r>
      <w:r>
        <w:rPr>
          <w:rFonts w:ascii="Times New Roman" w:hAnsi="Times New Roman" w:cs="Times New Roman"/>
        </w:rPr>
        <w:t xml:space="preserve">continuously </w:t>
      </w:r>
      <w:r w:rsidR="00693256">
        <w:rPr>
          <w:rFonts w:ascii="Times New Roman" w:hAnsi="Times New Roman" w:cs="Times New Roman"/>
        </w:rPr>
        <w:t>enhance its transmission and di</w:t>
      </w:r>
      <w:r>
        <w:rPr>
          <w:rFonts w:ascii="Times New Roman" w:hAnsi="Times New Roman" w:cs="Times New Roman"/>
        </w:rPr>
        <w:t xml:space="preserve">stribution network. However, this </w:t>
      </w:r>
      <w:r w:rsidR="00693256">
        <w:rPr>
          <w:rFonts w:ascii="Times New Roman" w:hAnsi="Times New Roman" w:cs="Times New Roman"/>
        </w:rPr>
        <w:t>endless digging of</w:t>
      </w:r>
      <w:r>
        <w:rPr>
          <w:rFonts w:ascii="Times New Roman" w:hAnsi="Times New Roman" w:cs="Times New Roman"/>
        </w:rPr>
        <w:t xml:space="preserve"> roads </w:t>
      </w:r>
      <w:r w:rsidR="00397FE5">
        <w:rPr>
          <w:rFonts w:ascii="Times New Roman" w:hAnsi="Times New Roman" w:cs="Times New Roman"/>
        </w:rPr>
        <w:t>has</w:t>
      </w:r>
      <w:r w:rsidR="001D0150">
        <w:rPr>
          <w:rFonts w:ascii="Times New Roman" w:hAnsi="Times New Roman" w:cs="Times New Roman"/>
        </w:rPr>
        <w:t xml:space="preserve"> adversely</w:t>
      </w:r>
      <w:r>
        <w:rPr>
          <w:rFonts w:ascii="Times New Roman" w:hAnsi="Times New Roman" w:cs="Times New Roman"/>
        </w:rPr>
        <w:t xml:space="preserve"> affected </w:t>
      </w:r>
      <w:r w:rsidR="00693256">
        <w:rPr>
          <w:rFonts w:ascii="Times New Roman" w:hAnsi="Times New Roman" w:cs="Times New Roman"/>
        </w:rPr>
        <w:t>the</w:t>
      </w:r>
      <w:r>
        <w:rPr>
          <w:rFonts w:ascii="Times New Roman" w:hAnsi="Times New Roman" w:cs="Times New Roman"/>
        </w:rPr>
        <w:t xml:space="preserve"> already congested</w:t>
      </w:r>
      <w:r w:rsidR="00693256">
        <w:rPr>
          <w:rFonts w:ascii="Times New Roman" w:hAnsi="Times New Roman" w:cs="Times New Roman"/>
        </w:rPr>
        <w:t xml:space="preserve"> traffic</w:t>
      </w:r>
      <w:r>
        <w:rPr>
          <w:rFonts w:ascii="Times New Roman" w:hAnsi="Times New Roman" w:cs="Times New Roman"/>
        </w:rPr>
        <w:t xml:space="preserve"> network</w:t>
      </w:r>
      <w:r w:rsidR="00693256">
        <w:rPr>
          <w:rFonts w:ascii="Times New Roman" w:hAnsi="Times New Roman" w:cs="Times New Roman"/>
        </w:rPr>
        <w:t xml:space="preserve"> and warranted better traffic management and </w:t>
      </w:r>
      <w:r w:rsidR="00B14793">
        <w:rPr>
          <w:rFonts w:ascii="Times New Roman" w:hAnsi="Times New Roman" w:cs="Times New Roman"/>
        </w:rPr>
        <w:t>site</w:t>
      </w:r>
      <w:r w:rsidR="00693256">
        <w:rPr>
          <w:rFonts w:ascii="Times New Roman" w:hAnsi="Times New Roman" w:cs="Times New Roman"/>
        </w:rPr>
        <w:t xml:space="preserve"> control </w:t>
      </w:r>
      <w:r w:rsidR="00693256" w:rsidRPr="00AD249D">
        <w:rPr>
          <w:rFonts w:ascii="Times New Roman" w:hAnsi="Times New Roman" w:cs="Times New Roman"/>
        </w:rPr>
        <w:t>to</w:t>
      </w:r>
      <w:r w:rsidR="00693256">
        <w:rPr>
          <w:rFonts w:ascii="Times New Roman" w:hAnsi="Times New Roman" w:cs="Times New Roman"/>
        </w:rPr>
        <w:t xml:space="preserve"> mitigate the traffic congestion. </w:t>
      </w:r>
    </w:p>
    <w:p w14:paraId="271BAC46" w14:textId="77777777" w:rsidR="00693256" w:rsidRDefault="00693256" w:rsidP="00C93E50">
      <w:pPr>
        <w:pStyle w:val="ListParagraph"/>
        <w:spacing w:line="360" w:lineRule="auto"/>
        <w:ind w:left="567"/>
        <w:jc w:val="both"/>
        <w:rPr>
          <w:rFonts w:ascii="Times New Roman" w:hAnsi="Times New Roman" w:cs="Times New Roman"/>
        </w:rPr>
      </w:pPr>
    </w:p>
    <w:p w14:paraId="569AA382" w14:textId="2A3EC047" w:rsidR="00565DFA" w:rsidRDefault="00693256" w:rsidP="00C93E50">
      <w:pPr>
        <w:pStyle w:val="ListParagraph"/>
        <w:spacing w:line="360" w:lineRule="auto"/>
        <w:ind w:left="567"/>
        <w:jc w:val="both"/>
        <w:rPr>
          <w:rFonts w:ascii="Times New Roman" w:hAnsi="Times New Roman" w:cs="Times New Roman"/>
        </w:rPr>
      </w:pPr>
      <w:r>
        <w:rPr>
          <w:rFonts w:ascii="Times New Roman" w:hAnsi="Times New Roman" w:cs="Times New Roman"/>
        </w:rPr>
        <w:t>CEM emphasize</w:t>
      </w:r>
      <w:r w:rsidR="009B169C">
        <w:rPr>
          <w:rFonts w:ascii="Times New Roman" w:hAnsi="Times New Roman" w:cs="Times New Roman"/>
        </w:rPr>
        <w:t>d</w:t>
      </w:r>
      <w:r>
        <w:rPr>
          <w:rFonts w:ascii="Times New Roman" w:hAnsi="Times New Roman" w:cs="Times New Roman"/>
        </w:rPr>
        <w:t xml:space="preserve"> on the importance of site supervision and appointed </w:t>
      </w:r>
      <w:r w:rsidR="00A42447">
        <w:rPr>
          <w:rFonts w:ascii="Times New Roman" w:hAnsi="Times New Roman" w:cs="Times New Roman"/>
        </w:rPr>
        <w:t>Service Provider</w:t>
      </w:r>
      <w:r>
        <w:rPr>
          <w:rFonts w:ascii="Times New Roman" w:hAnsi="Times New Roman" w:cs="Times New Roman"/>
        </w:rPr>
        <w:t xml:space="preserve"> to </w:t>
      </w:r>
      <w:r w:rsidR="006A25C2">
        <w:rPr>
          <w:rFonts w:ascii="Times New Roman" w:hAnsi="Times New Roman" w:cs="Times New Roman"/>
        </w:rPr>
        <w:t>provide</w:t>
      </w:r>
      <w:r w:rsidR="00640ED0">
        <w:rPr>
          <w:rFonts w:ascii="Times New Roman" w:hAnsi="Times New Roman" w:cs="Times New Roman"/>
        </w:rPr>
        <w:t xml:space="preserve"> </w:t>
      </w:r>
      <w:r w:rsidR="00283840">
        <w:rPr>
          <w:rFonts w:ascii="Times New Roman" w:hAnsi="Times New Roman" w:cs="Times New Roman"/>
        </w:rPr>
        <w:t>S</w:t>
      </w:r>
      <w:r w:rsidR="006A25C2" w:rsidRPr="00D111B2">
        <w:rPr>
          <w:rFonts w:ascii="Times New Roman" w:hAnsi="Times New Roman" w:cs="Times New Roman"/>
        </w:rPr>
        <w:t xml:space="preserve">upervision </w:t>
      </w:r>
      <w:r w:rsidR="00283840">
        <w:rPr>
          <w:rFonts w:ascii="Times New Roman" w:hAnsi="Times New Roman" w:cs="Times New Roman"/>
        </w:rPr>
        <w:t>S</w:t>
      </w:r>
      <w:r w:rsidR="006A25C2" w:rsidRPr="00D111B2">
        <w:rPr>
          <w:rFonts w:ascii="Times New Roman" w:hAnsi="Times New Roman" w:cs="Times New Roman"/>
        </w:rPr>
        <w:t xml:space="preserve">ervice </w:t>
      </w:r>
      <w:r w:rsidR="00E9716F" w:rsidRPr="00D111B2">
        <w:rPr>
          <w:rFonts w:ascii="Times New Roman" w:hAnsi="Times New Roman" w:cs="Times New Roman"/>
        </w:rPr>
        <w:t>to</w:t>
      </w:r>
      <w:r w:rsidR="00E62092" w:rsidRPr="00D111B2">
        <w:rPr>
          <w:rFonts w:ascii="Times New Roman" w:hAnsi="Times New Roman" w:cs="Times New Roman"/>
        </w:rPr>
        <w:t xml:space="preserve"> </w:t>
      </w:r>
      <w:r w:rsidR="00D074C8" w:rsidRPr="00D111B2">
        <w:rPr>
          <w:rFonts w:ascii="Times New Roman" w:hAnsi="Times New Roman" w:cs="Times New Roman"/>
        </w:rPr>
        <w:t xml:space="preserve">inspect, </w:t>
      </w:r>
      <w:r w:rsidR="00CB6464" w:rsidRPr="00D111B2">
        <w:rPr>
          <w:rFonts w:ascii="Times New Roman" w:hAnsi="Times New Roman" w:cs="Times New Roman"/>
        </w:rPr>
        <w:t>control</w:t>
      </w:r>
      <w:r w:rsidR="009D6A27" w:rsidRPr="00D111B2">
        <w:rPr>
          <w:rFonts w:ascii="Times New Roman" w:hAnsi="Times New Roman" w:cs="Times New Roman"/>
        </w:rPr>
        <w:t xml:space="preserve">, </w:t>
      </w:r>
      <w:r w:rsidR="00353AE3" w:rsidRPr="00D111B2">
        <w:rPr>
          <w:rFonts w:ascii="Times New Roman" w:hAnsi="Times New Roman" w:cs="Times New Roman"/>
        </w:rPr>
        <w:t xml:space="preserve">monitor, </w:t>
      </w:r>
      <w:r w:rsidR="00363FEF" w:rsidRPr="00D111B2">
        <w:rPr>
          <w:rFonts w:ascii="Times New Roman" w:hAnsi="Times New Roman" w:cs="Times New Roman"/>
        </w:rPr>
        <w:t xml:space="preserve">coordinate and </w:t>
      </w:r>
      <w:r w:rsidR="00412B1D" w:rsidRPr="00D111B2">
        <w:rPr>
          <w:rFonts w:ascii="Times New Roman" w:hAnsi="Times New Roman" w:cs="Times New Roman"/>
        </w:rPr>
        <w:t>report</w:t>
      </w:r>
      <w:r w:rsidR="00CB6464" w:rsidRPr="00D111B2">
        <w:rPr>
          <w:rFonts w:ascii="Times New Roman" w:hAnsi="Times New Roman" w:cs="Times New Roman"/>
        </w:rPr>
        <w:t xml:space="preserve"> </w:t>
      </w:r>
      <w:r w:rsidR="00DF1DC2" w:rsidRPr="00D111B2">
        <w:rPr>
          <w:rFonts w:ascii="Times New Roman" w:hAnsi="Times New Roman" w:cs="Times New Roman"/>
        </w:rPr>
        <w:t>the</w:t>
      </w:r>
      <w:r w:rsidR="00D111B2" w:rsidRPr="00D111B2">
        <w:rPr>
          <w:rFonts w:ascii="Times New Roman" w:hAnsi="Times New Roman" w:cs="Times New Roman"/>
        </w:rPr>
        <w:t xml:space="preserve"> </w:t>
      </w:r>
      <w:r w:rsidR="00B967F7">
        <w:rPr>
          <w:rFonts w:ascii="Times New Roman" w:hAnsi="Times New Roman" w:cs="Times New Roman"/>
        </w:rPr>
        <w:t>Road Works</w:t>
      </w:r>
      <w:r w:rsidR="00D111B2" w:rsidRPr="00D111B2">
        <w:rPr>
          <w:rFonts w:ascii="Times New Roman" w:hAnsi="Times New Roman" w:cs="Times New Roman"/>
        </w:rPr>
        <w:t xml:space="preserve"> </w:t>
      </w:r>
      <w:r w:rsidR="00FC3D9F" w:rsidRPr="00D111B2">
        <w:rPr>
          <w:rFonts w:ascii="Times New Roman" w:hAnsi="Times New Roman" w:cs="Times New Roman"/>
        </w:rPr>
        <w:t>executed by</w:t>
      </w:r>
      <w:r w:rsidR="00363FEF" w:rsidRPr="00D111B2">
        <w:rPr>
          <w:rFonts w:ascii="Times New Roman" w:hAnsi="Times New Roman" w:cs="Times New Roman"/>
        </w:rPr>
        <w:t xml:space="preserve"> </w:t>
      </w:r>
      <w:r w:rsidR="00AE5048">
        <w:rPr>
          <w:rFonts w:ascii="Times New Roman" w:hAnsi="Times New Roman" w:cs="Times New Roman"/>
        </w:rPr>
        <w:t>Road work contractors</w:t>
      </w:r>
      <w:r w:rsidR="00651FE7" w:rsidRPr="00D111B2">
        <w:rPr>
          <w:rFonts w:ascii="Times New Roman" w:hAnsi="Times New Roman" w:cs="Times New Roman"/>
        </w:rPr>
        <w:t xml:space="preserve">. </w:t>
      </w:r>
      <w:r w:rsidR="00A42447">
        <w:rPr>
          <w:rFonts w:ascii="Times New Roman" w:hAnsi="Times New Roman" w:cs="Times New Roman"/>
        </w:rPr>
        <w:t>Service Provider</w:t>
      </w:r>
      <w:r w:rsidR="001B304C" w:rsidRPr="00D111B2">
        <w:rPr>
          <w:rFonts w:ascii="Times New Roman" w:hAnsi="Times New Roman" w:cs="Times New Roman"/>
        </w:rPr>
        <w:t xml:space="preserve"> is required to provide</w:t>
      </w:r>
      <w:r w:rsidR="0091104E" w:rsidRPr="00D111B2">
        <w:rPr>
          <w:rFonts w:ascii="Times New Roman" w:hAnsi="Times New Roman" w:cs="Times New Roman"/>
        </w:rPr>
        <w:t xml:space="preserve"> </w:t>
      </w:r>
      <w:r w:rsidR="001B304C" w:rsidRPr="00D111B2">
        <w:rPr>
          <w:rFonts w:ascii="Times New Roman" w:hAnsi="Times New Roman" w:cs="Times New Roman"/>
        </w:rPr>
        <w:t xml:space="preserve">sufficient </w:t>
      </w:r>
      <w:r w:rsidR="001D01F0" w:rsidRPr="00D111B2">
        <w:rPr>
          <w:rFonts w:ascii="Times New Roman" w:hAnsi="Times New Roman" w:cs="Times New Roman"/>
        </w:rPr>
        <w:t>resources t</w:t>
      </w:r>
      <w:r w:rsidR="008D71BB" w:rsidRPr="00D111B2">
        <w:rPr>
          <w:rFonts w:ascii="Times New Roman" w:hAnsi="Times New Roman" w:cs="Times New Roman"/>
        </w:rPr>
        <w:t>o</w:t>
      </w:r>
      <w:r w:rsidR="002B77BF" w:rsidRPr="00D111B2">
        <w:rPr>
          <w:rFonts w:ascii="Times New Roman" w:hAnsi="Times New Roman" w:cs="Times New Roman"/>
        </w:rPr>
        <w:t xml:space="preserve"> </w:t>
      </w:r>
      <w:r w:rsidR="00165B0E" w:rsidRPr="00D111B2">
        <w:rPr>
          <w:rFonts w:ascii="Times New Roman" w:hAnsi="Times New Roman" w:cs="Times New Roman"/>
        </w:rPr>
        <w:t xml:space="preserve">supervise </w:t>
      </w:r>
      <w:r w:rsidR="00086E0A">
        <w:rPr>
          <w:rFonts w:ascii="Times New Roman" w:hAnsi="Times New Roman" w:cs="Times New Roman"/>
        </w:rPr>
        <w:t xml:space="preserve">all </w:t>
      </w:r>
      <w:r w:rsidR="00D111B2">
        <w:rPr>
          <w:rFonts w:ascii="Times New Roman" w:hAnsi="Times New Roman" w:cs="Times New Roman"/>
        </w:rPr>
        <w:t xml:space="preserve">the </w:t>
      </w:r>
      <w:r w:rsidR="00B967F7">
        <w:rPr>
          <w:rFonts w:ascii="Times New Roman" w:hAnsi="Times New Roman" w:cs="Times New Roman"/>
        </w:rPr>
        <w:t>Road Works</w:t>
      </w:r>
      <w:r w:rsidR="00285C57" w:rsidRPr="00D111B2">
        <w:rPr>
          <w:rFonts w:ascii="Times New Roman" w:hAnsi="Times New Roman" w:cs="Times New Roman"/>
        </w:rPr>
        <w:t xml:space="preserve"> </w:t>
      </w:r>
      <w:r w:rsidR="00165B0E">
        <w:rPr>
          <w:rFonts w:ascii="Times New Roman" w:hAnsi="Times New Roman" w:cs="Times New Roman"/>
        </w:rPr>
        <w:t xml:space="preserve">located </w:t>
      </w:r>
      <w:r w:rsidR="00562625">
        <w:rPr>
          <w:rFonts w:ascii="Times New Roman" w:hAnsi="Times New Roman" w:cs="Times New Roman"/>
        </w:rPr>
        <w:t>in</w:t>
      </w:r>
      <w:r w:rsidR="00086E0A">
        <w:rPr>
          <w:rFonts w:ascii="Times New Roman" w:hAnsi="Times New Roman" w:cs="Times New Roman"/>
        </w:rPr>
        <w:t xml:space="preserve"> multiple Sites in </w:t>
      </w:r>
      <w:r w:rsidR="00562625">
        <w:rPr>
          <w:rFonts w:ascii="Times New Roman" w:hAnsi="Times New Roman" w:cs="Times New Roman"/>
        </w:rPr>
        <w:t>Macau</w:t>
      </w:r>
      <w:r w:rsidR="00C758DA">
        <w:rPr>
          <w:rFonts w:ascii="Times New Roman" w:hAnsi="Times New Roman" w:cs="Times New Roman"/>
        </w:rPr>
        <w:t xml:space="preserve"> during the contract period</w:t>
      </w:r>
      <w:r w:rsidR="00B94C2D" w:rsidRPr="00535693">
        <w:rPr>
          <w:rFonts w:ascii="Times New Roman" w:hAnsi="Times New Roman" w:cs="Times New Roman"/>
        </w:rPr>
        <w:t>.</w:t>
      </w:r>
      <w:r w:rsidR="00E715D9">
        <w:rPr>
          <w:rFonts w:ascii="Times New Roman" w:hAnsi="Times New Roman" w:cs="Times New Roman"/>
        </w:rPr>
        <w:t xml:space="preserve"> </w:t>
      </w:r>
      <w:r w:rsidR="00565DFA">
        <w:rPr>
          <w:rFonts w:ascii="Times New Roman" w:hAnsi="Times New Roman" w:cs="Times New Roman"/>
        </w:rPr>
        <w:t xml:space="preserve">For the avoidance of doubt, </w:t>
      </w:r>
      <w:r w:rsidR="00A42447">
        <w:rPr>
          <w:rFonts w:ascii="Times New Roman" w:hAnsi="Times New Roman" w:cs="Times New Roman"/>
        </w:rPr>
        <w:t>Service Provider</w:t>
      </w:r>
      <w:r w:rsidR="00130FD1">
        <w:rPr>
          <w:rFonts w:ascii="Times New Roman" w:hAnsi="Times New Roman" w:cs="Times New Roman"/>
        </w:rPr>
        <w:t xml:space="preserve"> is not required t</w:t>
      </w:r>
      <w:r w:rsidR="00C12B64">
        <w:rPr>
          <w:rFonts w:ascii="Times New Roman" w:hAnsi="Times New Roman" w:cs="Times New Roman"/>
        </w:rPr>
        <w:t xml:space="preserve">o carry out </w:t>
      </w:r>
      <w:r w:rsidR="000C0EB4">
        <w:rPr>
          <w:rFonts w:ascii="Times New Roman" w:hAnsi="Times New Roman" w:cs="Times New Roman"/>
        </w:rPr>
        <w:t>any civil works</w:t>
      </w:r>
      <w:r w:rsidR="00130FD1">
        <w:rPr>
          <w:rFonts w:ascii="Times New Roman" w:hAnsi="Times New Roman" w:cs="Times New Roman"/>
        </w:rPr>
        <w:t xml:space="preserve"> under the</w:t>
      </w:r>
      <w:r w:rsidR="003D3418">
        <w:rPr>
          <w:rFonts w:ascii="Times New Roman" w:hAnsi="Times New Roman" w:cs="Times New Roman"/>
        </w:rPr>
        <w:t xml:space="preserve"> current scope of service</w:t>
      </w:r>
      <w:r w:rsidR="00B40892">
        <w:rPr>
          <w:rFonts w:ascii="Times New Roman" w:hAnsi="Times New Roman" w:cs="Times New Roman"/>
        </w:rPr>
        <w:t xml:space="preserve">. </w:t>
      </w:r>
    </w:p>
    <w:p w14:paraId="792828A8" w14:textId="564455CB" w:rsidR="00435131" w:rsidRDefault="00435131" w:rsidP="00E25421">
      <w:pPr>
        <w:pStyle w:val="ListParagraph"/>
        <w:spacing w:line="360" w:lineRule="auto"/>
        <w:ind w:left="567"/>
        <w:jc w:val="both"/>
        <w:rPr>
          <w:rFonts w:ascii="Times New Roman" w:hAnsi="Times New Roman" w:cs="Times New Roman"/>
        </w:rPr>
      </w:pPr>
    </w:p>
    <w:p w14:paraId="03CFE406" w14:textId="40758275" w:rsidR="00435131" w:rsidRDefault="00435131" w:rsidP="0073318A">
      <w:pPr>
        <w:pStyle w:val="ListParagraph"/>
        <w:numPr>
          <w:ilvl w:val="1"/>
          <w:numId w:val="1"/>
        </w:numPr>
        <w:spacing w:line="360" w:lineRule="auto"/>
        <w:ind w:left="567" w:hanging="567"/>
        <w:jc w:val="both"/>
        <w:outlineLvl w:val="1"/>
        <w:rPr>
          <w:rFonts w:ascii="Times New Roman" w:hAnsi="Times New Roman" w:cs="Times New Roman"/>
          <w:b/>
          <w:caps/>
        </w:rPr>
      </w:pPr>
      <w:bookmarkStart w:id="6" w:name="_Ref510085583"/>
      <w:bookmarkStart w:id="7" w:name="_Ref511054258"/>
      <w:r>
        <w:rPr>
          <w:rFonts w:ascii="Times New Roman" w:hAnsi="Times New Roman" w:cs="Times New Roman"/>
          <w:b/>
          <w:caps/>
        </w:rPr>
        <w:t>scope of</w:t>
      </w:r>
      <w:r w:rsidR="007C5CFB">
        <w:rPr>
          <w:rFonts w:ascii="Times New Roman" w:hAnsi="Times New Roman" w:cs="Times New Roman"/>
          <w:b/>
          <w:caps/>
        </w:rPr>
        <w:t xml:space="preserve"> </w:t>
      </w:r>
      <w:bookmarkEnd w:id="6"/>
      <w:r w:rsidR="005F0CFC">
        <w:rPr>
          <w:rFonts w:ascii="Times New Roman" w:hAnsi="Times New Roman" w:cs="Times New Roman"/>
          <w:b/>
          <w:caps/>
        </w:rPr>
        <w:t>SERVICE</w:t>
      </w:r>
      <w:bookmarkEnd w:id="7"/>
    </w:p>
    <w:p w14:paraId="02072A9B" w14:textId="5056C999" w:rsidR="000F2E10" w:rsidRPr="000F2E10" w:rsidRDefault="0013768F" w:rsidP="000F2E10">
      <w:pPr>
        <w:pStyle w:val="ListParagraph"/>
        <w:spacing w:line="360" w:lineRule="auto"/>
        <w:ind w:left="567"/>
        <w:jc w:val="both"/>
        <w:rPr>
          <w:rFonts w:ascii="Times New Roman" w:hAnsi="Times New Roman" w:cs="Times New Roman"/>
        </w:rPr>
      </w:pPr>
      <w:r>
        <w:rPr>
          <w:rFonts w:ascii="Times New Roman" w:hAnsi="Times New Roman" w:cs="Times New Roman"/>
        </w:rPr>
        <w:t xml:space="preserve">The Service Provider </w:t>
      </w:r>
      <w:r w:rsidR="00276933">
        <w:rPr>
          <w:rFonts w:ascii="Times New Roman" w:hAnsi="Times New Roman" w:cs="Times New Roman"/>
        </w:rPr>
        <w:t xml:space="preserve">is required to </w:t>
      </w:r>
      <w:r w:rsidR="00235541">
        <w:rPr>
          <w:rFonts w:ascii="Times New Roman" w:hAnsi="Times New Roman" w:cs="Times New Roman"/>
        </w:rPr>
        <w:t xml:space="preserve">provide the following </w:t>
      </w:r>
      <w:r w:rsidR="00C1678B">
        <w:rPr>
          <w:rFonts w:ascii="Times New Roman" w:hAnsi="Times New Roman" w:cs="Times New Roman"/>
        </w:rPr>
        <w:t>services</w:t>
      </w:r>
      <w:r w:rsidR="00477277">
        <w:rPr>
          <w:rFonts w:ascii="Times New Roman" w:hAnsi="Times New Roman" w:cs="Times New Roman"/>
        </w:rPr>
        <w:t xml:space="preserve"> </w:t>
      </w:r>
      <w:r w:rsidR="002B49B6">
        <w:rPr>
          <w:rFonts w:ascii="Times New Roman" w:hAnsi="Times New Roman" w:cs="Times New Roman"/>
        </w:rPr>
        <w:t>within</w:t>
      </w:r>
      <w:r w:rsidR="00477277">
        <w:rPr>
          <w:rFonts w:ascii="Times New Roman" w:hAnsi="Times New Roman" w:cs="Times New Roman"/>
        </w:rPr>
        <w:t xml:space="preserve"> the contract period</w:t>
      </w:r>
      <w:r w:rsidR="00BF4EFA">
        <w:rPr>
          <w:rFonts w:ascii="Times New Roman" w:hAnsi="Times New Roman" w:cs="Times New Roman"/>
        </w:rPr>
        <w:t xml:space="preserve"> </w:t>
      </w:r>
      <w:r w:rsidR="00BF4EFA" w:rsidRPr="00C52631">
        <w:rPr>
          <w:rFonts w:ascii="Times New Roman" w:hAnsi="Times New Roman"/>
        </w:rPr>
        <w:t>(included public holidays)</w:t>
      </w:r>
      <w:r w:rsidR="00C1678B" w:rsidRPr="00C52631">
        <w:rPr>
          <w:rFonts w:ascii="Times New Roman" w:hAnsi="Times New Roman"/>
        </w:rPr>
        <w:t>:</w:t>
      </w:r>
      <w:r w:rsidR="00697F38" w:rsidRPr="00B323B9">
        <w:rPr>
          <w:rFonts w:ascii="Times New Roman" w:hAnsi="Times New Roman" w:cs="Times New Roman"/>
        </w:rPr>
        <w:t xml:space="preserve"> </w:t>
      </w:r>
    </w:p>
    <w:p w14:paraId="13FAB57E" w14:textId="5D5CF07F" w:rsidR="00F61895" w:rsidRPr="000F2E10" w:rsidRDefault="006D4C7E" w:rsidP="007836FB">
      <w:pPr>
        <w:pStyle w:val="ListParagraph"/>
        <w:spacing w:beforeLines="200" w:before="480" w:afterLines="200" w:after="480" w:line="360" w:lineRule="auto"/>
        <w:ind w:left="567"/>
        <w:jc w:val="both"/>
        <w:rPr>
          <w:rFonts w:ascii="Times New Roman" w:hAnsi="Times New Roman" w:cs="Times New Roman"/>
          <w:i/>
          <w:u w:val="single"/>
        </w:rPr>
      </w:pPr>
      <w:r>
        <w:rPr>
          <w:rFonts w:ascii="Times New Roman" w:hAnsi="Times New Roman" w:cs="Times New Roman"/>
          <w:i/>
          <w:u w:val="single"/>
        </w:rPr>
        <w:t xml:space="preserve">Pre-Construction </w:t>
      </w:r>
      <w:r w:rsidR="000F2E10" w:rsidRPr="000F2E10">
        <w:rPr>
          <w:rFonts w:ascii="Times New Roman" w:hAnsi="Times New Roman" w:cs="Times New Roman"/>
          <w:i/>
          <w:u w:val="single"/>
        </w:rPr>
        <w:t>Phase</w:t>
      </w:r>
    </w:p>
    <w:p w14:paraId="156ED710" w14:textId="647AE4A1" w:rsidR="00B11377" w:rsidRDefault="00B11377"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 xml:space="preserve">Coordinate with the </w:t>
      </w:r>
      <w:r w:rsidR="00AE5048">
        <w:rPr>
          <w:rFonts w:ascii="Times New Roman" w:hAnsi="Times New Roman" w:cs="Times New Roman"/>
        </w:rPr>
        <w:t>Road work contractors</w:t>
      </w:r>
      <w:r>
        <w:rPr>
          <w:rFonts w:ascii="Times New Roman" w:hAnsi="Times New Roman" w:cs="Times New Roman"/>
        </w:rPr>
        <w:t xml:space="preserve"> </w:t>
      </w:r>
      <w:r w:rsidR="00C54910">
        <w:rPr>
          <w:rFonts w:ascii="Times New Roman" w:hAnsi="Times New Roman" w:cs="Times New Roman"/>
        </w:rPr>
        <w:t xml:space="preserve">and </w:t>
      </w:r>
      <w:r>
        <w:rPr>
          <w:rFonts w:ascii="Times New Roman" w:hAnsi="Times New Roman" w:cs="Times New Roman"/>
        </w:rPr>
        <w:t>provide DWP, TTA</w:t>
      </w:r>
      <w:r w:rsidR="00E50C04">
        <w:rPr>
          <w:rFonts w:ascii="Times New Roman" w:hAnsi="Times New Roman" w:cs="Times New Roman"/>
        </w:rPr>
        <w:t xml:space="preserve"> schemes</w:t>
      </w:r>
      <w:r w:rsidR="0023640D">
        <w:rPr>
          <w:rFonts w:ascii="Times New Roman" w:hAnsi="Times New Roman" w:cs="Times New Roman"/>
        </w:rPr>
        <w:t>,</w:t>
      </w:r>
      <w:r>
        <w:rPr>
          <w:rFonts w:ascii="Times New Roman" w:hAnsi="Times New Roman" w:cs="Times New Roman"/>
        </w:rPr>
        <w:t xml:space="preserve"> risk assessments</w:t>
      </w:r>
      <w:r w:rsidR="0022422D">
        <w:rPr>
          <w:rFonts w:ascii="Times New Roman" w:hAnsi="Times New Roman" w:cs="Times New Roman"/>
        </w:rPr>
        <w:t xml:space="preserve"> and Job hazard analysis (JHA)</w:t>
      </w:r>
      <w:r>
        <w:rPr>
          <w:rFonts w:ascii="Times New Roman" w:hAnsi="Times New Roman" w:cs="Times New Roman"/>
        </w:rPr>
        <w:t xml:space="preserve"> for all </w:t>
      </w:r>
      <w:r w:rsidR="00B967F7">
        <w:rPr>
          <w:rFonts w:ascii="Times New Roman" w:hAnsi="Times New Roman" w:cs="Times New Roman"/>
        </w:rPr>
        <w:t>Road Works</w:t>
      </w:r>
      <w:r>
        <w:rPr>
          <w:rFonts w:ascii="Times New Roman" w:hAnsi="Times New Roman" w:cs="Times New Roman"/>
        </w:rPr>
        <w:t xml:space="preserve"> for the Employer’s approval; </w:t>
      </w:r>
    </w:p>
    <w:p w14:paraId="0D1B00E4" w14:textId="7B16B382" w:rsidR="008142BB" w:rsidRDefault="008142BB"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lastRenderedPageBreak/>
        <w:t>Amend the DWP, TTA</w:t>
      </w:r>
      <w:r w:rsidR="00E50C04">
        <w:rPr>
          <w:rFonts w:ascii="Times New Roman" w:hAnsi="Times New Roman" w:cs="Times New Roman"/>
        </w:rPr>
        <w:t xml:space="preserve"> schemes</w:t>
      </w:r>
      <w:r>
        <w:rPr>
          <w:rFonts w:ascii="Times New Roman" w:hAnsi="Times New Roman" w:cs="Times New Roman"/>
        </w:rPr>
        <w:t xml:space="preserve"> and risk assessments according to the comments provided by </w:t>
      </w:r>
      <w:r w:rsidR="002B33AE">
        <w:rPr>
          <w:rFonts w:ascii="Times New Roman" w:hAnsi="Times New Roman" w:cs="Times New Roman"/>
        </w:rPr>
        <w:t>IAM</w:t>
      </w:r>
      <w:r>
        <w:rPr>
          <w:rFonts w:ascii="Times New Roman" w:hAnsi="Times New Roman" w:cs="Times New Roman"/>
        </w:rPr>
        <w:t>, DSAT, Employer and other relevant stakeholders;</w:t>
      </w:r>
    </w:p>
    <w:p w14:paraId="44604327" w14:textId="050E9453" w:rsidR="0056524F" w:rsidRDefault="008B6039"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 xml:space="preserve">Coordinate with the </w:t>
      </w:r>
      <w:r w:rsidR="00AE5048">
        <w:rPr>
          <w:rFonts w:ascii="Times New Roman" w:hAnsi="Times New Roman" w:cs="Times New Roman"/>
        </w:rPr>
        <w:t>Road work contractors</w:t>
      </w:r>
      <w:r>
        <w:rPr>
          <w:rFonts w:ascii="Times New Roman" w:hAnsi="Times New Roman" w:cs="Times New Roman"/>
        </w:rPr>
        <w:t xml:space="preserve"> and provide </w:t>
      </w:r>
      <w:r w:rsidR="0056524F">
        <w:rPr>
          <w:rFonts w:ascii="Times New Roman" w:hAnsi="Times New Roman" w:cs="Times New Roman"/>
        </w:rPr>
        <w:t xml:space="preserve">the </w:t>
      </w:r>
      <w:r w:rsidR="00B92FFC">
        <w:rPr>
          <w:rFonts w:ascii="Times New Roman" w:hAnsi="Times New Roman" w:cs="Times New Roman"/>
        </w:rPr>
        <w:t xml:space="preserve">particulars of the </w:t>
      </w:r>
      <w:r w:rsidR="0056524F">
        <w:rPr>
          <w:rFonts w:ascii="Times New Roman" w:hAnsi="Times New Roman" w:cs="Times New Roman"/>
        </w:rPr>
        <w:t>Temporary Works</w:t>
      </w:r>
      <w:r w:rsidR="0056524F" w:rsidRPr="0056524F">
        <w:rPr>
          <w:rFonts w:ascii="Times New Roman" w:hAnsi="Times New Roman" w:cs="Times New Roman"/>
        </w:rPr>
        <w:t xml:space="preserve"> </w:t>
      </w:r>
      <w:r w:rsidR="00B92FFC">
        <w:rPr>
          <w:rFonts w:ascii="Times New Roman" w:hAnsi="Times New Roman" w:cs="Times New Roman"/>
        </w:rPr>
        <w:t xml:space="preserve">for Employer’s approval; </w:t>
      </w:r>
    </w:p>
    <w:p w14:paraId="7E3681E6" w14:textId="34AE91BF" w:rsidR="000E6353" w:rsidRDefault="00B92FFC"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 xml:space="preserve">Coordinate with the </w:t>
      </w:r>
      <w:r w:rsidR="00AE5048">
        <w:rPr>
          <w:rFonts w:ascii="Times New Roman" w:hAnsi="Times New Roman" w:cs="Times New Roman"/>
        </w:rPr>
        <w:t>Road work contractors</w:t>
      </w:r>
      <w:r>
        <w:rPr>
          <w:rFonts w:ascii="Times New Roman" w:hAnsi="Times New Roman" w:cs="Times New Roman"/>
        </w:rPr>
        <w:t xml:space="preserve"> and </w:t>
      </w:r>
      <w:r w:rsidR="00412516">
        <w:rPr>
          <w:rFonts w:ascii="Times New Roman" w:hAnsi="Times New Roman" w:cs="Times New Roman"/>
        </w:rPr>
        <w:t>provide</w:t>
      </w:r>
      <w:r w:rsidR="000E6353">
        <w:rPr>
          <w:rFonts w:ascii="Times New Roman" w:hAnsi="Times New Roman" w:cs="Times New Roman"/>
        </w:rPr>
        <w:t xml:space="preserve"> the </w:t>
      </w:r>
      <w:r w:rsidR="00AA6232">
        <w:rPr>
          <w:rFonts w:ascii="Times New Roman" w:hAnsi="Times New Roman" w:cs="Times New Roman"/>
        </w:rPr>
        <w:t>relative</w:t>
      </w:r>
      <w:r w:rsidR="0022422D">
        <w:rPr>
          <w:rFonts w:ascii="Times New Roman" w:hAnsi="Times New Roman" w:cs="Times New Roman"/>
        </w:rPr>
        <w:t xml:space="preserve"> </w:t>
      </w:r>
      <w:r w:rsidR="0022422D" w:rsidRPr="0022422D">
        <w:rPr>
          <w:rFonts w:ascii="Times New Roman" w:hAnsi="Times New Roman" w:cs="Times New Roman"/>
        </w:rPr>
        <w:t>Job hazard analysis (JHA)</w:t>
      </w:r>
      <w:r w:rsidR="0022422D">
        <w:rPr>
          <w:rFonts w:ascii="Times New Roman" w:hAnsi="Times New Roman" w:cs="Times New Roman"/>
        </w:rPr>
        <w:t>,</w:t>
      </w:r>
      <w:r w:rsidR="0022422D" w:rsidRPr="0022422D">
        <w:rPr>
          <w:rFonts w:ascii="Times New Roman" w:hAnsi="Times New Roman" w:cs="Times New Roman"/>
        </w:rPr>
        <w:t xml:space="preserve"> </w:t>
      </w:r>
      <w:r w:rsidR="000E6353">
        <w:rPr>
          <w:rFonts w:ascii="Times New Roman" w:hAnsi="Times New Roman" w:cs="Times New Roman"/>
        </w:rPr>
        <w:t xml:space="preserve">method statement and material specification </w:t>
      </w:r>
      <w:r w:rsidR="00412516">
        <w:rPr>
          <w:rFonts w:ascii="Times New Roman" w:hAnsi="Times New Roman" w:cs="Times New Roman"/>
        </w:rPr>
        <w:t>for Employer’s approval;</w:t>
      </w:r>
    </w:p>
    <w:p w14:paraId="15B6A284" w14:textId="3E444FE8" w:rsidR="00412516" w:rsidRDefault="00412516"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 xml:space="preserve">Inspect the Sites prior to </w:t>
      </w:r>
      <w:r w:rsidR="009B0F77">
        <w:rPr>
          <w:rFonts w:ascii="Times New Roman" w:hAnsi="Times New Roman" w:cs="Times New Roman"/>
        </w:rPr>
        <w:t xml:space="preserve">the </w:t>
      </w:r>
      <w:r>
        <w:rPr>
          <w:rFonts w:ascii="Times New Roman" w:hAnsi="Times New Roman" w:cs="Times New Roman"/>
        </w:rPr>
        <w:t xml:space="preserve">commencement of </w:t>
      </w:r>
      <w:r w:rsidR="00B967F7">
        <w:rPr>
          <w:rFonts w:ascii="Times New Roman" w:hAnsi="Times New Roman" w:cs="Times New Roman"/>
        </w:rPr>
        <w:t>Road Works</w:t>
      </w:r>
      <w:r>
        <w:rPr>
          <w:rFonts w:ascii="Times New Roman" w:hAnsi="Times New Roman" w:cs="Times New Roman"/>
        </w:rPr>
        <w:t xml:space="preserve"> and supervise the </w:t>
      </w:r>
      <w:r w:rsidR="00AE5048">
        <w:rPr>
          <w:rFonts w:ascii="Times New Roman" w:hAnsi="Times New Roman" w:cs="Times New Roman"/>
        </w:rPr>
        <w:t>Road work contractors</w:t>
      </w:r>
      <w:r>
        <w:rPr>
          <w:rFonts w:ascii="Times New Roman" w:hAnsi="Times New Roman" w:cs="Times New Roman"/>
        </w:rPr>
        <w:t xml:space="preserve"> to ensure the</w:t>
      </w:r>
      <w:r w:rsidRPr="00C54910">
        <w:rPr>
          <w:rFonts w:ascii="Times New Roman" w:hAnsi="Times New Roman" w:cs="Times New Roman"/>
        </w:rPr>
        <w:t xml:space="preserve"> </w:t>
      </w:r>
      <w:r>
        <w:rPr>
          <w:rFonts w:ascii="Times New Roman" w:hAnsi="Times New Roman" w:cs="Times New Roman"/>
        </w:rPr>
        <w:t xml:space="preserve">requirements </w:t>
      </w:r>
      <w:r w:rsidRPr="00F5221A">
        <w:rPr>
          <w:rFonts w:ascii="Times New Roman" w:hAnsi="Times New Roman" w:cs="Times New Roman"/>
        </w:rPr>
        <w:t xml:space="preserve">stipulated </w:t>
      </w:r>
      <w:r>
        <w:rPr>
          <w:rFonts w:ascii="Times New Roman" w:hAnsi="Times New Roman" w:cs="Times New Roman"/>
        </w:rPr>
        <w:t xml:space="preserve">on </w:t>
      </w:r>
      <w:r w:rsidR="002B33AE">
        <w:rPr>
          <w:rFonts w:ascii="Times New Roman" w:hAnsi="Times New Roman" w:cs="Times New Roman"/>
        </w:rPr>
        <w:t>IAM</w:t>
      </w:r>
      <w:r>
        <w:rPr>
          <w:rFonts w:ascii="Times New Roman" w:hAnsi="Times New Roman" w:cs="Times New Roman"/>
        </w:rPr>
        <w:t xml:space="preserve"> license and DSAT aviso are strictly adhered to safeguard timely commencement of the </w:t>
      </w:r>
      <w:r w:rsidR="00B967F7">
        <w:rPr>
          <w:rFonts w:ascii="Times New Roman" w:hAnsi="Times New Roman" w:cs="Times New Roman"/>
        </w:rPr>
        <w:t>Road Works</w:t>
      </w:r>
      <w:r>
        <w:rPr>
          <w:rFonts w:ascii="Times New Roman" w:hAnsi="Times New Roman" w:cs="Times New Roman"/>
        </w:rPr>
        <w:t>;</w:t>
      </w:r>
    </w:p>
    <w:p w14:paraId="0ECA2C7D" w14:textId="0AFF4054" w:rsidR="0022422D" w:rsidRPr="00C52631" w:rsidRDefault="004B67A7" w:rsidP="00C52631">
      <w:pPr>
        <w:pStyle w:val="ListParagraph"/>
        <w:numPr>
          <w:ilvl w:val="0"/>
          <w:numId w:val="3"/>
        </w:numPr>
        <w:spacing w:line="360" w:lineRule="auto"/>
        <w:ind w:left="1080" w:hanging="450"/>
        <w:jc w:val="both"/>
        <w:rPr>
          <w:rFonts w:ascii="Times New Roman" w:hAnsi="Times New Roman" w:cs="Times New Roman"/>
        </w:rPr>
      </w:pPr>
      <w:bookmarkStart w:id="8" w:name="_Hlk138086835"/>
      <w:r w:rsidRPr="00C52631">
        <w:rPr>
          <w:rFonts w:ascii="Times New Roman" w:hAnsi="Times New Roman" w:cs="Times New Roman"/>
        </w:rPr>
        <w:t>Validate and administrative control on the</w:t>
      </w:r>
      <w:r w:rsidR="0022422D" w:rsidRPr="00C52631">
        <w:rPr>
          <w:rFonts w:ascii="Times New Roman" w:hAnsi="Times New Roman" w:cs="Times New Roman"/>
        </w:rPr>
        <w:t xml:space="preserve"> following documents</w:t>
      </w:r>
      <w:r w:rsidRPr="00C52631">
        <w:rPr>
          <w:rFonts w:ascii="Times New Roman" w:hAnsi="Times New Roman" w:cs="Times New Roman"/>
        </w:rPr>
        <w:t xml:space="preserve"> prepared </w:t>
      </w:r>
      <w:r>
        <w:rPr>
          <w:rFonts w:ascii="Times New Roman" w:hAnsi="Times New Roman" w:cs="Times New Roman"/>
        </w:rPr>
        <w:t xml:space="preserve">by </w:t>
      </w:r>
      <w:r w:rsidRPr="00C52631">
        <w:rPr>
          <w:rFonts w:ascii="Times New Roman" w:hAnsi="Times New Roman" w:cs="Times New Roman"/>
        </w:rPr>
        <w:t>the Road work contractors aims for the construction work commencement</w:t>
      </w:r>
      <w:r w:rsidR="0022422D" w:rsidRPr="00C52631">
        <w:rPr>
          <w:rFonts w:ascii="Times New Roman" w:hAnsi="Times New Roman" w:cs="Times New Roman"/>
        </w:rPr>
        <w:t>:</w:t>
      </w:r>
    </w:p>
    <w:p w14:paraId="5137EE61" w14:textId="32DF3126" w:rsidR="0022422D" w:rsidRPr="00C52631" w:rsidRDefault="0022422D" w:rsidP="00C52631">
      <w:pPr>
        <w:pStyle w:val="ListParagraph"/>
        <w:numPr>
          <w:ilvl w:val="1"/>
          <w:numId w:val="15"/>
        </w:numPr>
        <w:spacing w:line="360" w:lineRule="auto"/>
        <w:jc w:val="both"/>
        <w:rPr>
          <w:rFonts w:ascii="Times New Roman" w:hAnsi="Times New Roman" w:cs="Times New Roman"/>
        </w:rPr>
      </w:pPr>
      <w:r w:rsidRPr="00C52631">
        <w:rPr>
          <w:rFonts w:ascii="Times New Roman" w:hAnsi="Times New Roman" w:cs="Times New Roman"/>
        </w:rPr>
        <w:t>Declaration for the execution of the works</w:t>
      </w:r>
    </w:p>
    <w:p w14:paraId="69C0EB0F" w14:textId="03522E66" w:rsidR="0022422D" w:rsidRPr="00C52631" w:rsidRDefault="0022422D" w:rsidP="00C52631">
      <w:pPr>
        <w:pStyle w:val="ListParagraph"/>
        <w:numPr>
          <w:ilvl w:val="1"/>
          <w:numId w:val="15"/>
        </w:numPr>
        <w:spacing w:line="360" w:lineRule="auto"/>
        <w:jc w:val="both"/>
        <w:rPr>
          <w:rFonts w:ascii="Times New Roman" w:hAnsi="Times New Roman" w:cs="Times New Roman"/>
        </w:rPr>
      </w:pPr>
      <w:r w:rsidRPr="00C52631">
        <w:rPr>
          <w:rFonts w:ascii="Times New Roman" w:hAnsi="Times New Roman" w:cs="Times New Roman"/>
        </w:rPr>
        <w:t>Workers insurance</w:t>
      </w:r>
    </w:p>
    <w:p w14:paraId="13F178D0" w14:textId="59A1E089" w:rsidR="00CA79DE" w:rsidRPr="00C52631" w:rsidRDefault="0022422D" w:rsidP="00C52631">
      <w:pPr>
        <w:pStyle w:val="ListParagraph"/>
        <w:numPr>
          <w:ilvl w:val="1"/>
          <w:numId w:val="15"/>
        </w:numPr>
        <w:spacing w:line="360" w:lineRule="auto"/>
        <w:jc w:val="both"/>
        <w:rPr>
          <w:rFonts w:ascii="Times New Roman" w:hAnsi="Times New Roman" w:cs="Times New Roman"/>
        </w:rPr>
      </w:pPr>
      <w:r w:rsidRPr="00C52631">
        <w:rPr>
          <w:rFonts w:ascii="Times New Roman" w:hAnsi="Times New Roman" w:cs="Times New Roman"/>
        </w:rPr>
        <w:t>Other documents required by government entities</w:t>
      </w:r>
    </w:p>
    <w:p w14:paraId="2F6006D9" w14:textId="3318F9F5" w:rsidR="00CA79DE" w:rsidRDefault="00CA79DE" w:rsidP="0037694A">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Identify</w:t>
      </w:r>
      <w:r>
        <w:rPr>
          <w:rFonts w:ascii="Times New Roman" w:hAnsi="Times New Roman" w:cs="Times New Roman" w:hint="eastAsia"/>
        </w:rPr>
        <w:t xml:space="preserve"> the </w:t>
      </w:r>
      <w:r w:rsidR="00177466">
        <w:rPr>
          <w:rFonts w:ascii="Times New Roman" w:hAnsi="Times New Roman" w:cs="Times New Roman" w:hint="eastAsia"/>
        </w:rPr>
        <w:t>placement</w:t>
      </w:r>
      <w:r w:rsidR="00DA34AF">
        <w:rPr>
          <w:rFonts w:ascii="Times New Roman" w:hAnsi="Times New Roman" w:cs="Times New Roman" w:hint="eastAsia"/>
        </w:rPr>
        <w:t xml:space="preserve"> </w:t>
      </w:r>
      <w:r>
        <w:rPr>
          <w:rFonts w:ascii="Times New Roman" w:hAnsi="Times New Roman" w:cs="Times New Roman" w:hint="eastAsia"/>
        </w:rPr>
        <w:t xml:space="preserve">of </w:t>
      </w:r>
      <w:r>
        <w:rPr>
          <w:rFonts w:ascii="Times New Roman" w:hAnsi="Times New Roman" w:cs="Times New Roman"/>
        </w:rPr>
        <w:t>existing</w:t>
      </w:r>
      <w:r w:rsidR="00177466">
        <w:rPr>
          <w:rFonts w:ascii="Times New Roman" w:hAnsi="Times New Roman" w:cs="Times New Roman" w:hint="eastAsia"/>
        </w:rPr>
        <w:t xml:space="preserve"> </w:t>
      </w:r>
      <w:r w:rsidR="0037694A">
        <w:rPr>
          <w:rFonts w:ascii="Times New Roman" w:hAnsi="Times New Roman" w:cs="Times New Roman" w:hint="eastAsia"/>
        </w:rPr>
        <w:t>CEM</w:t>
      </w:r>
      <w:r>
        <w:rPr>
          <w:rFonts w:ascii="Times New Roman" w:hAnsi="Times New Roman" w:cs="Times New Roman" w:hint="eastAsia"/>
        </w:rPr>
        <w:t xml:space="preserve"> cables by using cable locator</w:t>
      </w:r>
      <w:r w:rsidR="000E6A27">
        <w:rPr>
          <w:rFonts w:ascii="Times New Roman" w:hAnsi="Times New Roman" w:cs="Times New Roman" w:hint="eastAsia"/>
        </w:rPr>
        <w:t xml:space="preserve"> before the </w:t>
      </w:r>
      <w:r w:rsidR="000E6A27" w:rsidRPr="00DC7AEA">
        <w:rPr>
          <w:rFonts w:ascii="Times New Roman" w:hAnsi="Times New Roman"/>
        </w:rPr>
        <w:t xml:space="preserve">excavations works </w:t>
      </w:r>
      <w:r w:rsidR="000E6A27">
        <w:rPr>
          <w:rFonts w:ascii="Times New Roman" w:hAnsi="Times New Roman" w:hint="eastAsia"/>
        </w:rPr>
        <w:t>conducted</w:t>
      </w:r>
      <w:r w:rsidR="000E6A27" w:rsidRPr="00DC7AEA">
        <w:rPr>
          <w:rFonts w:ascii="Times New Roman" w:hAnsi="Times New Roman"/>
        </w:rPr>
        <w:t xml:space="preserve"> by Road work contractors, inclusive of contractors appointed by 3</w:t>
      </w:r>
      <w:r w:rsidR="000E6A27" w:rsidRPr="00DC7AEA">
        <w:rPr>
          <w:rFonts w:ascii="Times New Roman" w:hAnsi="Times New Roman"/>
          <w:vertAlign w:val="superscript"/>
        </w:rPr>
        <w:t>rd</w:t>
      </w:r>
      <w:r w:rsidR="000E6A27" w:rsidRPr="00DC7AEA">
        <w:rPr>
          <w:rFonts w:ascii="Times New Roman" w:hAnsi="Times New Roman"/>
        </w:rPr>
        <w:t xml:space="preserve"> parties</w:t>
      </w:r>
      <w:r w:rsidR="00177466">
        <w:rPr>
          <w:rFonts w:ascii="Times New Roman" w:hAnsi="Times New Roman" w:cs="Times New Roman" w:hint="eastAsia"/>
        </w:rPr>
        <w:t xml:space="preserve">, and mark alignment of the cables to confirm the </w:t>
      </w:r>
      <w:r w:rsidR="00177466">
        <w:rPr>
          <w:rFonts w:ascii="Times New Roman" w:hAnsi="Times New Roman" w:cs="Times New Roman"/>
        </w:rPr>
        <w:t>vicinity</w:t>
      </w:r>
      <w:r w:rsidR="00177466">
        <w:rPr>
          <w:rFonts w:ascii="Times New Roman" w:hAnsi="Times New Roman" w:cs="Times New Roman" w:hint="eastAsia"/>
        </w:rPr>
        <w:t xml:space="preserve"> of </w:t>
      </w:r>
      <w:r w:rsidR="0037694A">
        <w:rPr>
          <w:rFonts w:ascii="Times New Roman" w:hAnsi="Times New Roman" w:cs="Times New Roman" w:hint="eastAsia"/>
        </w:rPr>
        <w:t>CEM</w:t>
      </w:r>
      <w:r w:rsidR="00177466">
        <w:rPr>
          <w:rFonts w:ascii="Times New Roman" w:hAnsi="Times New Roman" w:cs="Times New Roman" w:hint="eastAsia"/>
        </w:rPr>
        <w:t xml:space="preserve"> cables</w:t>
      </w:r>
      <w:r w:rsidR="000E6A27">
        <w:rPr>
          <w:rFonts w:ascii="Times New Roman" w:hAnsi="Times New Roman" w:cs="Times New Roman" w:hint="eastAsia"/>
        </w:rPr>
        <w:t xml:space="preserve"> </w:t>
      </w:r>
      <w:r w:rsidR="00C712FF">
        <w:rPr>
          <w:rFonts w:ascii="Times New Roman" w:hAnsi="Times New Roman" w:cs="Times New Roman" w:hint="eastAsia"/>
        </w:rPr>
        <w:t xml:space="preserve">in </w:t>
      </w:r>
      <w:r w:rsidR="000E6A27">
        <w:rPr>
          <w:rFonts w:ascii="Times New Roman" w:hAnsi="Times New Roman" w:cs="Times New Roman" w:hint="eastAsia"/>
        </w:rPr>
        <w:t>accord</w:t>
      </w:r>
      <w:r w:rsidR="00C712FF">
        <w:rPr>
          <w:rFonts w:ascii="Times New Roman" w:hAnsi="Times New Roman" w:cs="Times New Roman" w:hint="eastAsia"/>
        </w:rPr>
        <w:t>ance</w:t>
      </w:r>
      <w:r w:rsidR="000E6A27">
        <w:rPr>
          <w:rFonts w:ascii="Times New Roman" w:hAnsi="Times New Roman" w:cs="Times New Roman" w:hint="eastAsia"/>
        </w:rPr>
        <w:t xml:space="preserve"> </w:t>
      </w:r>
      <w:r w:rsidR="00C712FF">
        <w:rPr>
          <w:rFonts w:ascii="Times New Roman" w:hAnsi="Times New Roman" w:cs="Times New Roman" w:hint="eastAsia"/>
        </w:rPr>
        <w:t>with</w:t>
      </w:r>
      <w:r w:rsidR="000E6A27">
        <w:rPr>
          <w:rFonts w:ascii="Times New Roman" w:hAnsi="Times New Roman" w:cs="Times New Roman" w:hint="eastAsia"/>
        </w:rPr>
        <w:t xml:space="preserve"> CEM</w:t>
      </w:r>
      <w:r w:rsidR="002948B0">
        <w:rPr>
          <w:rFonts w:ascii="Times New Roman" w:hAnsi="Times New Roman" w:cs="Times New Roman"/>
        </w:rPr>
        <w:t>’</w:t>
      </w:r>
      <w:r w:rsidR="002948B0">
        <w:rPr>
          <w:rFonts w:ascii="Times New Roman" w:hAnsi="Times New Roman" w:cs="Times New Roman" w:hint="eastAsia"/>
        </w:rPr>
        <w:t xml:space="preserve">s </w:t>
      </w:r>
      <w:r w:rsidR="002948B0">
        <w:rPr>
          <w:rFonts w:ascii="Times New Roman" w:hAnsi="Times New Roman" w:cs="Times New Roman"/>
        </w:rPr>
        <w:t>guidelines</w:t>
      </w:r>
      <w:r w:rsidR="00A03E7E">
        <w:rPr>
          <w:rFonts w:ascii="Times New Roman" w:hAnsi="Times New Roman" w:cs="Times New Roman" w:hint="eastAsia"/>
        </w:rPr>
        <w:t>.</w:t>
      </w:r>
    </w:p>
    <w:p w14:paraId="5F6B75D3" w14:textId="77777777" w:rsidR="0037694A" w:rsidRPr="00C52631" w:rsidRDefault="0037694A" w:rsidP="00C52631">
      <w:pPr>
        <w:pStyle w:val="ListParagraph"/>
        <w:spacing w:line="360" w:lineRule="auto"/>
        <w:ind w:left="1080"/>
        <w:jc w:val="both"/>
        <w:rPr>
          <w:rFonts w:ascii="Times New Roman" w:hAnsi="Times New Roman" w:cs="Times New Roman"/>
        </w:rPr>
      </w:pPr>
    </w:p>
    <w:bookmarkEnd w:id="8"/>
    <w:p w14:paraId="70EBBAF8" w14:textId="2E43D116" w:rsidR="00DF4AF8" w:rsidRPr="000F2E10" w:rsidRDefault="00DF4AF8" w:rsidP="007836FB">
      <w:pPr>
        <w:pStyle w:val="ListParagraph"/>
        <w:spacing w:beforeLines="200" w:before="480" w:afterLines="200" w:after="480" w:line="360" w:lineRule="auto"/>
        <w:ind w:left="567"/>
        <w:jc w:val="both"/>
        <w:rPr>
          <w:rFonts w:ascii="Times New Roman" w:hAnsi="Times New Roman" w:cs="Times New Roman"/>
          <w:i/>
          <w:u w:val="single"/>
        </w:rPr>
      </w:pPr>
      <w:r>
        <w:rPr>
          <w:rFonts w:ascii="Times New Roman" w:hAnsi="Times New Roman" w:cs="Times New Roman"/>
          <w:i/>
          <w:u w:val="single"/>
        </w:rPr>
        <w:t xml:space="preserve">Construction </w:t>
      </w:r>
      <w:r w:rsidRPr="000F2E10">
        <w:rPr>
          <w:rFonts w:ascii="Times New Roman" w:hAnsi="Times New Roman" w:cs="Times New Roman"/>
          <w:i/>
          <w:u w:val="single"/>
        </w:rPr>
        <w:t>Phase</w:t>
      </w:r>
    </w:p>
    <w:p w14:paraId="32FB8C90" w14:textId="75D6BF93" w:rsidR="00610E63" w:rsidRDefault="00610E63"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 xml:space="preserve">Appoint and manage a supervision </w:t>
      </w:r>
      <w:r w:rsidRPr="00C21220">
        <w:rPr>
          <w:rFonts w:ascii="Times New Roman" w:hAnsi="Times New Roman" w:cs="Times New Roman"/>
        </w:rPr>
        <w:t>team to provide the Supervision Service.</w:t>
      </w:r>
      <w:r w:rsidR="00664144" w:rsidRPr="00C21220">
        <w:rPr>
          <w:rFonts w:ascii="Times New Roman" w:hAnsi="Times New Roman" w:cs="Times New Roman"/>
        </w:rPr>
        <w:t>;</w:t>
      </w:r>
      <w:r w:rsidR="00664144">
        <w:rPr>
          <w:rFonts w:ascii="Times New Roman" w:hAnsi="Times New Roman" w:cs="Times New Roman"/>
        </w:rPr>
        <w:t xml:space="preserve"> </w:t>
      </w:r>
    </w:p>
    <w:p w14:paraId="51959B83" w14:textId="58CF56A0" w:rsidR="000E6A27" w:rsidRPr="00C52631" w:rsidRDefault="00C54910" w:rsidP="000E6A27">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Conduct routine inspection</w:t>
      </w:r>
      <w:r w:rsidR="0097189D">
        <w:rPr>
          <w:rFonts w:ascii="Times New Roman" w:hAnsi="Times New Roman" w:cs="Times New Roman"/>
        </w:rPr>
        <w:t xml:space="preserve"> of the </w:t>
      </w:r>
      <w:r w:rsidR="002B1AB0">
        <w:rPr>
          <w:rFonts w:ascii="Times New Roman" w:hAnsi="Times New Roman" w:cs="Times New Roman"/>
        </w:rPr>
        <w:t>Sites, submit</w:t>
      </w:r>
      <w:r w:rsidR="0015429C">
        <w:rPr>
          <w:rFonts w:ascii="Times New Roman" w:hAnsi="Times New Roman" w:cs="Times New Roman"/>
        </w:rPr>
        <w:t xml:space="preserve"> </w:t>
      </w:r>
      <w:r w:rsidR="003468D7">
        <w:rPr>
          <w:rFonts w:ascii="Times New Roman" w:hAnsi="Times New Roman" w:cs="Times New Roman"/>
        </w:rPr>
        <w:t>daily</w:t>
      </w:r>
      <w:r w:rsidR="00986000">
        <w:rPr>
          <w:rFonts w:ascii="Times New Roman" w:hAnsi="Times New Roman" w:cs="Times New Roman"/>
        </w:rPr>
        <w:t xml:space="preserve"> </w:t>
      </w:r>
      <w:r w:rsidR="003468D7">
        <w:rPr>
          <w:rFonts w:ascii="Times New Roman" w:hAnsi="Times New Roman" w:cs="Times New Roman"/>
        </w:rPr>
        <w:t>site inspection records</w:t>
      </w:r>
      <w:r w:rsidR="000E6A27">
        <w:rPr>
          <w:rFonts w:ascii="Times New Roman" w:hAnsi="Times New Roman" w:cs="Times New Roman" w:hint="eastAsia"/>
        </w:rPr>
        <w:t xml:space="preserve"> onto e-platform</w:t>
      </w:r>
      <w:r w:rsidR="0037694A">
        <w:rPr>
          <w:rFonts w:ascii="Times New Roman" w:hAnsi="Times New Roman" w:cs="Times New Roman" w:hint="eastAsia"/>
        </w:rPr>
        <w:t xml:space="preserve"> </w:t>
      </w:r>
      <w:r w:rsidR="000E6A27">
        <w:rPr>
          <w:rFonts w:ascii="Times New Roman" w:hAnsi="Times New Roman" w:cs="Times New Roman" w:hint="eastAsia"/>
        </w:rPr>
        <w:t xml:space="preserve">and weekly report </w:t>
      </w:r>
      <w:r w:rsidR="000E6A27">
        <w:rPr>
          <w:rFonts w:ascii="Times New Roman" w:hAnsi="Times New Roman" w:cs="Times New Roman"/>
        </w:rPr>
        <w:t xml:space="preserve">in formats approved by the </w:t>
      </w:r>
      <w:r w:rsidR="00DA34AF">
        <w:rPr>
          <w:rFonts w:ascii="Times New Roman" w:hAnsi="Times New Roman" w:cs="Times New Roman" w:hint="eastAsia"/>
        </w:rPr>
        <w:t>E</w:t>
      </w:r>
      <w:r w:rsidR="000E6A27">
        <w:rPr>
          <w:rFonts w:ascii="Times New Roman" w:hAnsi="Times New Roman" w:cs="Times New Roman"/>
        </w:rPr>
        <w:t>mployer</w:t>
      </w:r>
      <w:r w:rsidR="000E6A27">
        <w:rPr>
          <w:rFonts w:ascii="Times New Roman" w:hAnsi="Times New Roman" w:cs="Times New Roman" w:hint="eastAsia"/>
        </w:rPr>
        <w:t xml:space="preserve">.  </w:t>
      </w:r>
    </w:p>
    <w:p w14:paraId="30EC4776" w14:textId="13E66197" w:rsidR="002E0BB4" w:rsidRDefault="000E6353"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 xml:space="preserve">Supervise the </w:t>
      </w:r>
      <w:r w:rsidR="00B967F7">
        <w:rPr>
          <w:rFonts w:ascii="Times New Roman" w:hAnsi="Times New Roman" w:cs="Times New Roman"/>
        </w:rPr>
        <w:t>Road Works</w:t>
      </w:r>
      <w:r>
        <w:rPr>
          <w:rFonts w:ascii="Times New Roman" w:hAnsi="Times New Roman" w:cs="Times New Roman"/>
        </w:rPr>
        <w:t xml:space="preserve"> executed by the </w:t>
      </w:r>
      <w:r w:rsidR="00AE5048">
        <w:rPr>
          <w:rFonts w:ascii="Times New Roman" w:hAnsi="Times New Roman" w:cs="Times New Roman"/>
        </w:rPr>
        <w:t>Road work contractors</w:t>
      </w:r>
      <w:r>
        <w:rPr>
          <w:rFonts w:ascii="Times New Roman" w:hAnsi="Times New Roman" w:cs="Times New Roman"/>
        </w:rPr>
        <w:t xml:space="preserve"> a</w:t>
      </w:r>
      <w:r w:rsidR="00664144">
        <w:rPr>
          <w:rFonts w:ascii="Times New Roman" w:hAnsi="Times New Roman" w:cs="Times New Roman"/>
        </w:rPr>
        <w:t xml:space="preserve">nd check for compliance with the </w:t>
      </w:r>
      <w:r w:rsidR="003E2245">
        <w:rPr>
          <w:rFonts w:ascii="Times New Roman" w:hAnsi="Times New Roman" w:cs="Times New Roman"/>
        </w:rPr>
        <w:t xml:space="preserve">health &amp; safety regulation, environmental protection regulation, </w:t>
      </w:r>
      <w:r w:rsidR="00A67DE7">
        <w:rPr>
          <w:rFonts w:ascii="Times New Roman" w:hAnsi="Times New Roman" w:cs="Times New Roman"/>
        </w:rPr>
        <w:t xml:space="preserve">method statement, risk assessment, </w:t>
      </w:r>
      <w:r w:rsidR="004B67A7">
        <w:rPr>
          <w:rFonts w:ascii="Times New Roman" w:hAnsi="Times New Roman" w:cs="Times New Roman"/>
        </w:rPr>
        <w:t>j</w:t>
      </w:r>
      <w:r w:rsidR="004B67A7" w:rsidRPr="004B67A7">
        <w:rPr>
          <w:rFonts w:ascii="Times New Roman" w:hAnsi="Times New Roman" w:cs="Times New Roman"/>
        </w:rPr>
        <w:t>ob hazard analysis</w:t>
      </w:r>
      <w:r w:rsidR="004B67A7">
        <w:rPr>
          <w:rFonts w:ascii="Times New Roman" w:hAnsi="Times New Roman" w:cs="Times New Roman"/>
        </w:rPr>
        <w:t xml:space="preserve">, </w:t>
      </w:r>
      <w:r>
        <w:rPr>
          <w:rFonts w:ascii="Times New Roman" w:hAnsi="Times New Roman" w:cs="Times New Roman"/>
        </w:rPr>
        <w:t>design</w:t>
      </w:r>
      <w:r w:rsidR="003E2245">
        <w:rPr>
          <w:rFonts w:ascii="Times New Roman" w:hAnsi="Times New Roman" w:cs="Times New Roman"/>
        </w:rPr>
        <w:t xml:space="preserve"> standard and construction requirement</w:t>
      </w:r>
      <w:r w:rsidR="002E0BB4">
        <w:rPr>
          <w:rFonts w:ascii="Times New Roman" w:hAnsi="Times New Roman" w:cs="Times New Roman"/>
        </w:rPr>
        <w:t>;</w:t>
      </w:r>
    </w:p>
    <w:p w14:paraId="5C6D6F2A" w14:textId="28FA093A" w:rsidR="00DA34AF" w:rsidRPr="00C52631" w:rsidRDefault="001A7C03" w:rsidP="00DA34AF">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Report n</w:t>
      </w:r>
      <w:r w:rsidR="003E2245">
        <w:rPr>
          <w:rFonts w:ascii="Times New Roman" w:hAnsi="Times New Roman" w:cs="Times New Roman"/>
        </w:rPr>
        <w:t>on-compliance</w:t>
      </w:r>
      <w:r w:rsidR="009A7F9D">
        <w:rPr>
          <w:rFonts w:ascii="Times New Roman" w:hAnsi="Times New Roman" w:cs="Times New Roman"/>
        </w:rPr>
        <w:t>s</w:t>
      </w:r>
      <w:r w:rsidR="00DA34AF">
        <w:rPr>
          <w:rFonts w:ascii="Times New Roman" w:hAnsi="Times New Roman" w:cs="Times New Roman" w:hint="eastAsia"/>
        </w:rPr>
        <w:t xml:space="preserve"> </w:t>
      </w:r>
      <w:r w:rsidR="003E2245">
        <w:rPr>
          <w:rFonts w:ascii="Times New Roman" w:hAnsi="Times New Roman" w:cs="Times New Roman"/>
        </w:rPr>
        <w:t>to the Employer</w:t>
      </w:r>
      <w:r w:rsidR="00DA34AF">
        <w:rPr>
          <w:rFonts w:ascii="Times New Roman" w:hAnsi="Times New Roman" w:cs="Times New Roman" w:hint="eastAsia"/>
        </w:rPr>
        <w:t xml:space="preserve"> by report in the formats approved by the</w:t>
      </w:r>
      <w:r w:rsidR="00ED7B87">
        <w:rPr>
          <w:rFonts w:ascii="Times New Roman" w:hAnsi="Times New Roman" w:cs="Times New Roman" w:hint="eastAsia"/>
        </w:rPr>
        <w:t xml:space="preserve"> </w:t>
      </w:r>
      <w:r w:rsidR="00DA34AF">
        <w:rPr>
          <w:rFonts w:ascii="Times New Roman" w:hAnsi="Times New Roman" w:cs="Times New Roman"/>
        </w:rPr>
        <w:t>Employer</w:t>
      </w:r>
      <w:r w:rsidR="00DA34AF">
        <w:rPr>
          <w:rFonts w:ascii="Times New Roman" w:hAnsi="Times New Roman" w:cs="Times New Roman" w:hint="eastAsia"/>
        </w:rPr>
        <w:t xml:space="preserve">; </w:t>
      </w:r>
    </w:p>
    <w:p w14:paraId="519C262C" w14:textId="66D84D33" w:rsidR="00EC6349" w:rsidRDefault="00EC6349"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 xml:space="preserve">Assist the Employer </w:t>
      </w:r>
      <w:r w:rsidR="00151C95">
        <w:rPr>
          <w:rFonts w:ascii="Times New Roman" w:hAnsi="Times New Roman" w:cs="Times New Roman"/>
        </w:rPr>
        <w:t>in managing the</w:t>
      </w:r>
      <w:r w:rsidR="00D23634">
        <w:rPr>
          <w:rFonts w:ascii="Times New Roman" w:hAnsi="Times New Roman" w:cs="Times New Roman"/>
        </w:rPr>
        <w:t xml:space="preserve"> non-compliances and</w:t>
      </w:r>
      <w:r w:rsidR="00471D9F">
        <w:rPr>
          <w:rFonts w:ascii="Times New Roman" w:hAnsi="Times New Roman" w:cs="Times New Roman"/>
        </w:rPr>
        <w:t xml:space="preserve"> </w:t>
      </w:r>
      <w:r w:rsidR="00151C95">
        <w:rPr>
          <w:rFonts w:ascii="Times New Roman" w:hAnsi="Times New Roman" w:cs="Times New Roman"/>
        </w:rPr>
        <w:t xml:space="preserve">changes </w:t>
      </w:r>
      <w:r w:rsidR="00471D9F">
        <w:rPr>
          <w:rFonts w:ascii="Times New Roman" w:hAnsi="Times New Roman" w:cs="Times New Roman"/>
        </w:rPr>
        <w:t xml:space="preserve">related to the </w:t>
      </w:r>
      <w:r w:rsidR="00B967F7">
        <w:rPr>
          <w:rFonts w:ascii="Times New Roman" w:hAnsi="Times New Roman" w:cs="Times New Roman"/>
        </w:rPr>
        <w:t>Road Works</w:t>
      </w:r>
      <w:r w:rsidR="00471D9F">
        <w:rPr>
          <w:rFonts w:ascii="Times New Roman" w:hAnsi="Times New Roman" w:cs="Times New Roman"/>
        </w:rPr>
        <w:t>;</w:t>
      </w:r>
    </w:p>
    <w:p w14:paraId="31444AA0" w14:textId="63A0C3EC" w:rsidR="009B2985" w:rsidRDefault="009B2985"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 xml:space="preserve">Report </w:t>
      </w:r>
      <w:r w:rsidR="00D170EE">
        <w:rPr>
          <w:rFonts w:ascii="Times New Roman" w:hAnsi="Times New Roman" w:cs="Times New Roman"/>
        </w:rPr>
        <w:t>site accident</w:t>
      </w:r>
      <w:r w:rsidR="00F866BA">
        <w:rPr>
          <w:rFonts w:ascii="Times New Roman" w:hAnsi="Times New Roman" w:cs="Times New Roman"/>
        </w:rPr>
        <w:t xml:space="preserve"> to the Employer</w:t>
      </w:r>
      <w:r w:rsidR="00D170EE">
        <w:rPr>
          <w:rFonts w:ascii="Times New Roman" w:hAnsi="Times New Roman" w:cs="Times New Roman"/>
        </w:rPr>
        <w:t>, regardless of its severely</w:t>
      </w:r>
      <w:r w:rsidR="00F866BA">
        <w:rPr>
          <w:rFonts w:ascii="Times New Roman" w:hAnsi="Times New Roman" w:cs="Times New Roman"/>
        </w:rPr>
        <w:t xml:space="preserve">, in accordance with the agreed </w:t>
      </w:r>
      <w:r w:rsidR="008F573B">
        <w:rPr>
          <w:rFonts w:ascii="Times New Roman" w:hAnsi="Times New Roman" w:cs="Times New Roman"/>
        </w:rPr>
        <w:t>accident reporting procedure</w:t>
      </w:r>
      <w:r w:rsidR="00274C02">
        <w:rPr>
          <w:rFonts w:ascii="Times New Roman" w:hAnsi="Times New Roman" w:cs="Times New Roman"/>
        </w:rPr>
        <w:t xml:space="preserve">; </w:t>
      </w:r>
    </w:p>
    <w:p w14:paraId="620A1F6B" w14:textId="386101E4" w:rsidR="00C036E6" w:rsidRDefault="00C036E6"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Monitor</w:t>
      </w:r>
      <w:r w:rsidR="00A67DE7">
        <w:rPr>
          <w:rFonts w:ascii="Times New Roman" w:hAnsi="Times New Roman" w:cs="Times New Roman"/>
        </w:rPr>
        <w:t xml:space="preserve"> and track</w:t>
      </w:r>
      <w:r>
        <w:rPr>
          <w:rFonts w:ascii="Times New Roman" w:hAnsi="Times New Roman" w:cs="Times New Roman"/>
        </w:rPr>
        <w:t xml:space="preserve"> the progress of the </w:t>
      </w:r>
      <w:r w:rsidR="00B967F7">
        <w:rPr>
          <w:rFonts w:ascii="Times New Roman" w:hAnsi="Times New Roman" w:cs="Times New Roman"/>
        </w:rPr>
        <w:t>Road Works</w:t>
      </w:r>
      <w:r>
        <w:rPr>
          <w:rFonts w:ascii="Times New Roman" w:hAnsi="Times New Roman" w:cs="Times New Roman"/>
        </w:rPr>
        <w:t xml:space="preserve"> </w:t>
      </w:r>
      <w:r w:rsidR="00A67DE7">
        <w:rPr>
          <w:rFonts w:ascii="Times New Roman" w:hAnsi="Times New Roman" w:cs="Times New Roman"/>
        </w:rPr>
        <w:t>against the approved DWP</w:t>
      </w:r>
      <w:r w:rsidR="002E0BB4">
        <w:rPr>
          <w:rFonts w:ascii="Times New Roman" w:hAnsi="Times New Roman" w:cs="Times New Roman"/>
        </w:rPr>
        <w:t>;</w:t>
      </w:r>
      <w:r w:rsidR="00A67DE7">
        <w:rPr>
          <w:rFonts w:ascii="Times New Roman" w:hAnsi="Times New Roman" w:cs="Times New Roman"/>
        </w:rPr>
        <w:t xml:space="preserve"> </w:t>
      </w:r>
    </w:p>
    <w:p w14:paraId="3949C983" w14:textId="49FFFD92" w:rsidR="000E0EBC" w:rsidRDefault="000E0EBC"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hint="eastAsia"/>
        </w:rPr>
        <w:t xml:space="preserve">Monitor and ensure the Road works executed by Road work </w:t>
      </w:r>
      <w:r>
        <w:rPr>
          <w:rFonts w:ascii="Times New Roman" w:hAnsi="Times New Roman" w:cs="Times New Roman"/>
        </w:rPr>
        <w:t>contractor</w:t>
      </w:r>
      <w:r>
        <w:rPr>
          <w:rFonts w:ascii="Times New Roman" w:hAnsi="Times New Roman" w:cs="Times New Roman" w:hint="eastAsia"/>
        </w:rPr>
        <w:t xml:space="preserve"> are consistent with the IAM license, and report</w:t>
      </w:r>
      <w:r w:rsidR="00BA3EDD">
        <w:rPr>
          <w:rFonts w:ascii="Times New Roman" w:hAnsi="Times New Roman" w:cs="Times New Roman" w:hint="eastAsia"/>
        </w:rPr>
        <w:t xml:space="preserve"> any</w:t>
      </w:r>
      <w:r>
        <w:rPr>
          <w:rFonts w:ascii="Times New Roman" w:hAnsi="Times New Roman" w:cs="Times New Roman" w:hint="eastAsia"/>
        </w:rPr>
        <w:t xml:space="preserve"> non-compliance</w:t>
      </w:r>
      <w:r w:rsidR="00BA3EDD">
        <w:rPr>
          <w:rFonts w:ascii="Times New Roman" w:hAnsi="Times New Roman" w:cs="Times New Roman" w:hint="eastAsia"/>
        </w:rPr>
        <w:t xml:space="preserve"> to the Employer instantly.</w:t>
      </w:r>
    </w:p>
    <w:p w14:paraId="4FCB0C78" w14:textId="04266FEB" w:rsidR="005A0101" w:rsidRDefault="00E67234"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lastRenderedPageBreak/>
        <w:t>Monitor</w:t>
      </w:r>
      <w:r w:rsidR="00E326C1">
        <w:rPr>
          <w:rFonts w:ascii="Times New Roman" w:hAnsi="Times New Roman" w:cs="Times New Roman" w:hint="eastAsia"/>
        </w:rPr>
        <w:t xml:space="preserve"> and e</w:t>
      </w:r>
      <w:r w:rsidR="00D07917" w:rsidRPr="00580DAB">
        <w:rPr>
          <w:rFonts w:ascii="Times New Roman" w:hAnsi="Times New Roman" w:cs="Times New Roman"/>
        </w:rPr>
        <w:t>nsure the TTA</w:t>
      </w:r>
      <w:r w:rsidR="00E50C04">
        <w:rPr>
          <w:rFonts w:ascii="Times New Roman" w:hAnsi="Times New Roman" w:cs="Times New Roman"/>
        </w:rPr>
        <w:t xml:space="preserve"> schemes, temporary and permanent traffic management measures</w:t>
      </w:r>
      <w:r w:rsidR="00D07917" w:rsidRPr="00580DAB">
        <w:rPr>
          <w:rFonts w:ascii="Times New Roman" w:hAnsi="Times New Roman" w:cs="Times New Roman"/>
        </w:rPr>
        <w:t xml:space="preserve"> for the Sites are adequately enforced at all time during the period specified on </w:t>
      </w:r>
      <w:r w:rsidR="002B33AE">
        <w:rPr>
          <w:rFonts w:ascii="Times New Roman" w:hAnsi="Times New Roman" w:cs="Times New Roman"/>
        </w:rPr>
        <w:t>IAM</w:t>
      </w:r>
      <w:r w:rsidR="00D07917" w:rsidRPr="00580DAB">
        <w:rPr>
          <w:rFonts w:ascii="Times New Roman" w:hAnsi="Times New Roman" w:cs="Times New Roman"/>
        </w:rPr>
        <w:t xml:space="preserve"> license and DSAT aviso</w:t>
      </w:r>
      <w:r w:rsidR="002E0BB4">
        <w:rPr>
          <w:rFonts w:ascii="Times New Roman" w:hAnsi="Times New Roman" w:cs="Times New Roman"/>
        </w:rPr>
        <w:t>;</w:t>
      </w:r>
    </w:p>
    <w:p w14:paraId="53FF41A8" w14:textId="7DB122DE" w:rsidR="00DA34AF" w:rsidRDefault="00DA34AF"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hint="eastAsia"/>
        </w:rPr>
        <w:t xml:space="preserve">Report any delays in construction phase to Employer by report in the formats approved by the Employer;    </w:t>
      </w:r>
    </w:p>
    <w:p w14:paraId="22658F77" w14:textId="191D626F" w:rsidR="00AF5DE6" w:rsidRPr="00C52631" w:rsidRDefault="00631B57" w:rsidP="002948B0">
      <w:pPr>
        <w:pStyle w:val="ListParagraph"/>
        <w:numPr>
          <w:ilvl w:val="0"/>
          <w:numId w:val="3"/>
        </w:numPr>
        <w:spacing w:line="360" w:lineRule="auto"/>
        <w:ind w:left="1080" w:hanging="450"/>
        <w:jc w:val="both"/>
        <w:rPr>
          <w:rFonts w:ascii="Times New Roman" w:hAnsi="Times New Roman" w:cs="Times New Roman"/>
        </w:rPr>
      </w:pPr>
      <w:r w:rsidRPr="00C52631">
        <w:rPr>
          <w:rFonts w:ascii="Times New Roman" w:hAnsi="Times New Roman"/>
        </w:rPr>
        <w:t xml:space="preserve">Monitor all CEM facilities potentially affected by excavations works performed by </w:t>
      </w:r>
      <w:r w:rsidR="00AE5048" w:rsidRPr="00C52631">
        <w:rPr>
          <w:rFonts w:ascii="Times New Roman" w:hAnsi="Times New Roman"/>
        </w:rPr>
        <w:t>Road work contractors</w:t>
      </w:r>
      <w:r w:rsidRPr="00C52631">
        <w:rPr>
          <w:rFonts w:ascii="Times New Roman" w:hAnsi="Times New Roman"/>
        </w:rPr>
        <w:t>, inclusive of contractors appointed by 3</w:t>
      </w:r>
      <w:r w:rsidRPr="00C52631">
        <w:rPr>
          <w:rFonts w:ascii="Times New Roman" w:hAnsi="Times New Roman"/>
          <w:vertAlign w:val="superscript"/>
        </w:rPr>
        <w:t>rd</w:t>
      </w:r>
      <w:r w:rsidRPr="00C52631">
        <w:rPr>
          <w:rFonts w:ascii="Times New Roman" w:hAnsi="Times New Roman"/>
        </w:rPr>
        <w:t xml:space="preserve"> parties</w:t>
      </w:r>
      <w:r w:rsidR="000E6A27" w:rsidRPr="00C52631">
        <w:rPr>
          <w:rFonts w:ascii="Times New Roman" w:hAnsi="Times New Roman" w:cs="Times New Roman"/>
        </w:rPr>
        <w:t>, submit daily site inspection record through employer mobile application, system, and the weekly report in the formats approved by the employer</w:t>
      </w:r>
      <w:r w:rsidR="00E67234">
        <w:rPr>
          <w:rFonts w:ascii="Times New Roman" w:hAnsi="Times New Roman" w:cs="Times New Roman" w:hint="eastAsia"/>
        </w:rPr>
        <w:t>.</w:t>
      </w:r>
      <w:r w:rsidR="000E6A27" w:rsidRPr="00C52631">
        <w:rPr>
          <w:rFonts w:ascii="Times New Roman" w:hAnsi="Times New Roman" w:cs="Times New Roman"/>
        </w:rPr>
        <w:t xml:space="preserve"> </w:t>
      </w:r>
      <w:r w:rsidR="00E26FB7" w:rsidRPr="00C52631">
        <w:rPr>
          <w:rFonts w:ascii="Times New Roman" w:hAnsi="Times New Roman" w:cs="Times New Roman"/>
        </w:rPr>
        <w:t xml:space="preserve">Assist the Employer or </w:t>
      </w:r>
      <w:r w:rsidR="00AE5048" w:rsidRPr="00C52631">
        <w:rPr>
          <w:rFonts w:ascii="Times New Roman" w:hAnsi="Times New Roman" w:cs="Times New Roman"/>
        </w:rPr>
        <w:t>Road work contractors</w:t>
      </w:r>
      <w:r w:rsidR="00E26FB7" w:rsidRPr="00C52631">
        <w:rPr>
          <w:rFonts w:ascii="Times New Roman" w:hAnsi="Times New Roman" w:cs="Times New Roman"/>
        </w:rPr>
        <w:t xml:space="preserve"> to</w:t>
      </w:r>
      <w:r w:rsidR="00BA4A66" w:rsidRPr="00C52631">
        <w:rPr>
          <w:rFonts w:ascii="Times New Roman" w:hAnsi="Times New Roman" w:cs="Times New Roman"/>
        </w:rPr>
        <w:t xml:space="preserve"> </w:t>
      </w:r>
      <w:r w:rsidR="008675CE" w:rsidRPr="00C52631">
        <w:rPr>
          <w:rFonts w:ascii="Times New Roman" w:hAnsi="Times New Roman" w:cs="Times New Roman"/>
        </w:rPr>
        <w:t xml:space="preserve">renew or extend the </w:t>
      </w:r>
      <w:r w:rsidR="002B33AE" w:rsidRPr="00C52631">
        <w:rPr>
          <w:rFonts w:ascii="Times New Roman" w:hAnsi="Times New Roman" w:cs="Times New Roman"/>
        </w:rPr>
        <w:t>IAM</w:t>
      </w:r>
      <w:r w:rsidR="00BA4A66" w:rsidRPr="00C52631">
        <w:rPr>
          <w:rFonts w:ascii="Times New Roman" w:hAnsi="Times New Roman" w:cs="Times New Roman"/>
        </w:rPr>
        <w:t xml:space="preserve"> license and DSAT aviso</w:t>
      </w:r>
      <w:r w:rsidR="008675CE" w:rsidRPr="00C52631">
        <w:rPr>
          <w:rFonts w:ascii="Times New Roman" w:hAnsi="Times New Roman" w:cs="Times New Roman"/>
        </w:rPr>
        <w:t xml:space="preserve"> for the </w:t>
      </w:r>
      <w:r w:rsidR="00B967F7" w:rsidRPr="00C52631">
        <w:rPr>
          <w:rFonts w:ascii="Times New Roman" w:hAnsi="Times New Roman" w:cs="Times New Roman"/>
        </w:rPr>
        <w:t>Road Works</w:t>
      </w:r>
      <w:r w:rsidR="008675CE" w:rsidRPr="00C52631">
        <w:rPr>
          <w:rFonts w:ascii="Times New Roman" w:hAnsi="Times New Roman" w:cs="Times New Roman"/>
        </w:rPr>
        <w:t>;</w:t>
      </w:r>
    </w:p>
    <w:p w14:paraId="7616C990" w14:textId="5A9EB8AA" w:rsidR="0003703C" w:rsidRPr="00580DAB" w:rsidRDefault="0003703C"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 xml:space="preserve">Assist the Employer to review and resolve all complaints and enquiries </w:t>
      </w:r>
      <w:r w:rsidR="0067732C">
        <w:rPr>
          <w:rFonts w:ascii="Times New Roman" w:hAnsi="Times New Roman" w:cs="Times New Roman"/>
        </w:rPr>
        <w:t xml:space="preserve">regarding the </w:t>
      </w:r>
      <w:r w:rsidR="00B967F7">
        <w:rPr>
          <w:rFonts w:ascii="Times New Roman" w:hAnsi="Times New Roman" w:cs="Times New Roman"/>
        </w:rPr>
        <w:t>Road Works</w:t>
      </w:r>
      <w:r w:rsidR="0067732C">
        <w:rPr>
          <w:rFonts w:ascii="Times New Roman" w:hAnsi="Times New Roman" w:cs="Times New Roman"/>
        </w:rPr>
        <w:t>;</w:t>
      </w:r>
    </w:p>
    <w:p w14:paraId="0EA00D3A" w14:textId="217F069C" w:rsidR="00933397" w:rsidRDefault="00933397"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Attend all meetings convened by the Employer</w:t>
      </w:r>
      <w:r w:rsidR="00A10AF7">
        <w:rPr>
          <w:rFonts w:ascii="Times New Roman" w:hAnsi="Times New Roman" w:cs="Times New Roman"/>
        </w:rPr>
        <w:t xml:space="preserve">; </w:t>
      </w:r>
    </w:p>
    <w:p w14:paraId="5753A557" w14:textId="2EBF9EE1" w:rsidR="002948B0" w:rsidRPr="00C52631" w:rsidRDefault="002948B0" w:rsidP="002948B0">
      <w:pPr>
        <w:pStyle w:val="ListParagraph"/>
        <w:numPr>
          <w:ilvl w:val="0"/>
          <w:numId w:val="3"/>
        </w:numPr>
        <w:spacing w:line="360" w:lineRule="auto"/>
        <w:ind w:left="1080" w:hanging="450"/>
        <w:jc w:val="both"/>
        <w:rPr>
          <w:rFonts w:ascii="Times New Roman" w:hAnsi="Times New Roman" w:cs="Times New Roman"/>
        </w:rPr>
      </w:pPr>
      <w:r w:rsidRPr="00DC7AEA">
        <w:rPr>
          <w:rFonts w:ascii="Times New Roman" w:hAnsi="Times New Roman" w:cs="Times New Roman"/>
        </w:rPr>
        <w:t>Promote, enhance and streamline the communication channels among related parties to facilitate smooth progress of the Road Works;</w:t>
      </w:r>
      <w:r>
        <w:rPr>
          <w:rFonts w:ascii="Times New Roman" w:hAnsi="Times New Roman" w:cs="Times New Roman" w:hint="eastAsia"/>
        </w:rPr>
        <w:t xml:space="preserve"> </w:t>
      </w:r>
    </w:p>
    <w:p w14:paraId="070EEBC3" w14:textId="4697E88D" w:rsidR="004C631B" w:rsidRPr="00282BAE" w:rsidRDefault="004C631B" w:rsidP="00C52631">
      <w:pPr>
        <w:pStyle w:val="ListParagraph"/>
        <w:spacing w:line="360" w:lineRule="auto"/>
        <w:ind w:left="1080"/>
        <w:jc w:val="both"/>
        <w:rPr>
          <w:rFonts w:ascii="Times New Roman" w:hAnsi="Times New Roman" w:cs="Times New Roman"/>
          <w:highlight w:val="yellow"/>
        </w:rPr>
      </w:pPr>
    </w:p>
    <w:p w14:paraId="6193EE75" w14:textId="1CB8BB79" w:rsidR="00767BC4" w:rsidRPr="000F2E10" w:rsidRDefault="00767BC4" w:rsidP="007836FB">
      <w:pPr>
        <w:pStyle w:val="ListParagraph"/>
        <w:spacing w:before="240" w:line="360" w:lineRule="auto"/>
        <w:ind w:left="567"/>
        <w:jc w:val="both"/>
        <w:rPr>
          <w:rFonts w:ascii="Times New Roman" w:hAnsi="Times New Roman" w:cs="Times New Roman"/>
          <w:i/>
          <w:u w:val="single"/>
        </w:rPr>
      </w:pPr>
      <w:bookmarkStart w:id="9" w:name="_Hlk511137098"/>
      <w:r>
        <w:rPr>
          <w:rFonts w:ascii="Times New Roman" w:hAnsi="Times New Roman" w:cs="Times New Roman"/>
          <w:i/>
          <w:u w:val="single"/>
        </w:rPr>
        <w:t xml:space="preserve">Post-Construction </w:t>
      </w:r>
      <w:r w:rsidRPr="000F2E10">
        <w:rPr>
          <w:rFonts w:ascii="Times New Roman" w:hAnsi="Times New Roman" w:cs="Times New Roman"/>
          <w:i/>
          <w:u w:val="single"/>
        </w:rPr>
        <w:t xml:space="preserve">Phase </w:t>
      </w:r>
    </w:p>
    <w:p w14:paraId="515DDD7B" w14:textId="756D3CE6" w:rsidR="000E6A27" w:rsidRPr="00C52631" w:rsidRDefault="000E4FF2" w:rsidP="000E6A27">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I</w:t>
      </w:r>
      <w:r w:rsidR="00FE5B70" w:rsidRPr="00FE5B70">
        <w:rPr>
          <w:rFonts w:ascii="Times New Roman" w:hAnsi="Times New Roman" w:cs="Times New Roman"/>
        </w:rPr>
        <w:t>nspect and verify the Sites are essentially restored to their pre-construction condition</w:t>
      </w:r>
      <w:r w:rsidR="000E6A27">
        <w:rPr>
          <w:rFonts w:ascii="Times New Roman" w:hAnsi="Times New Roman" w:cs="Times New Roman" w:hint="eastAsia"/>
        </w:rPr>
        <w:t xml:space="preserve"> </w:t>
      </w:r>
      <w:r w:rsidR="000E6A27">
        <w:rPr>
          <w:rFonts w:ascii="Times New Roman" w:hAnsi="Times New Roman" w:cs="Times New Roman"/>
        </w:rPr>
        <w:t>according</w:t>
      </w:r>
      <w:r w:rsidR="000E6A27">
        <w:rPr>
          <w:rFonts w:ascii="Times New Roman" w:hAnsi="Times New Roman" w:cs="Times New Roman" w:hint="eastAsia"/>
        </w:rPr>
        <w:t xml:space="preserve"> to the codes and </w:t>
      </w:r>
      <w:r w:rsidR="000E6A27">
        <w:rPr>
          <w:rFonts w:ascii="Times New Roman" w:hAnsi="Times New Roman" w:cs="Times New Roman"/>
        </w:rPr>
        <w:t>requirement</w:t>
      </w:r>
      <w:r w:rsidR="000E6A27">
        <w:rPr>
          <w:rFonts w:ascii="Times New Roman" w:hAnsi="Times New Roman" w:cs="Times New Roman" w:hint="eastAsia"/>
        </w:rPr>
        <w:t xml:space="preserve">s of </w:t>
      </w:r>
      <w:r w:rsidR="000E6A27">
        <w:rPr>
          <w:rFonts w:ascii="Times New Roman" w:hAnsi="Times New Roman" w:cs="Times New Roman"/>
        </w:rPr>
        <w:t>government</w:t>
      </w:r>
      <w:r w:rsidR="000E6A27">
        <w:rPr>
          <w:rFonts w:ascii="Times New Roman" w:hAnsi="Times New Roman" w:cs="Times New Roman" w:hint="eastAsia"/>
        </w:rPr>
        <w:t xml:space="preserve"> entities</w:t>
      </w:r>
      <w:r w:rsidR="000E6A27" w:rsidRPr="00FE5B70">
        <w:rPr>
          <w:rFonts w:ascii="Times New Roman" w:hAnsi="Times New Roman" w:cs="Times New Roman"/>
        </w:rPr>
        <w:t>.</w:t>
      </w:r>
      <w:r w:rsidR="00FE5B70" w:rsidRPr="00FE5B70">
        <w:rPr>
          <w:rFonts w:ascii="Times New Roman" w:hAnsi="Times New Roman" w:cs="Times New Roman"/>
        </w:rPr>
        <w:t xml:space="preserve"> </w:t>
      </w:r>
    </w:p>
    <w:p w14:paraId="728B84E4" w14:textId="09DB812F" w:rsidR="00B26BDB" w:rsidRPr="00F73BF3" w:rsidRDefault="00B26BDB"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 xml:space="preserve">Follow up </w:t>
      </w:r>
      <w:r w:rsidR="00A858FF">
        <w:rPr>
          <w:rFonts w:ascii="Times New Roman" w:hAnsi="Times New Roman" w:cs="Times New Roman"/>
        </w:rPr>
        <w:t>non-compliance</w:t>
      </w:r>
      <w:r w:rsidR="009A7F9D">
        <w:rPr>
          <w:rFonts w:ascii="Times New Roman" w:hAnsi="Times New Roman" w:cs="Times New Roman"/>
        </w:rPr>
        <w:t>s</w:t>
      </w:r>
      <w:r w:rsidR="00A858FF">
        <w:rPr>
          <w:rFonts w:ascii="Times New Roman" w:hAnsi="Times New Roman" w:cs="Times New Roman"/>
        </w:rPr>
        <w:t xml:space="preserve"> </w:t>
      </w:r>
      <w:r>
        <w:rPr>
          <w:rFonts w:ascii="Times New Roman" w:hAnsi="Times New Roman" w:cs="Times New Roman"/>
        </w:rPr>
        <w:t xml:space="preserve">with </w:t>
      </w:r>
      <w:r w:rsidR="00AE5048">
        <w:rPr>
          <w:rFonts w:ascii="Times New Roman" w:hAnsi="Times New Roman" w:cs="Times New Roman"/>
        </w:rPr>
        <w:t>Road work contractors</w:t>
      </w:r>
      <w:r>
        <w:rPr>
          <w:rFonts w:ascii="Times New Roman" w:hAnsi="Times New Roman" w:cs="Times New Roman"/>
        </w:rPr>
        <w:t xml:space="preserve"> during the defect liability period; </w:t>
      </w:r>
    </w:p>
    <w:p w14:paraId="44B6E6B4" w14:textId="696509E9" w:rsidR="00767BC4" w:rsidRDefault="006B4323"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 xml:space="preserve">Review and validate the as-built information supplied by the </w:t>
      </w:r>
      <w:r w:rsidR="00AE5048">
        <w:rPr>
          <w:rFonts w:ascii="Times New Roman" w:hAnsi="Times New Roman" w:cs="Times New Roman"/>
        </w:rPr>
        <w:t>Road work contractors</w:t>
      </w:r>
      <w:r>
        <w:rPr>
          <w:rFonts w:ascii="Times New Roman" w:hAnsi="Times New Roman" w:cs="Times New Roman"/>
        </w:rPr>
        <w:t>;</w:t>
      </w:r>
      <w:r w:rsidR="008B3C83">
        <w:rPr>
          <w:rFonts w:ascii="Times New Roman" w:hAnsi="Times New Roman" w:cs="Times New Roman"/>
        </w:rPr>
        <w:t xml:space="preserve"> </w:t>
      </w:r>
    </w:p>
    <w:p w14:paraId="6C822032" w14:textId="5C353346" w:rsidR="006B4323" w:rsidRDefault="008568B2" w:rsidP="00321B53">
      <w:pPr>
        <w:pStyle w:val="ListParagraph"/>
        <w:numPr>
          <w:ilvl w:val="0"/>
          <w:numId w:val="3"/>
        </w:numPr>
        <w:spacing w:line="360" w:lineRule="auto"/>
        <w:ind w:left="1080" w:hanging="450"/>
        <w:jc w:val="both"/>
        <w:rPr>
          <w:rFonts w:ascii="Times New Roman" w:hAnsi="Times New Roman" w:cs="Times New Roman"/>
        </w:rPr>
      </w:pPr>
      <w:r w:rsidRPr="008B3C83">
        <w:rPr>
          <w:rFonts w:ascii="Times New Roman" w:hAnsi="Times New Roman" w:cs="Times New Roman"/>
        </w:rPr>
        <w:t>Prepare and submit the commissioning report in a format approved by the Employe</w:t>
      </w:r>
      <w:r w:rsidR="00A858FF">
        <w:rPr>
          <w:rFonts w:ascii="Times New Roman" w:hAnsi="Times New Roman" w:cs="Times New Roman"/>
        </w:rPr>
        <w:t>r;</w:t>
      </w:r>
    </w:p>
    <w:p w14:paraId="36510686" w14:textId="1D498343" w:rsidR="00E12055" w:rsidRPr="005266B7" w:rsidRDefault="00E12055" w:rsidP="00E12055">
      <w:pPr>
        <w:pStyle w:val="ListParagraph"/>
        <w:numPr>
          <w:ilvl w:val="0"/>
          <w:numId w:val="3"/>
        </w:numPr>
        <w:spacing w:line="360" w:lineRule="auto"/>
        <w:ind w:left="1080" w:hanging="450"/>
        <w:jc w:val="both"/>
        <w:rPr>
          <w:rFonts w:ascii="Times New Roman" w:hAnsi="Times New Roman" w:cs="Times New Roman"/>
        </w:rPr>
      </w:pPr>
      <w:r w:rsidRPr="005266B7">
        <w:rPr>
          <w:rFonts w:ascii="Times New Roman" w:hAnsi="Times New Roman" w:cs="Times New Roman"/>
        </w:rPr>
        <w:t xml:space="preserve">Validate and administrative control on the following documents prepared </w:t>
      </w:r>
      <w:r>
        <w:rPr>
          <w:rFonts w:ascii="Times New Roman" w:hAnsi="Times New Roman" w:cs="Times New Roman"/>
        </w:rPr>
        <w:t xml:space="preserve">by </w:t>
      </w:r>
      <w:r w:rsidRPr="005266B7">
        <w:rPr>
          <w:rFonts w:ascii="Times New Roman" w:hAnsi="Times New Roman" w:cs="Times New Roman"/>
        </w:rPr>
        <w:t xml:space="preserve">the Road work contractors aims for the construction work </w:t>
      </w:r>
      <w:r>
        <w:rPr>
          <w:rFonts w:ascii="Times New Roman" w:hAnsi="Times New Roman" w:cs="Times New Roman"/>
        </w:rPr>
        <w:t>commissions</w:t>
      </w:r>
      <w:r w:rsidRPr="005266B7">
        <w:rPr>
          <w:rFonts w:ascii="Times New Roman" w:hAnsi="Times New Roman" w:cs="Times New Roman"/>
        </w:rPr>
        <w:t>:</w:t>
      </w:r>
    </w:p>
    <w:p w14:paraId="5D74261C" w14:textId="7A828A57" w:rsidR="00E12055" w:rsidRPr="005266B7" w:rsidRDefault="00E12055" w:rsidP="00E12055">
      <w:pPr>
        <w:pStyle w:val="ListParagraph"/>
        <w:numPr>
          <w:ilvl w:val="1"/>
          <w:numId w:val="15"/>
        </w:numPr>
        <w:spacing w:line="360" w:lineRule="auto"/>
        <w:jc w:val="both"/>
        <w:rPr>
          <w:rFonts w:ascii="Times New Roman" w:hAnsi="Times New Roman" w:cs="Times New Roman"/>
        </w:rPr>
      </w:pPr>
      <w:r w:rsidRPr="005266B7">
        <w:rPr>
          <w:rFonts w:ascii="Times New Roman" w:hAnsi="Times New Roman" w:cs="Times New Roman"/>
        </w:rPr>
        <w:t xml:space="preserve">Declaration for the </w:t>
      </w:r>
      <w:r>
        <w:rPr>
          <w:rFonts w:ascii="Times New Roman" w:hAnsi="Times New Roman" w:cs="Times New Roman"/>
        </w:rPr>
        <w:t xml:space="preserve">commissioning </w:t>
      </w:r>
      <w:r w:rsidRPr="005266B7">
        <w:rPr>
          <w:rFonts w:ascii="Times New Roman" w:hAnsi="Times New Roman" w:cs="Times New Roman"/>
        </w:rPr>
        <w:t>of the works</w:t>
      </w:r>
    </w:p>
    <w:p w14:paraId="4BE6DB6F" w14:textId="084FECC8" w:rsidR="00E12055" w:rsidRPr="005266B7" w:rsidRDefault="00E12055" w:rsidP="00E12055">
      <w:pPr>
        <w:pStyle w:val="ListParagraph"/>
        <w:numPr>
          <w:ilvl w:val="1"/>
          <w:numId w:val="15"/>
        </w:numPr>
        <w:spacing w:line="360" w:lineRule="auto"/>
        <w:jc w:val="both"/>
        <w:rPr>
          <w:rFonts w:ascii="Times New Roman" w:hAnsi="Times New Roman" w:cs="Times New Roman"/>
        </w:rPr>
      </w:pPr>
      <w:r>
        <w:rPr>
          <w:rFonts w:ascii="Times New Roman" w:hAnsi="Times New Roman" w:cs="Times New Roman"/>
        </w:rPr>
        <w:t>Commissioning reports in civil aspect</w:t>
      </w:r>
      <w:r w:rsidR="00DA34AF">
        <w:rPr>
          <w:rFonts w:ascii="Times New Roman" w:hAnsi="Times New Roman" w:cs="Times New Roman" w:hint="eastAsia"/>
        </w:rPr>
        <w:t xml:space="preserve"> </w:t>
      </w:r>
    </w:p>
    <w:p w14:paraId="727D144D" w14:textId="77777777" w:rsidR="00E12055" w:rsidRPr="005266B7" w:rsidRDefault="00E12055" w:rsidP="00E12055">
      <w:pPr>
        <w:pStyle w:val="ListParagraph"/>
        <w:numPr>
          <w:ilvl w:val="1"/>
          <w:numId w:val="15"/>
        </w:numPr>
        <w:spacing w:line="360" w:lineRule="auto"/>
        <w:jc w:val="both"/>
        <w:rPr>
          <w:rFonts w:ascii="Times New Roman" w:hAnsi="Times New Roman" w:cs="Times New Roman"/>
        </w:rPr>
      </w:pPr>
      <w:r w:rsidRPr="005266B7">
        <w:rPr>
          <w:rFonts w:ascii="Times New Roman" w:hAnsi="Times New Roman" w:cs="Times New Roman"/>
        </w:rPr>
        <w:t>Other documents required by government entities</w:t>
      </w:r>
    </w:p>
    <w:p w14:paraId="58748CA9" w14:textId="77777777" w:rsidR="00EB37C1" w:rsidRPr="00C52631" w:rsidRDefault="00EB37C1" w:rsidP="00C52631">
      <w:pPr>
        <w:pStyle w:val="ListParagraph"/>
        <w:spacing w:line="360" w:lineRule="auto"/>
        <w:ind w:left="1080"/>
        <w:jc w:val="both"/>
        <w:rPr>
          <w:rFonts w:ascii="Times New Roman" w:hAnsi="Times New Roman"/>
          <w:highlight w:val="yellow"/>
        </w:rPr>
      </w:pPr>
    </w:p>
    <w:bookmarkEnd w:id="9"/>
    <w:p w14:paraId="318B9749" w14:textId="1418A242" w:rsidR="00092355" w:rsidRPr="00F73BF3" w:rsidRDefault="00266FF9" w:rsidP="007836FB">
      <w:pPr>
        <w:pStyle w:val="ListParagraph"/>
        <w:spacing w:before="240" w:line="360" w:lineRule="auto"/>
        <w:ind w:left="567"/>
        <w:jc w:val="both"/>
        <w:rPr>
          <w:rFonts w:ascii="Times New Roman" w:hAnsi="Times New Roman" w:cs="Times New Roman"/>
          <w:i/>
          <w:u w:val="single"/>
        </w:rPr>
      </w:pPr>
      <w:r w:rsidRPr="00F73BF3">
        <w:rPr>
          <w:rFonts w:ascii="Times New Roman" w:hAnsi="Times New Roman" w:cs="Times New Roman"/>
          <w:i/>
          <w:u w:val="single"/>
        </w:rPr>
        <w:t>Others</w:t>
      </w:r>
    </w:p>
    <w:p w14:paraId="66D67E25" w14:textId="77777777" w:rsidR="00A378B1" w:rsidRDefault="00322A49"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 xml:space="preserve">Formulate </w:t>
      </w:r>
      <w:r w:rsidR="00681C14" w:rsidRPr="00834395">
        <w:rPr>
          <w:rFonts w:ascii="Times New Roman" w:hAnsi="Times New Roman" w:cs="Times New Roman"/>
        </w:rPr>
        <w:t xml:space="preserve">the </w:t>
      </w:r>
      <w:r>
        <w:rPr>
          <w:rFonts w:ascii="Times New Roman" w:hAnsi="Times New Roman" w:cs="Times New Roman"/>
        </w:rPr>
        <w:t>Action Checklist</w:t>
      </w:r>
      <w:r w:rsidR="007D72AE">
        <w:rPr>
          <w:rFonts w:ascii="Times New Roman" w:hAnsi="Times New Roman" w:cs="Times New Roman"/>
        </w:rPr>
        <w:t xml:space="preserve"> at Commencement</w:t>
      </w:r>
      <w:r w:rsidR="008D1FDD">
        <w:rPr>
          <w:rFonts w:ascii="Times New Roman" w:hAnsi="Times New Roman" w:cs="Times New Roman"/>
        </w:rPr>
        <w:t xml:space="preserve">, and conduct </w:t>
      </w:r>
      <w:r w:rsidR="00407080">
        <w:rPr>
          <w:rFonts w:ascii="Times New Roman" w:hAnsi="Times New Roman" w:cs="Times New Roman"/>
        </w:rPr>
        <w:t xml:space="preserve">regular reviews, and as the need arise, make necessary update </w:t>
      </w:r>
      <w:r w:rsidR="003A63BC">
        <w:rPr>
          <w:rFonts w:ascii="Times New Roman" w:hAnsi="Times New Roman" w:cs="Times New Roman"/>
        </w:rPr>
        <w:t xml:space="preserve">and modifications </w:t>
      </w:r>
      <w:r w:rsidR="00512955">
        <w:rPr>
          <w:rFonts w:ascii="Times New Roman" w:hAnsi="Times New Roman" w:cs="Times New Roman"/>
        </w:rPr>
        <w:t xml:space="preserve">to the checklist to suit </w:t>
      </w:r>
      <w:r w:rsidR="00A378B1">
        <w:rPr>
          <w:rFonts w:ascii="Times New Roman" w:hAnsi="Times New Roman" w:cs="Times New Roman"/>
        </w:rPr>
        <w:t>Employer’s need;</w:t>
      </w:r>
    </w:p>
    <w:p w14:paraId="20263E94" w14:textId="1FA470B0" w:rsidR="00A378B1" w:rsidRDefault="00A378B1" w:rsidP="002B1AB0">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t xml:space="preserve">Formulate </w:t>
      </w:r>
      <w:r w:rsidRPr="00834395">
        <w:rPr>
          <w:rFonts w:ascii="Times New Roman" w:hAnsi="Times New Roman" w:cs="Times New Roman"/>
        </w:rPr>
        <w:t xml:space="preserve">the </w:t>
      </w:r>
      <w:r>
        <w:rPr>
          <w:rFonts w:ascii="Times New Roman" w:hAnsi="Times New Roman" w:cs="Times New Roman"/>
        </w:rPr>
        <w:t>Action Checklist at Completion, and conduct regular reviews, and as the need arise, make necessary update and modifications to the checklist to suit Employer’s need;</w:t>
      </w:r>
      <w:r w:rsidR="00A41927">
        <w:rPr>
          <w:rFonts w:ascii="Times New Roman" w:hAnsi="Times New Roman" w:cs="Times New Roman"/>
        </w:rPr>
        <w:t xml:space="preserve"> and</w:t>
      </w:r>
    </w:p>
    <w:p w14:paraId="1B49B52D" w14:textId="43D99565" w:rsidR="00681C14" w:rsidRDefault="00A378B1" w:rsidP="00321B53">
      <w:pPr>
        <w:pStyle w:val="ListParagraph"/>
        <w:numPr>
          <w:ilvl w:val="0"/>
          <w:numId w:val="3"/>
        </w:numPr>
        <w:spacing w:line="360" w:lineRule="auto"/>
        <w:ind w:left="1080" w:hanging="450"/>
        <w:jc w:val="both"/>
        <w:rPr>
          <w:rFonts w:ascii="Times New Roman" w:hAnsi="Times New Roman" w:cs="Times New Roman"/>
        </w:rPr>
      </w:pPr>
      <w:r>
        <w:rPr>
          <w:rFonts w:ascii="Times New Roman" w:hAnsi="Times New Roman" w:cs="Times New Roman"/>
        </w:rPr>
        <w:lastRenderedPageBreak/>
        <w:t xml:space="preserve">Formulate </w:t>
      </w:r>
      <w:r w:rsidRPr="00834395">
        <w:rPr>
          <w:rFonts w:ascii="Times New Roman" w:hAnsi="Times New Roman" w:cs="Times New Roman"/>
        </w:rPr>
        <w:t>the</w:t>
      </w:r>
      <w:r>
        <w:rPr>
          <w:rFonts w:ascii="Times New Roman" w:hAnsi="Times New Roman" w:cs="Times New Roman"/>
        </w:rPr>
        <w:t xml:space="preserve"> QSSP</w:t>
      </w:r>
      <w:r w:rsidR="004B02C3">
        <w:rPr>
          <w:rFonts w:ascii="Times New Roman" w:hAnsi="Times New Roman" w:cs="Times New Roman"/>
        </w:rPr>
        <w:t>, and conduct regular reviews, and as the need arise, make necessary update and modifications to the checklist to suit Employer’s need</w:t>
      </w:r>
      <w:r w:rsidR="00A858FF">
        <w:rPr>
          <w:rFonts w:ascii="Times New Roman" w:hAnsi="Times New Roman" w:cs="Times New Roman"/>
        </w:rPr>
        <w:t xml:space="preserve">. </w:t>
      </w:r>
    </w:p>
    <w:p w14:paraId="0D450C60" w14:textId="77777777" w:rsidR="005F68F1" w:rsidRDefault="005F68F1" w:rsidP="005F68F1">
      <w:pPr>
        <w:pStyle w:val="ListParagraph"/>
        <w:spacing w:line="360" w:lineRule="auto"/>
        <w:ind w:left="1080"/>
        <w:jc w:val="both"/>
        <w:rPr>
          <w:rFonts w:ascii="Times New Roman" w:hAnsi="Times New Roman" w:cs="Times New Roman"/>
        </w:rPr>
      </w:pPr>
    </w:p>
    <w:p w14:paraId="72E8D29A" w14:textId="77777777" w:rsidR="002948B0" w:rsidRPr="002B1AB0" w:rsidRDefault="002948B0" w:rsidP="002B1AB0">
      <w:pPr>
        <w:spacing w:line="360" w:lineRule="auto"/>
        <w:jc w:val="both"/>
        <w:rPr>
          <w:rFonts w:ascii="Times New Roman" w:hAnsi="Times New Roman" w:cs="Times New Roman"/>
        </w:rPr>
      </w:pPr>
    </w:p>
    <w:p w14:paraId="405896F6" w14:textId="3B26DFF9" w:rsidR="00714EDB" w:rsidRPr="005A0330" w:rsidRDefault="00B54224" w:rsidP="001D0981">
      <w:pPr>
        <w:pStyle w:val="ListParagraph"/>
        <w:numPr>
          <w:ilvl w:val="0"/>
          <w:numId w:val="1"/>
        </w:numPr>
        <w:spacing w:line="360" w:lineRule="auto"/>
        <w:ind w:left="567" w:hanging="567"/>
        <w:jc w:val="both"/>
        <w:outlineLvl w:val="0"/>
        <w:rPr>
          <w:rFonts w:ascii="Times New Roman" w:hAnsi="Times New Roman" w:cs="Times New Roman"/>
          <w:b/>
          <w:caps/>
        </w:rPr>
      </w:pPr>
      <w:bookmarkStart w:id="10" w:name="_Toc510714886"/>
      <w:bookmarkStart w:id="11" w:name="_Toc511057074"/>
      <w:bookmarkStart w:id="12" w:name="_Toc511057236"/>
      <w:bookmarkStart w:id="13" w:name="_Toc511057849"/>
      <w:bookmarkStart w:id="14" w:name="_Toc511060298"/>
      <w:bookmarkStart w:id="15" w:name="_Toc511155973"/>
      <w:bookmarkStart w:id="16" w:name="_Toc511170458"/>
      <w:bookmarkStart w:id="17" w:name="_Toc511172978"/>
      <w:bookmarkStart w:id="18" w:name="_Toc510714887"/>
      <w:bookmarkStart w:id="19" w:name="_Toc511057075"/>
      <w:bookmarkStart w:id="20" w:name="_Toc511057237"/>
      <w:bookmarkStart w:id="21" w:name="_Toc511057850"/>
      <w:bookmarkStart w:id="22" w:name="_Toc511060299"/>
      <w:bookmarkStart w:id="23" w:name="_Toc511155974"/>
      <w:bookmarkStart w:id="24" w:name="_Toc511170459"/>
      <w:bookmarkStart w:id="25" w:name="_Toc511172979"/>
      <w:bookmarkStart w:id="26" w:name="_Toc510714888"/>
      <w:bookmarkStart w:id="27" w:name="_Toc511057076"/>
      <w:bookmarkStart w:id="28" w:name="_Toc511057238"/>
      <w:bookmarkStart w:id="29" w:name="_Toc511057851"/>
      <w:bookmarkStart w:id="30" w:name="_Toc511060300"/>
      <w:bookmarkStart w:id="31" w:name="_Toc511155975"/>
      <w:bookmarkStart w:id="32" w:name="_Toc511170460"/>
      <w:bookmarkStart w:id="33" w:name="_Toc511172980"/>
      <w:bookmarkStart w:id="34" w:name="_Toc510714889"/>
      <w:bookmarkStart w:id="35" w:name="_Toc511057077"/>
      <w:bookmarkStart w:id="36" w:name="_Toc511057239"/>
      <w:bookmarkStart w:id="37" w:name="_Toc511057852"/>
      <w:bookmarkStart w:id="38" w:name="_Toc511060301"/>
      <w:bookmarkStart w:id="39" w:name="_Toc511155976"/>
      <w:bookmarkStart w:id="40" w:name="_Toc511170461"/>
      <w:bookmarkStart w:id="41" w:name="_Toc511172981"/>
      <w:bookmarkStart w:id="42" w:name="_Toc510714890"/>
      <w:bookmarkStart w:id="43" w:name="_Toc511057078"/>
      <w:bookmarkStart w:id="44" w:name="_Toc511057240"/>
      <w:bookmarkStart w:id="45" w:name="_Toc511057853"/>
      <w:bookmarkStart w:id="46" w:name="_Toc511060302"/>
      <w:bookmarkStart w:id="47" w:name="_Toc511155977"/>
      <w:bookmarkStart w:id="48" w:name="_Toc511170462"/>
      <w:bookmarkStart w:id="49" w:name="_Toc511172982"/>
      <w:bookmarkStart w:id="50" w:name="_Toc510714891"/>
      <w:bookmarkStart w:id="51" w:name="_Toc511057079"/>
      <w:bookmarkStart w:id="52" w:name="_Toc511057241"/>
      <w:bookmarkStart w:id="53" w:name="_Toc511057854"/>
      <w:bookmarkStart w:id="54" w:name="_Toc511060303"/>
      <w:bookmarkStart w:id="55" w:name="_Toc511155978"/>
      <w:bookmarkStart w:id="56" w:name="_Toc511170463"/>
      <w:bookmarkStart w:id="57" w:name="_Toc511172983"/>
      <w:bookmarkStart w:id="58" w:name="_Toc510714892"/>
      <w:bookmarkStart w:id="59" w:name="_Toc511057080"/>
      <w:bookmarkStart w:id="60" w:name="_Toc511057242"/>
      <w:bookmarkStart w:id="61" w:name="_Toc511057855"/>
      <w:bookmarkStart w:id="62" w:name="_Toc511060304"/>
      <w:bookmarkStart w:id="63" w:name="_Toc511155979"/>
      <w:bookmarkStart w:id="64" w:name="_Toc511170464"/>
      <w:bookmarkStart w:id="65" w:name="_Toc511172984"/>
      <w:bookmarkStart w:id="66" w:name="_Toc510714893"/>
      <w:bookmarkStart w:id="67" w:name="_Toc511057081"/>
      <w:bookmarkStart w:id="68" w:name="_Toc511057243"/>
      <w:bookmarkStart w:id="69" w:name="_Toc511057856"/>
      <w:bookmarkStart w:id="70" w:name="_Toc511060305"/>
      <w:bookmarkStart w:id="71" w:name="_Toc511155980"/>
      <w:bookmarkStart w:id="72" w:name="_Toc511170465"/>
      <w:bookmarkStart w:id="73" w:name="_Toc511172985"/>
      <w:bookmarkStart w:id="74" w:name="_Toc510714894"/>
      <w:bookmarkStart w:id="75" w:name="_Toc511057082"/>
      <w:bookmarkStart w:id="76" w:name="_Toc511057244"/>
      <w:bookmarkStart w:id="77" w:name="_Toc511057857"/>
      <w:bookmarkStart w:id="78" w:name="_Toc511060306"/>
      <w:bookmarkStart w:id="79" w:name="_Toc511155981"/>
      <w:bookmarkStart w:id="80" w:name="_Toc511170466"/>
      <w:bookmarkStart w:id="81" w:name="_Toc511172986"/>
      <w:bookmarkStart w:id="82" w:name="_Toc510714895"/>
      <w:bookmarkStart w:id="83" w:name="_Toc511057083"/>
      <w:bookmarkStart w:id="84" w:name="_Toc511057245"/>
      <w:bookmarkStart w:id="85" w:name="_Toc511057858"/>
      <w:bookmarkStart w:id="86" w:name="_Toc511060307"/>
      <w:bookmarkStart w:id="87" w:name="_Toc511155982"/>
      <w:bookmarkStart w:id="88" w:name="_Toc511170467"/>
      <w:bookmarkStart w:id="89" w:name="_Toc511172987"/>
      <w:bookmarkStart w:id="90" w:name="_Toc510714896"/>
      <w:bookmarkStart w:id="91" w:name="_Toc511057084"/>
      <w:bookmarkStart w:id="92" w:name="_Toc511057246"/>
      <w:bookmarkStart w:id="93" w:name="_Toc511057859"/>
      <w:bookmarkStart w:id="94" w:name="_Toc511060308"/>
      <w:bookmarkStart w:id="95" w:name="_Toc511155983"/>
      <w:bookmarkStart w:id="96" w:name="_Toc511170468"/>
      <w:bookmarkStart w:id="97" w:name="_Toc511172988"/>
      <w:bookmarkStart w:id="98" w:name="_Toc510714897"/>
      <w:bookmarkStart w:id="99" w:name="_Toc511057085"/>
      <w:bookmarkStart w:id="100" w:name="_Toc511057247"/>
      <w:bookmarkStart w:id="101" w:name="_Toc511057860"/>
      <w:bookmarkStart w:id="102" w:name="_Toc511060309"/>
      <w:bookmarkStart w:id="103" w:name="_Toc511155984"/>
      <w:bookmarkStart w:id="104" w:name="_Toc511170469"/>
      <w:bookmarkStart w:id="105" w:name="_Toc511172989"/>
      <w:bookmarkStart w:id="106" w:name="_Toc510714898"/>
      <w:bookmarkStart w:id="107" w:name="_Toc511057086"/>
      <w:bookmarkStart w:id="108" w:name="_Toc511057248"/>
      <w:bookmarkStart w:id="109" w:name="_Toc511057861"/>
      <w:bookmarkStart w:id="110" w:name="_Toc511060310"/>
      <w:bookmarkStart w:id="111" w:name="_Toc511155985"/>
      <w:bookmarkStart w:id="112" w:name="_Toc511170470"/>
      <w:bookmarkStart w:id="113" w:name="_Toc511172990"/>
      <w:bookmarkStart w:id="114" w:name="_Toc510714899"/>
      <w:bookmarkStart w:id="115" w:name="_Toc511057087"/>
      <w:bookmarkStart w:id="116" w:name="_Toc511057249"/>
      <w:bookmarkStart w:id="117" w:name="_Toc511057862"/>
      <w:bookmarkStart w:id="118" w:name="_Toc511060311"/>
      <w:bookmarkStart w:id="119" w:name="_Toc511155986"/>
      <w:bookmarkStart w:id="120" w:name="_Toc511170471"/>
      <w:bookmarkStart w:id="121" w:name="_Toc511172991"/>
      <w:bookmarkStart w:id="122" w:name="_Toc510714900"/>
      <w:bookmarkStart w:id="123" w:name="_Toc511057088"/>
      <w:bookmarkStart w:id="124" w:name="_Toc511057250"/>
      <w:bookmarkStart w:id="125" w:name="_Toc511057863"/>
      <w:bookmarkStart w:id="126" w:name="_Toc511060312"/>
      <w:bookmarkStart w:id="127" w:name="_Toc511155987"/>
      <w:bookmarkStart w:id="128" w:name="_Toc511170472"/>
      <w:bookmarkStart w:id="129" w:name="_Toc511172992"/>
      <w:bookmarkStart w:id="130" w:name="_Toc510714901"/>
      <w:bookmarkStart w:id="131" w:name="_Toc511057089"/>
      <w:bookmarkStart w:id="132" w:name="_Toc511057251"/>
      <w:bookmarkStart w:id="133" w:name="_Toc511057864"/>
      <w:bookmarkStart w:id="134" w:name="_Toc511060313"/>
      <w:bookmarkStart w:id="135" w:name="_Toc511155988"/>
      <w:bookmarkStart w:id="136" w:name="_Toc511170473"/>
      <w:bookmarkStart w:id="137" w:name="_Toc511172993"/>
      <w:bookmarkStart w:id="138" w:name="_Toc510714902"/>
      <w:bookmarkStart w:id="139" w:name="_Toc511057090"/>
      <w:bookmarkStart w:id="140" w:name="_Toc511057252"/>
      <w:bookmarkStart w:id="141" w:name="_Toc511057865"/>
      <w:bookmarkStart w:id="142" w:name="_Toc511060314"/>
      <w:bookmarkStart w:id="143" w:name="_Toc511155989"/>
      <w:bookmarkStart w:id="144" w:name="_Toc511170474"/>
      <w:bookmarkStart w:id="145" w:name="_Toc511172994"/>
      <w:bookmarkStart w:id="146" w:name="_Toc510714903"/>
      <w:bookmarkStart w:id="147" w:name="_Toc511057091"/>
      <w:bookmarkStart w:id="148" w:name="_Toc511057253"/>
      <w:bookmarkStart w:id="149" w:name="_Toc511057866"/>
      <w:bookmarkStart w:id="150" w:name="_Toc511060315"/>
      <w:bookmarkStart w:id="151" w:name="_Toc511155990"/>
      <w:bookmarkStart w:id="152" w:name="_Toc511170475"/>
      <w:bookmarkStart w:id="153" w:name="_Toc511172995"/>
      <w:bookmarkStart w:id="154" w:name="_Toc510714904"/>
      <w:bookmarkStart w:id="155" w:name="_Toc511057092"/>
      <w:bookmarkStart w:id="156" w:name="_Toc511057254"/>
      <w:bookmarkStart w:id="157" w:name="_Toc511057867"/>
      <w:bookmarkStart w:id="158" w:name="_Toc511060316"/>
      <w:bookmarkStart w:id="159" w:name="_Toc511155991"/>
      <w:bookmarkStart w:id="160" w:name="_Toc511170476"/>
      <w:bookmarkStart w:id="161" w:name="_Toc511172996"/>
      <w:bookmarkStart w:id="162" w:name="_Toc510714905"/>
      <w:bookmarkStart w:id="163" w:name="_Toc511057093"/>
      <w:bookmarkStart w:id="164" w:name="_Toc511057255"/>
      <w:bookmarkStart w:id="165" w:name="_Toc511057868"/>
      <w:bookmarkStart w:id="166" w:name="_Toc511060317"/>
      <w:bookmarkStart w:id="167" w:name="_Toc511155992"/>
      <w:bookmarkStart w:id="168" w:name="_Toc511170477"/>
      <w:bookmarkStart w:id="169" w:name="_Toc511172997"/>
      <w:bookmarkStart w:id="170" w:name="_Toc510714906"/>
      <w:bookmarkStart w:id="171" w:name="_Toc511057094"/>
      <w:bookmarkStart w:id="172" w:name="_Toc511057256"/>
      <w:bookmarkStart w:id="173" w:name="_Toc511057869"/>
      <w:bookmarkStart w:id="174" w:name="_Toc511060318"/>
      <w:bookmarkStart w:id="175" w:name="_Toc511155993"/>
      <w:bookmarkStart w:id="176" w:name="_Toc511170478"/>
      <w:bookmarkStart w:id="177" w:name="_Toc511172998"/>
      <w:bookmarkStart w:id="178" w:name="_Toc510714907"/>
      <w:bookmarkStart w:id="179" w:name="_Toc511057095"/>
      <w:bookmarkStart w:id="180" w:name="_Toc511057257"/>
      <w:bookmarkStart w:id="181" w:name="_Toc511057870"/>
      <w:bookmarkStart w:id="182" w:name="_Toc511060319"/>
      <w:bookmarkStart w:id="183" w:name="_Toc511155994"/>
      <w:bookmarkStart w:id="184" w:name="_Toc511170479"/>
      <w:bookmarkStart w:id="185" w:name="_Toc511172999"/>
      <w:bookmarkStart w:id="186" w:name="_Toc510714908"/>
      <w:bookmarkStart w:id="187" w:name="_Toc511057096"/>
      <w:bookmarkStart w:id="188" w:name="_Toc511057258"/>
      <w:bookmarkStart w:id="189" w:name="_Toc511057871"/>
      <w:bookmarkStart w:id="190" w:name="_Toc511060320"/>
      <w:bookmarkStart w:id="191" w:name="_Toc511155995"/>
      <w:bookmarkStart w:id="192" w:name="_Toc511170480"/>
      <w:bookmarkStart w:id="193" w:name="_Toc511173000"/>
      <w:bookmarkStart w:id="194" w:name="_Toc510714909"/>
      <w:bookmarkStart w:id="195" w:name="_Toc511057097"/>
      <w:bookmarkStart w:id="196" w:name="_Toc511057259"/>
      <w:bookmarkStart w:id="197" w:name="_Toc511057872"/>
      <w:bookmarkStart w:id="198" w:name="_Toc511060321"/>
      <w:bookmarkStart w:id="199" w:name="_Toc511155996"/>
      <w:bookmarkStart w:id="200" w:name="_Toc511170481"/>
      <w:bookmarkStart w:id="201" w:name="_Toc511173001"/>
      <w:bookmarkStart w:id="202" w:name="_Toc510714910"/>
      <w:bookmarkStart w:id="203" w:name="_Toc511057098"/>
      <w:bookmarkStart w:id="204" w:name="_Toc511057260"/>
      <w:bookmarkStart w:id="205" w:name="_Toc511057873"/>
      <w:bookmarkStart w:id="206" w:name="_Toc511060322"/>
      <w:bookmarkStart w:id="207" w:name="_Toc511155997"/>
      <w:bookmarkStart w:id="208" w:name="_Toc511170482"/>
      <w:bookmarkStart w:id="209" w:name="_Toc511173002"/>
      <w:bookmarkStart w:id="210" w:name="_Toc510714911"/>
      <w:bookmarkStart w:id="211" w:name="_Toc511057099"/>
      <w:bookmarkStart w:id="212" w:name="_Toc511057261"/>
      <w:bookmarkStart w:id="213" w:name="_Toc511057874"/>
      <w:bookmarkStart w:id="214" w:name="_Toc511060323"/>
      <w:bookmarkStart w:id="215" w:name="_Toc511155998"/>
      <w:bookmarkStart w:id="216" w:name="_Toc511170483"/>
      <w:bookmarkStart w:id="217" w:name="_Toc511173003"/>
      <w:bookmarkStart w:id="218" w:name="_Toc510714912"/>
      <w:bookmarkStart w:id="219" w:name="_Toc511057100"/>
      <w:bookmarkStart w:id="220" w:name="_Toc511057262"/>
      <w:bookmarkStart w:id="221" w:name="_Toc511057875"/>
      <w:bookmarkStart w:id="222" w:name="_Toc511060324"/>
      <w:bookmarkStart w:id="223" w:name="_Toc511155999"/>
      <w:bookmarkStart w:id="224" w:name="_Toc511170484"/>
      <w:bookmarkStart w:id="225" w:name="_Toc511173004"/>
      <w:bookmarkStart w:id="226" w:name="_Toc510714913"/>
      <w:bookmarkStart w:id="227" w:name="_Toc511057101"/>
      <w:bookmarkStart w:id="228" w:name="_Toc511057263"/>
      <w:bookmarkStart w:id="229" w:name="_Toc511057876"/>
      <w:bookmarkStart w:id="230" w:name="_Toc511060325"/>
      <w:bookmarkStart w:id="231" w:name="_Toc511156000"/>
      <w:bookmarkStart w:id="232" w:name="_Toc511170485"/>
      <w:bookmarkStart w:id="233" w:name="_Toc511173005"/>
      <w:bookmarkStart w:id="234" w:name="_Toc510714914"/>
      <w:bookmarkStart w:id="235" w:name="_Toc511057102"/>
      <w:bookmarkStart w:id="236" w:name="_Toc511057264"/>
      <w:bookmarkStart w:id="237" w:name="_Toc511057877"/>
      <w:bookmarkStart w:id="238" w:name="_Toc511060326"/>
      <w:bookmarkStart w:id="239" w:name="_Toc511156001"/>
      <w:bookmarkStart w:id="240" w:name="_Toc511170486"/>
      <w:bookmarkStart w:id="241" w:name="_Toc511173006"/>
      <w:bookmarkStart w:id="242" w:name="_Toc510714915"/>
      <w:bookmarkStart w:id="243" w:name="_Toc511057103"/>
      <w:bookmarkStart w:id="244" w:name="_Toc511057265"/>
      <w:bookmarkStart w:id="245" w:name="_Toc511057878"/>
      <w:bookmarkStart w:id="246" w:name="_Toc511060327"/>
      <w:bookmarkStart w:id="247" w:name="_Toc511156002"/>
      <w:bookmarkStart w:id="248" w:name="_Toc511170487"/>
      <w:bookmarkStart w:id="249" w:name="_Toc511173007"/>
      <w:bookmarkStart w:id="250" w:name="_Toc510714916"/>
      <w:bookmarkStart w:id="251" w:name="_Toc511057104"/>
      <w:bookmarkStart w:id="252" w:name="_Toc511057266"/>
      <w:bookmarkStart w:id="253" w:name="_Toc511057879"/>
      <w:bookmarkStart w:id="254" w:name="_Toc511060328"/>
      <w:bookmarkStart w:id="255" w:name="_Toc511156003"/>
      <w:bookmarkStart w:id="256" w:name="_Toc511170488"/>
      <w:bookmarkStart w:id="257" w:name="_Toc511173008"/>
      <w:bookmarkStart w:id="258" w:name="_Toc510714917"/>
      <w:bookmarkStart w:id="259" w:name="_Toc511057105"/>
      <w:bookmarkStart w:id="260" w:name="_Toc511057267"/>
      <w:bookmarkStart w:id="261" w:name="_Toc511057880"/>
      <w:bookmarkStart w:id="262" w:name="_Toc511060329"/>
      <w:bookmarkStart w:id="263" w:name="_Toc511156004"/>
      <w:bookmarkStart w:id="264" w:name="_Toc511170489"/>
      <w:bookmarkStart w:id="265" w:name="_Toc511173009"/>
      <w:bookmarkStart w:id="266" w:name="_Toc510714918"/>
      <w:bookmarkStart w:id="267" w:name="_Toc511057106"/>
      <w:bookmarkStart w:id="268" w:name="_Toc511057268"/>
      <w:bookmarkStart w:id="269" w:name="_Toc511057881"/>
      <w:bookmarkStart w:id="270" w:name="_Toc511060330"/>
      <w:bookmarkStart w:id="271" w:name="_Toc511156005"/>
      <w:bookmarkStart w:id="272" w:name="_Toc511170490"/>
      <w:bookmarkStart w:id="273" w:name="_Toc511173010"/>
      <w:bookmarkStart w:id="274" w:name="_Toc510714919"/>
      <w:bookmarkStart w:id="275" w:name="_Toc511057107"/>
      <w:bookmarkStart w:id="276" w:name="_Toc511057269"/>
      <w:bookmarkStart w:id="277" w:name="_Toc511057882"/>
      <w:bookmarkStart w:id="278" w:name="_Toc511060331"/>
      <w:bookmarkStart w:id="279" w:name="_Toc511156006"/>
      <w:bookmarkStart w:id="280" w:name="_Toc511170491"/>
      <w:bookmarkStart w:id="281" w:name="_Toc511173011"/>
      <w:bookmarkStart w:id="282" w:name="_Toc510714920"/>
      <w:bookmarkStart w:id="283" w:name="_Toc511057108"/>
      <w:bookmarkStart w:id="284" w:name="_Toc511057270"/>
      <w:bookmarkStart w:id="285" w:name="_Toc511057883"/>
      <w:bookmarkStart w:id="286" w:name="_Toc511060332"/>
      <w:bookmarkStart w:id="287" w:name="_Toc511156007"/>
      <w:bookmarkStart w:id="288" w:name="_Toc511170492"/>
      <w:bookmarkStart w:id="289" w:name="_Toc511173012"/>
      <w:bookmarkStart w:id="290" w:name="_Toc510714921"/>
      <w:bookmarkStart w:id="291" w:name="_Toc511057109"/>
      <w:bookmarkStart w:id="292" w:name="_Toc511057271"/>
      <w:bookmarkStart w:id="293" w:name="_Toc511057884"/>
      <w:bookmarkStart w:id="294" w:name="_Toc511060333"/>
      <w:bookmarkStart w:id="295" w:name="_Toc511156008"/>
      <w:bookmarkStart w:id="296" w:name="_Toc511170493"/>
      <w:bookmarkStart w:id="297" w:name="_Toc511173013"/>
      <w:bookmarkStart w:id="298" w:name="_Toc510714922"/>
      <w:bookmarkStart w:id="299" w:name="_Toc511057110"/>
      <w:bookmarkStart w:id="300" w:name="_Toc511057272"/>
      <w:bookmarkStart w:id="301" w:name="_Toc511057885"/>
      <w:bookmarkStart w:id="302" w:name="_Toc511060334"/>
      <w:bookmarkStart w:id="303" w:name="_Toc511156009"/>
      <w:bookmarkStart w:id="304" w:name="_Toc511170494"/>
      <w:bookmarkStart w:id="305" w:name="_Toc511173014"/>
      <w:bookmarkStart w:id="306" w:name="_Toc510714923"/>
      <w:bookmarkStart w:id="307" w:name="_Toc511057111"/>
      <w:bookmarkStart w:id="308" w:name="_Toc511057273"/>
      <w:bookmarkStart w:id="309" w:name="_Toc511057886"/>
      <w:bookmarkStart w:id="310" w:name="_Toc511060335"/>
      <w:bookmarkStart w:id="311" w:name="_Toc511156010"/>
      <w:bookmarkStart w:id="312" w:name="_Toc511170495"/>
      <w:bookmarkStart w:id="313" w:name="_Toc511173015"/>
      <w:bookmarkStart w:id="314" w:name="_Toc510714924"/>
      <w:bookmarkStart w:id="315" w:name="_Toc511057112"/>
      <w:bookmarkStart w:id="316" w:name="_Toc511057274"/>
      <w:bookmarkStart w:id="317" w:name="_Toc511057887"/>
      <w:bookmarkStart w:id="318" w:name="_Toc511060336"/>
      <w:bookmarkStart w:id="319" w:name="_Toc511156011"/>
      <w:bookmarkStart w:id="320" w:name="_Toc511170496"/>
      <w:bookmarkStart w:id="321" w:name="_Toc511173016"/>
      <w:bookmarkStart w:id="322" w:name="_Toc510714925"/>
      <w:bookmarkStart w:id="323" w:name="_Toc511057113"/>
      <w:bookmarkStart w:id="324" w:name="_Toc511057275"/>
      <w:bookmarkStart w:id="325" w:name="_Toc511057888"/>
      <w:bookmarkStart w:id="326" w:name="_Toc511060337"/>
      <w:bookmarkStart w:id="327" w:name="_Toc511156012"/>
      <w:bookmarkStart w:id="328" w:name="_Toc511170497"/>
      <w:bookmarkStart w:id="329" w:name="_Toc511173017"/>
      <w:bookmarkStart w:id="330" w:name="_Toc510714926"/>
      <w:bookmarkStart w:id="331" w:name="_Toc511057114"/>
      <w:bookmarkStart w:id="332" w:name="_Toc511057276"/>
      <w:bookmarkStart w:id="333" w:name="_Toc511057889"/>
      <w:bookmarkStart w:id="334" w:name="_Toc511060338"/>
      <w:bookmarkStart w:id="335" w:name="_Toc511156013"/>
      <w:bookmarkStart w:id="336" w:name="_Toc511170498"/>
      <w:bookmarkStart w:id="337" w:name="_Toc511173018"/>
      <w:bookmarkStart w:id="338" w:name="_Toc510714927"/>
      <w:bookmarkStart w:id="339" w:name="_Toc511057115"/>
      <w:bookmarkStart w:id="340" w:name="_Toc511057277"/>
      <w:bookmarkStart w:id="341" w:name="_Toc511057890"/>
      <w:bookmarkStart w:id="342" w:name="_Toc511060339"/>
      <w:bookmarkStart w:id="343" w:name="_Toc511156014"/>
      <w:bookmarkStart w:id="344" w:name="_Toc511170499"/>
      <w:bookmarkStart w:id="345" w:name="_Toc511173019"/>
      <w:bookmarkStart w:id="346" w:name="_Toc510714928"/>
      <w:bookmarkStart w:id="347" w:name="_Toc511057116"/>
      <w:bookmarkStart w:id="348" w:name="_Toc511057278"/>
      <w:bookmarkStart w:id="349" w:name="_Toc511057891"/>
      <w:bookmarkStart w:id="350" w:name="_Toc511060340"/>
      <w:bookmarkStart w:id="351" w:name="_Toc511156015"/>
      <w:bookmarkStart w:id="352" w:name="_Toc511170500"/>
      <w:bookmarkStart w:id="353" w:name="_Toc511173020"/>
      <w:bookmarkStart w:id="354" w:name="_Toc510714929"/>
      <w:bookmarkStart w:id="355" w:name="_Toc511057117"/>
      <w:bookmarkStart w:id="356" w:name="_Toc511057279"/>
      <w:bookmarkStart w:id="357" w:name="_Toc511057892"/>
      <w:bookmarkStart w:id="358" w:name="_Toc511060341"/>
      <w:bookmarkStart w:id="359" w:name="_Toc511156016"/>
      <w:bookmarkStart w:id="360" w:name="_Toc511170501"/>
      <w:bookmarkStart w:id="361" w:name="_Toc511173021"/>
      <w:bookmarkStart w:id="362" w:name="_Toc510714930"/>
      <w:bookmarkStart w:id="363" w:name="_Toc511057118"/>
      <w:bookmarkStart w:id="364" w:name="_Toc511057280"/>
      <w:bookmarkStart w:id="365" w:name="_Toc511057893"/>
      <w:bookmarkStart w:id="366" w:name="_Toc511060342"/>
      <w:bookmarkStart w:id="367" w:name="_Toc511156017"/>
      <w:bookmarkStart w:id="368" w:name="_Toc511170502"/>
      <w:bookmarkStart w:id="369" w:name="_Toc511173022"/>
      <w:bookmarkStart w:id="370" w:name="_Toc510714931"/>
      <w:bookmarkStart w:id="371" w:name="_Toc511057119"/>
      <w:bookmarkStart w:id="372" w:name="_Toc511057281"/>
      <w:bookmarkStart w:id="373" w:name="_Toc511057894"/>
      <w:bookmarkStart w:id="374" w:name="_Toc511060343"/>
      <w:bookmarkStart w:id="375" w:name="_Toc511156018"/>
      <w:bookmarkStart w:id="376" w:name="_Toc511170503"/>
      <w:bookmarkStart w:id="377" w:name="_Toc511173023"/>
      <w:bookmarkStart w:id="378" w:name="_Toc510714932"/>
      <w:bookmarkStart w:id="379" w:name="_Toc511057120"/>
      <w:bookmarkStart w:id="380" w:name="_Toc511057282"/>
      <w:bookmarkStart w:id="381" w:name="_Toc511057895"/>
      <w:bookmarkStart w:id="382" w:name="_Toc511060344"/>
      <w:bookmarkStart w:id="383" w:name="_Toc511156019"/>
      <w:bookmarkStart w:id="384" w:name="_Toc511170504"/>
      <w:bookmarkStart w:id="385" w:name="_Toc511173024"/>
      <w:bookmarkStart w:id="386" w:name="_Toc510714933"/>
      <w:bookmarkStart w:id="387" w:name="_Toc511057121"/>
      <w:bookmarkStart w:id="388" w:name="_Toc511057283"/>
      <w:bookmarkStart w:id="389" w:name="_Toc511057896"/>
      <w:bookmarkStart w:id="390" w:name="_Toc511060345"/>
      <w:bookmarkStart w:id="391" w:name="_Toc511156020"/>
      <w:bookmarkStart w:id="392" w:name="_Toc511170505"/>
      <w:bookmarkStart w:id="393" w:name="_Toc511173025"/>
      <w:bookmarkStart w:id="394" w:name="_Toc510714934"/>
      <w:bookmarkStart w:id="395" w:name="_Toc511057122"/>
      <w:bookmarkStart w:id="396" w:name="_Toc511057284"/>
      <w:bookmarkStart w:id="397" w:name="_Toc511057897"/>
      <w:bookmarkStart w:id="398" w:name="_Toc511060346"/>
      <w:bookmarkStart w:id="399" w:name="_Toc511156021"/>
      <w:bookmarkStart w:id="400" w:name="_Toc511170506"/>
      <w:bookmarkStart w:id="401" w:name="_Toc511173026"/>
      <w:bookmarkStart w:id="402" w:name="_Toc510714935"/>
      <w:bookmarkStart w:id="403" w:name="_Toc511057123"/>
      <w:bookmarkStart w:id="404" w:name="_Toc511057285"/>
      <w:bookmarkStart w:id="405" w:name="_Toc511057898"/>
      <w:bookmarkStart w:id="406" w:name="_Toc511060347"/>
      <w:bookmarkStart w:id="407" w:name="_Toc511156022"/>
      <w:bookmarkStart w:id="408" w:name="_Toc511170507"/>
      <w:bookmarkStart w:id="409" w:name="_Toc511173027"/>
      <w:bookmarkStart w:id="410" w:name="_Toc510714936"/>
      <w:bookmarkStart w:id="411" w:name="_Toc511057124"/>
      <w:bookmarkStart w:id="412" w:name="_Toc511057286"/>
      <w:bookmarkStart w:id="413" w:name="_Toc511057899"/>
      <w:bookmarkStart w:id="414" w:name="_Toc511060348"/>
      <w:bookmarkStart w:id="415" w:name="_Toc511156023"/>
      <w:bookmarkStart w:id="416" w:name="_Toc511170508"/>
      <w:bookmarkStart w:id="417" w:name="_Toc511173028"/>
      <w:bookmarkStart w:id="418" w:name="_Toc510714937"/>
      <w:bookmarkStart w:id="419" w:name="_Toc511057125"/>
      <w:bookmarkStart w:id="420" w:name="_Toc511057287"/>
      <w:bookmarkStart w:id="421" w:name="_Toc511057900"/>
      <w:bookmarkStart w:id="422" w:name="_Toc511060349"/>
      <w:bookmarkStart w:id="423" w:name="_Toc511156024"/>
      <w:bookmarkStart w:id="424" w:name="_Toc511170509"/>
      <w:bookmarkStart w:id="425" w:name="_Toc511173029"/>
      <w:bookmarkStart w:id="426" w:name="_Toc510715032"/>
      <w:bookmarkStart w:id="427" w:name="_Toc511057220"/>
      <w:bookmarkStart w:id="428" w:name="_Toc511057382"/>
      <w:bookmarkStart w:id="429" w:name="_Toc511057995"/>
      <w:bookmarkStart w:id="430" w:name="_Toc511060444"/>
      <w:bookmarkStart w:id="431" w:name="_Toc511156119"/>
      <w:bookmarkStart w:id="432" w:name="_Toc511170604"/>
      <w:bookmarkStart w:id="433" w:name="_Toc511173124"/>
      <w:bookmarkStart w:id="434" w:name="_Toc203728429"/>
      <w:bookmarkStart w:id="435" w:name="_Toc460954582"/>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r w:rsidRPr="005A0330">
        <w:rPr>
          <w:rFonts w:ascii="Times New Roman" w:hAnsi="Times New Roman" w:cs="Times New Roman"/>
          <w:b/>
          <w:caps/>
        </w:rPr>
        <w:t>SUPERVISING PERSONNEL</w:t>
      </w:r>
      <w:bookmarkEnd w:id="434"/>
    </w:p>
    <w:p w14:paraId="4886FD0A" w14:textId="04FA80A5" w:rsidR="00C70F41" w:rsidRDefault="00722A60" w:rsidP="00F73BF3">
      <w:pPr>
        <w:pStyle w:val="ListParagraph"/>
        <w:tabs>
          <w:tab w:val="left" w:pos="1500"/>
        </w:tabs>
        <w:spacing w:line="360" w:lineRule="auto"/>
        <w:ind w:left="567"/>
        <w:jc w:val="both"/>
        <w:rPr>
          <w:rFonts w:ascii="Times New Roman" w:hAnsi="Times New Roman" w:cs="Times New Roman"/>
        </w:rPr>
      </w:pPr>
      <w:r w:rsidRPr="005A0330">
        <w:rPr>
          <w:rFonts w:ascii="Times New Roman" w:hAnsi="Times New Roman" w:cs="Times New Roman"/>
        </w:rPr>
        <w:t>The Service Provider shall a</w:t>
      </w:r>
      <w:r w:rsidR="00C70F41" w:rsidRPr="005A0330">
        <w:rPr>
          <w:rFonts w:ascii="Times New Roman" w:hAnsi="Times New Roman" w:cs="Times New Roman"/>
        </w:rPr>
        <w:t xml:space="preserve">ppoint </w:t>
      </w:r>
      <w:r w:rsidR="003F7A0E" w:rsidRPr="005A0330">
        <w:rPr>
          <w:rFonts w:ascii="Times New Roman" w:hAnsi="Times New Roman" w:cs="Times New Roman"/>
        </w:rPr>
        <w:t>a dedicated</w:t>
      </w:r>
      <w:r w:rsidR="00C70F41" w:rsidRPr="005A0330">
        <w:rPr>
          <w:rFonts w:ascii="Times New Roman" w:hAnsi="Times New Roman" w:cs="Times New Roman"/>
        </w:rPr>
        <w:t xml:space="preserve"> Project Manager and</w:t>
      </w:r>
      <w:r w:rsidR="00CC404D">
        <w:rPr>
          <w:rFonts w:ascii="Times New Roman" w:hAnsi="Times New Roman" w:cs="Times New Roman" w:hint="eastAsia"/>
        </w:rPr>
        <w:t xml:space="preserve"> 4</w:t>
      </w:r>
      <w:r w:rsidR="00C70F41" w:rsidRPr="005A0330">
        <w:rPr>
          <w:rFonts w:ascii="Times New Roman" w:hAnsi="Times New Roman" w:cs="Times New Roman"/>
        </w:rPr>
        <w:t xml:space="preserve"> Site Supervisors </w:t>
      </w:r>
      <w:r w:rsidR="003F7A0E" w:rsidRPr="005A0330">
        <w:rPr>
          <w:rFonts w:ascii="Times New Roman" w:hAnsi="Times New Roman" w:cs="Times New Roman"/>
        </w:rPr>
        <w:t xml:space="preserve">based on request </w:t>
      </w:r>
      <w:r w:rsidR="00C70F41" w:rsidRPr="005A0330">
        <w:rPr>
          <w:rFonts w:ascii="Times New Roman" w:hAnsi="Times New Roman" w:cs="Times New Roman"/>
        </w:rPr>
        <w:t xml:space="preserve">to provide the Supervision Service. </w:t>
      </w:r>
      <w:r w:rsidRPr="005A0330">
        <w:rPr>
          <w:rFonts w:ascii="Times New Roman" w:hAnsi="Times New Roman" w:cs="Times New Roman"/>
        </w:rPr>
        <w:t xml:space="preserve">The </w:t>
      </w:r>
      <w:r w:rsidRPr="00FE0822">
        <w:rPr>
          <w:rFonts w:ascii="Times New Roman" w:hAnsi="Times New Roman" w:cs="Times New Roman"/>
        </w:rPr>
        <w:t xml:space="preserve">Service Provider shall submit an organization chart on a monthly basis showing the details of the </w:t>
      </w:r>
      <w:r>
        <w:rPr>
          <w:rFonts w:ascii="Times New Roman" w:hAnsi="Times New Roman" w:cs="Times New Roman"/>
        </w:rPr>
        <w:t>managerial and technical staff and the site supervision structure for the Employer’s approval. If there is a change in the organization, it shall be reported to the Employer.</w:t>
      </w:r>
      <w:r w:rsidR="00AB4A50">
        <w:rPr>
          <w:rFonts w:ascii="Times New Roman" w:hAnsi="Times New Roman" w:cs="Times New Roman"/>
        </w:rPr>
        <w:t xml:space="preserve"> </w:t>
      </w:r>
      <w:r w:rsidR="00AB4A50" w:rsidRPr="00C21220">
        <w:rPr>
          <w:rFonts w:ascii="Times New Roman" w:hAnsi="Times New Roman" w:cs="Times New Roman"/>
        </w:rPr>
        <w:t xml:space="preserve">The Employer shall reserve right to request additional </w:t>
      </w:r>
      <w:r w:rsidR="00AB4A50" w:rsidRPr="00F73BF3">
        <w:rPr>
          <w:rFonts w:ascii="Times New Roman" w:hAnsi="Times New Roman" w:cs="Times New Roman"/>
        </w:rPr>
        <w:t>Site Supervisor</w:t>
      </w:r>
      <w:r w:rsidR="00AB4A50">
        <w:rPr>
          <w:rFonts w:ascii="Times New Roman" w:hAnsi="Times New Roman" w:cs="Times New Roman"/>
        </w:rPr>
        <w:t>s</w:t>
      </w:r>
      <w:r w:rsidR="00AB4A50" w:rsidRPr="00F73BF3">
        <w:rPr>
          <w:rFonts w:ascii="Times New Roman" w:hAnsi="Times New Roman" w:cs="Times New Roman"/>
        </w:rPr>
        <w:t xml:space="preserve"> </w:t>
      </w:r>
      <w:r w:rsidR="00AB4A50" w:rsidRPr="00C21220">
        <w:rPr>
          <w:rFonts w:ascii="Times New Roman" w:hAnsi="Times New Roman" w:cs="Times New Roman"/>
        </w:rPr>
        <w:t>if deemed necessary</w:t>
      </w:r>
      <w:r w:rsidR="00501CDB">
        <w:rPr>
          <w:rFonts w:ascii="Times New Roman" w:hAnsi="Times New Roman" w:cs="Times New Roman" w:hint="eastAsia"/>
        </w:rPr>
        <w:t>.</w:t>
      </w:r>
    </w:p>
    <w:p w14:paraId="0DE9E571" w14:textId="1C5CB81D" w:rsidR="00C87B50" w:rsidRDefault="00C87B50" w:rsidP="00F73BF3">
      <w:pPr>
        <w:pStyle w:val="ListParagraph"/>
        <w:tabs>
          <w:tab w:val="left" w:pos="1500"/>
        </w:tabs>
        <w:spacing w:line="360" w:lineRule="auto"/>
        <w:ind w:left="567"/>
        <w:jc w:val="both"/>
        <w:rPr>
          <w:rFonts w:ascii="Times New Roman" w:hAnsi="Times New Roman" w:cs="Times New Roman"/>
        </w:rPr>
      </w:pPr>
    </w:p>
    <w:p w14:paraId="3D987211" w14:textId="19FBB8DD" w:rsidR="00C87B50" w:rsidRDefault="00C87B50" w:rsidP="00F73BF3">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 xml:space="preserve">The Service Provider shall ensure that suitably qualified and experienced Project Manager to manage the execution of Supervision Service. The Project Manager shall ensure that the supervision team can perform the </w:t>
      </w:r>
      <w:r w:rsidR="00484C21">
        <w:rPr>
          <w:rFonts w:ascii="Times New Roman" w:hAnsi="Times New Roman" w:cs="Times New Roman"/>
        </w:rPr>
        <w:t xml:space="preserve">primary </w:t>
      </w:r>
      <w:r>
        <w:rPr>
          <w:rFonts w:ascii="Times New Roman" w:hAnsi="Times New Roman" w:cs="Times New Roman"/>
        </w:rPr>
        <w:t>duties and tasks specified under this document</w:t>
      </w:r>
      <w:r w:rsidR="00484C21">
        <w:rPr>
          <w:rFonts w:ascii="Times New Roman" w:hAnsi="Times New Roman" w:cs="Times New Roman"/>
        </w:rPr>
        <w:t xml:space="preserve"> to the satisfaction of the Employer.</w:t>
      </w:r>
    </w:p>
    <w:p w14:paraId="75A88BD0" w14:textId="341C628C" w:rsidR="00FE0822" w:rsidRDefault="00FE0822" w:rsidP="00F73BF3">
      <w:pPr>
        <w:pStyle w:val="ListParagraph"/>
        <w:tabs>
          <w:tab w:val="left" w:pos="1500"/>
        </w:tabs>
        <w:spacing w:line="360" w:lineRule="auto"/>
        <w:ind w:left="567"/>
        <w:jc w:val="both"/>
        <w:rPr>
          <w:rFonts w:ascii="Times New Roman" w:hAnsi="Times New Roman" w:cs="Times New Roman"/>
        </w:rPr>
      </w:pPr>
    </w:p>
    <w:p w14:paraId="2FF06340" w14:textId="235645B2" w:rsidR="00FE0822" w:rsidRDefault="00FE0822" w:rsidP="00F73BF3">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 xml:space="preserve">The Service Provider shall ensure that suitably qualified and experienced Site Supervisors are appointed to supervise the </w:t>
      </w:r>
      <w:r w:rsidR="00B967F7">
        <w:rPr>
          <w:rFonts w:ascii="Times New Roman" w:hAnsi="Times New Roman" w:cs="Times New Roman"/>
        </w:rPr>
        <w:t>Road Works</w:t>
      </w:r>
      <w:r>
        <w:rPr>
          <w:rFonts w:ascii="Times New Roman" w:hAnsi="Times New Roman" w:cs="Times New Roman"/>
        </w:rPr>
        <w:t xml:space="preserve">. The Site Supervisors shall ensure that the </w:t>
      </w:r>
      <w:r w:rsidR="00B967F7">
        <w:rPr>
          <w:rFonts w:ascii="Times New Roman" w:hAnsi="Times New Roman" w:cs="Times New Roman"/>
        </w:rPr>
        <w:t>Road Works</w:t>
      </w:r>
      <w:r>
        <w:rPr>
          <w:rFonts w:ascii="Times New Roman" w:hAnsi="Times New Roman" w:cs="Times New Roman"/>
        </w:rPr>
        <w:t xml:space="preserve"> carried out on Sites comply with the design, any specified </w:t>
      </w:r>
      <w:r w:rsidR="00484C21">
        <w:rPr>
          <w:rFonts w:ascii="Times New Roman" w:hAnsi="Times New Roman" w:cs="Times New Roman"/>
        </w:rPr>
        <w:t>requirements</w:t>
      </w:r>
      <w:r>
        <w:rPr>
          <w:rFonts w:ascii="Times New Roman" w:hAnsi="Times New Roman" w:cs="Times New Roman"/>
        </w:rPr>
        <w:t xml:space="preserve"> and acceptance limits. </w:t>
      </w:r>
      <w:r w:rsidR="00C87B50">
        <w:rPr>
          <w:rFonts w:ascii="Times New Roman" w:hAnsi="Times New Roman" w:cs="Times New Roman"/>
        </w:rPr>
        <w:t xml:space="preserve">They shall inspect and check the actual site conditions encountered and the critical items of working procedure and validate the design assumptions and buildability of the </w:t>
      </w:r>
      <w:r w:rsidR="00B967F7">
        <w:rPr>
          <w:rFonts w:ascii="Times New Roman" w:hAnsi="Times New Roman" w:cs="Times New Roman"/>
        </w:rPr>
        <w:t>Road Works</w:t>
      </w:r>
      <w:r w:rsidR="00C87B50">
        <w:rPr>
          <w:rFonts w:ascii="Times New Roman" w:hAnsi="Times New Roman" w:cs="Times New Roman"/>
        </w:rPr>
        <w:t xml:space="preserve">. The Site Supervisors shall report to the Project Manager, and subsequently notify the Employer any necessary design review, design modifications and </w:t>
      </w:r>
      <w:r w:rsidR="00484C21">
        <w:rPr>
          <w:rFonts w:ascii="Times New Roman" w:hAnsi="Times New Roman" w:cs="Times New Roman"/>
        </w:rPr>
        <w:t>specification of</w:t>
      </w:r>
      <w:r w:rsidR="00C87B50">
        <w:rPr>
          <w:rFonts w:ascii="Times New Roman" w:hAnsi="Times New Roman" w:cs="Times New Roman"/>
        </w:rPr>
        <w:t xml:space="preserve"> preventive / mitigation / remedial measures to ensure that the </w:t>
      </w:r>
      <w:r w:rsidR="00B967F7">
        <w:rPr>
          <w:rFonts w:ascii="Times New Roman" w:hAnsi="Times New Roman" w:cs="Times New Roman"/>
        </w:rPr>
        <w:t>Road Works</w:t>
      </w:r>
      <w:r w:rsidR="00C87B50">
        <w:rPr>
          <w:rFonts w:ascii="Times New Roman" w:hAnsi="Times New Roman" w:cs="Times New Roman"/>
        </w:rPr>
        <w:t xml:space="preserve"> meet the objectives.  </w:t>
      </w:r>
      <w:r>
        <w:rPr>
          <w:rFonts w:ascii="Times New Roman" w:hAnsi="Times New Roman" w:cs="Times New Roman"/>
        </w:rPr>
        <w:t xml:space="preserve"> </w:t>
      </w:r>
    </w:p>
    <w:p w14:paraId="4CD83F65" w14:textId="77777777" w:rsidR="00BC5635" w:rsidRDefault="00BC5635" w:rsidP="00F73BF3">
      <w:pPr>
        <w:pStyle w:val="ListParagraph"/>
        <w:tabs>
          <w:tab w:val="left" w:pos="1500"/>
        </w:tabs>
        <w:spacing w:line="360" w:lineRule="auto"/>
        <w:ind w:left="567"/>
        <w:jc w:val="both"/>
        <w:rPr>
          <w:rFonts w:ascii="Times New Roman" w:hAnsi="Times New Roman" w:cs="Times New Roman"/>
        </w:rPr>
      </w:pPr>
    </w:p>
    <w:p w14:paraId="0E271CDB" w14:textId="37076EB3" w:rsidR="005D3194" w:rsidRDefault="002E1814" w:rsidP="008B37EE">
      <w:pPr>
        <w:pStyle w:val="ListParagraph"/>
        <w:numPr>
          <w:ilvl w:val="0"/>
          <w:numId w:val="1"/>
        </w:numPr>
        <w:spacing w:line="360" w:lineRule="auto"/>
        <w:ind w:left="567" w:hanging="567"/>
        <w:jc w:val="both"/>
        <w:outlineLvl w:val="0"/>
        <w:rPr>
          <w:rFonts w:ascii="Times New Roman" w:hAnsi="Times New Roman" w:cs="Times New Roman"/>
          <w:b/>
          <w:caps/>
        </w:rPr>
      </w:pPr>
      <w:bookmarkStart w:id="436" w:name="_Toc203728430"/>
      <w:r>
        <w:rPr>
          <w:rFonts w:ascii="Times New Roman" w:hAnsi="Times New Roman" w:cs="Times New Roman"/>
          <w:b/>
          <w:caps/>
        </w:rPr>
        <w:t>S</w:t>
      </w:r>
      <w:r w:rsidR="00AB4A50">
        <w:rPr>
          <w:rFonts w:ascii="Times New Roman" w:hAnsi="Times New Roman" w:cs="Times New Roman"/>
          <w:b/>
          <w:caps/>
        </w:rPr>
        <w:t>u</w:t>
      </w:r>
      <w:r>
        <w:rPr>
          <w:rFonts w:ascii="Times New Roman" w:hAnsi="Times New Roman" w:cs="Times New Roman"/>
          <w:b/>
          <w:caps/>
        </w:rPr>
        <w:t>pervision</w:t>
      </w:r>
      <w:r w:rsidR="005D3194">
        <w:rPr>
          <w:rFonts w:ascii="Times New Roman" w:hAnsi="Times New Roman" w:cs="Times New Roman"/>
          <w:b/>
          <w:caps/>
        </w:rPr>
        <w:t xml:space="preserve"> REQUIREMENT</w:t>
      </w:r>
      <w:bookmarkEnd w:id="436"/>
    </w:p>
    <w:p w14:paraId="44770DE0" w14:textId="38FD3603" w:rsidR="007132EF" w:rsidRPr="00F73BF3" w:rsidRDefault="003F7A0E" w:rsidP="007132EF">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The Service Provider shall appoint a dedicated</w:t>
      </w:r>
      <w:r w:rsidRPr="00FE0822">
        <w:rPr>
          <w:rFonts w:ascii="Times New Roman" w:hAnsi="Times New Roman" w:cs="Times New Roman"/>
        </w:rPr>
        <w:t xml:space="preserve"> </w:t>
      </w:r>
      <w:r w:rsidRPr="00F73BF3">
        <w:rPr>
          <w:rFonts w:ascii="Times New Roman" w:hAnsi="Times New Roman" w:cs="Times New Roman"/>
        </w:rPr>
        <w:t>Project Manager</w:t>
      </w:r>
      <w:r w:rsidRPr="00FE0822">
        <w:rPr>
          <w:rFonts w:ascii="Times New Roman" w:hAnsi="Times New Roman" w:cs="Times New Roman"/>
        </w:rPr>
        <w:t xml:space="preserve"> and </w:t>
      </w:r>
      <w:r w:rsidRPr="00F73BF3">
        <w:rPr>
          <w:rFonts w:ascii="Times New Roman" w:hAnsi="Times New Roman" w:cs="Times New Roman"/>
        </w:rPr>
        <w:t>Site Supervisors</w:t>
      </w:r>
      <w:r w:rsidRPr="00FE0822">
        <w:rPr>
          <w:rFonts w:ascii="Times New Roman" w:hAnsi="Times New Roman" w:cs="Times New Roman"/>
        </w:rPr>
        <w:t xml:space="preserve"> </w:t>
      </w:r>
      <w:r>
        <w:rPr>
          <w:rFonts w:ascii="Times New Roman" w:hAnsi="Times New Roman" w:cs="Times New Roman"/>
        </w:rPr>
        <w:t xml:space="preserve">based on request </w:t>
      </w:r>
      <w:r w:rsidRPr="00FE0822">
        <w:rPr>
          <w:rFonts w:ascii="Times New Roman" w:hAnsi="Times New Roman" w:cs="Times New Roman"/>
        </w:rPr>
        <w:t>to provide the Supervision Service.</w:t>
      </w:r>
    </w:p>
    <w:p w14:paraId="19FFCFA0" w14:textId="77777777" w:rsidR="00A90CE4" w:rsidRDefault="00A90CE4" w:rsidP="00F73BF3">
      <w:pPr>
        <w:pStyle w:val="ListParagraph"/>
        <w:tabs>
          <w:tab w:val="left" w:pos="1500"/>
        </w:tabs>
        <w:spacing w:line="360" w:lineRule="auto"/>
        <w:ind w:left="567"/>
        <w:jc w:val="both"/>
        <w:rPr>
          <w:rFonts w:ascii="Times New Roman" w:hAnsi="Times New Roman" w:cs="Times New Roman"/>
          <w:b/>
          <w:caps/>
        </w:rPr>
      </w:pPr>
    </w:p>
    <w:p w14:paraId="6F0D5D80" w14:textId="463775F0" w:rsidR="005D3194" w:rsidRDefault="005D3194" w:rsidP="00F73BF3">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PRE-construction</w:t>
      </w:r>
      <w:r w:rsidR="00354CD1">
        <w:rPr>
          <w:rFonts w:ascii="Times New Roman" w:hAnsi="Times New Roman" w:cs="Times New Roman"/>
          <w:b/>
          <w:caps/>
        </w:rPr>
        <w:t xml:space="preserve"> PHASE</w:t>
      </w:r>
    </w:p>
    <w:p w14:paraId="071E84A0" w14:textId="739E3F70" w:rsidR="00364E4B" w:rsidRDefault="00364E4B">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The Employer sha</w:t>
      </w:r>
      <w:r w:rsidR="0001536B">
        <w:rPr>
          <w:rFonts w:ascii="Times New Roman" w:hAnsi="Times New Roman" w:cs="Times New Roman"/>
        </w:rPr>
        <w:t xml:space="preserve">ll furnish the particulars of the </w:t>
      </w:r>
      <w:r w:rsidR="00B967F7">
        <w:rPr>
          <w:rFonts w:ascii="Times New Roman" w:hAnsi="Times New Roman" w:cs="Times New Roman"/>
        </w:rPr>
        <w:t>Road Works</w:t>
      </w:r>
      <w:r w:rsidR="0001536B">
        <w:rPr>
          <w:rFonts w:ascii="Times New Roman" w:hAnsi="Times New Roman" w:cs="Times New Roman"/>
        </w:rPr>
        <w:t xml:space="preserve">, inclusive of the drawings, </w:t>
      </w:r>
      <w:r w:rsidR="003050D9">
        <w:rPr>
          <w:rFonts w:ascii="Times New Roman" w:hAnsi="Times New Roman" w:cs="Times New Roman"/>
        </w:rPr>
        <w:t>specification</w:t>
      </w:r>
      <w:r w:rsidR="002733D8">
        <w:rPr>
          <w:rFonts w:ascii="Times New Roman" w:hAnsi="Times New Roman" w:cs="Times New Roman"/>
        </w:rPr>
        <w:t>s</w:t>
      </w:r>
      <w:r w:rsidR="003050D9">
        <w:rPr>
          <w:rFonts w:ascii="Times New Roman" w:hAnsi="Times New Roman" w:cs="Times New Roman"/>
        </w:rPr>
        <w:t>,</w:t>
      </w:r>
      <w:r w:rsidR="00253063">
        <w:rPr>
          <w:rFonts w:ascii="Times New Roman" w:hAnsi="Times New Roman" w:cs="Times New Roman"/>
        </w:rPr>
        <w:t xml:space="preserve"> </w:t>
      </w:r>
      <w:r w:rsidR="002733D8">
        <w:rPr>
          <w:rFonts w:ascii="Times New Roman" w:hAnsi="Times New Roman" w:cs="Times New Roman"/>
        </w:rPr>
        <w:t xml:space="preserve">working period, </w:t>
      </w:r>
      <w:r w:rsidR="005C1151">
        <w:rPr>
          <w:rFonts w:ascii="Times New Roman" w:hAnsi="Times New Roman" w:cs="Times New Roman"/>
        </w:rPr>
        <w:t xml:space="preserve">contact details of the appointed </w:t>
      </w:r>
      <w:r w:rsidR="00AE5048">
        <w:rPr>
          <w:rFonts w:ascii="Times New Roman" w:hAnsi="Times New Roman" w:cs="Times New Roman"/>
        </w:rPr>
        <w:t>Road work contractors</w:t>
      </w:r>
      <w:r w:rsidR="005C1151">
        <w:rPr>
          <w:rFonts w:ascii="Times New Roman" w:hAnsi="Times New Roman" w:cs="Times New Roman"/>
        </w:rPr>
        <w:t xml:space="preserve">, </w:t>
      </w:r>
      <w:r w:rsidR="00154E5B">
        <w:rPr>
          <w:rFonts w:ascii="Times New Roman" w:hAnsi="Times New Roman" w:cs="Times New Roman"/>
        </w:rPr>
        <w:t>acceptance limits</w:t>
      </w:r>
      <w:r w:rsidR="002733D8">
        <w:rPr>
          <w:rFonts w:ascii="Times New Roman" w:hAnsi="Times New Roman" w:cs="Times New Roman"/>
        </w:rPr>
        <w:t>,</w:t>
      </w:r>
      <w:r w:rsidR="00154E5B">
        <w:rPr>
          <w:rFonts w:ascii="Times New Roman" w:hAnsi="Times New Roman" w:cs="Times New Roman"/>
        </w:rPr>
        <w:t xml:space="preserve"> </w:t>
      </w:r>
      <w:r w:rsidR="002647EF">
        <w:rPr>
          <w:rFonts w:ascii="Times New Roman" w:hAnsi="Times New Roman" w:cs="Times New Roman"/>
        </w:rPr>
        <w:t xml:space="preserve">special requirements, </w:t>
      </w:r>
      <w:r w:rsidR="002B33AE">
        <w:rPr>
          <w:rFonts w:ascii="Times New Roman" w:hAnsi="Times New Roman" w:cs="Times New Roman"/>
        </w:rPr>
        <w:t>IAM</w:t>
      </w:r>
      <w:r w:rsidR="00E15680">
        <w:rPr>
          <w:rFonts w:ascii="Times New Roman" w:hAnsi="Times New Roman" w:cs="Times New Roman"/>
        </w:rPr>
        <w:t xml:space="preserve"> license</w:t>
      </w:r>
      <w:r w:rsidR="00D23274">
        <w:rPr>
          <w:rFonts w:ascii="Times New Roman" w:hAnsi="Times New Roman" w:cs="Times New Roman"/>
        </w:rPr>
        <w:t>,</w:t>
      </w:r>
      <w:r w:rsidR="00E15680">
        <w:rPr>
          <w:rFonts w:ascii="Times New Roman" w:hAnsi="Times New Roman" w:cs="Times New Roman"/>
        </w:rPr>
        <w:t xml:space="preserve"> DSAT aviso</w:t>
      </w:r>
      <w:r w:rsidR="00D23274">
        <w:rPr>
          <w:rFonts w:ascii="Times New Roman" w:hAnsi="Times New Roman" w:cs="Times New Roman"/>
        </w:rPr>
        <w:t xml:space="preserve"> </w:t>
      </w:r>
      <w:r w:rsidR="002733D8">
        <w:rPr>
          <w:rFonts w:ascii="Times New Roman" w:hAnsi="Times New Roman" w:cs="Times New Roman"/>
        </w:rPr>
        <w:t xml:space="preserve">and other relevant information, to the Service Provider </w:t>
      </w:r>
      <w:r w:rsidR="00D6240F">
        <w:rPr>
          <w:rFonts w:ascii="Times New Roman" w:hAnsi="Times New Roman" w:cs="Times New Roman"/>
        </w:rPr>
        <w:t xml:space="preserve">during the </w:t>
      </w:r>
      <w:r w:rsidR="00D6240F">
        <w:rPr>
          <w:rFonts w:ascii="Times New Roman" w:hAnsi="Times New Roman" w:cs="Times New Roman"/>
        </w:rPr>
        <w:lastRenderedPageBreak/>
        <w:t xml:space="preserve">pre-construction phase </w:t>
      </w:r>
      <w:r w:rsidR="009F4EE3">
        <w:rPr>
          <w:rFonts w:ascii="Times New Roman" w:hAnsi="Times New Roman" w:cs="Times New Roman"/>
        </w:rPr>
        <w:t>to</w:t>
      </w:r>
      <w:r w:rsidR="009D58D1">
        <w:rPr>
          <w:rFonts w:ascii="Times New Roman" w:hAnsi="Times New Roman" w:cs="Times New Roman"/>
        </w:rPr>
        <w:t xml:space="preserve"> </w:t>
      </w:r>
      <w:r w:rsidR="003E38C8">
        <w:rPr>
          <w:rFonts w:ascii="Times New Roman" w:hAnsi="Times New Roman" w:cs="Times New Roman"/>
        </w:rPr>
        <w:t xml:space="preserve">supervise the </w:t>
      </w:r>
      <w:r w:rsidR="00AE5048">
        <w:rPr>
          <w:rFonts w:ascii="Times New Roman" w:hAnsi="Times New Roman" w:cs="Times New Roman"/>
        </w:rPr>
        <w:t>Road work contractors</w:t>
      </w:r>
      <w:r w:rsidR="003E38C8">
        <w:rPr>
          <w:rFonts w:ascii="Times New Roman" w:hAnsi="Times New Roman" w:cs="Times New Roman"/>
        </w:rPr>
        <w:t xml:space="preserve"> to execute the </w:t>
      </w:r>
      <w:r w:rsidR="00B967F7">
        <w:rPr>
          <w:rFonts w:ascii="Times New Roman" w:hAnsi="Times New Roman" w:cs="Times New Roman"/>
        </w:rPr>
        <w:t>Road Works</w:t>
      </w:r>
      <w:r w:rsidR="00E77F6B">
        <w:rPr>
          <w:rFonts w:ascii="Times New Roman" w:hAnsi="Times New Roman" w:cs="Times New Roman"/>
        </w:rPr>
        <w:t xml:space="preserve">. </w:t>
      </w:r>
      <w:r w:rsidR="00043A02">
        <w:rPr>
          <w:rFonts w:ascii="Times New Roman" w:hAnsi="Times New Roman" w:cs="Times New Roman"/>
        </w:rPr>
        <w:t xml:space="preserve">Upon receiving the aforementioned information, </w:t>
      </w:r>
      <w:r w:rsidR="004D7EA9">
        <w:rPr>
          <w:rFonts w:ascii="Times New Roman" w:hAnsi="Times New Roman" w:cs="Times New Roman"/>
        </w:rPr>
        <w:t xml:space="preserve">the Service Provider shall </w:t>
      </w:r>
      <w:r w:rsidR="00C6775F">
        <w:rPr>
          <w:rFonts w:ascii="Times New Roman" w:hAnsi="Times New Roman" w:cs="Times New Roman"/>
        </w:rPr>
        <w:t xml:space="preserve">coordinate with the </w:t>
      </w:r>
      <w:r w:rsidR="00AE5048">
        <w:rPr>
          <w:rFonts w:ascii="Times New Roman" w:hAnsi="Times New Roman" w:cs="Times New Roman"/>
        </w:rPr>
        <w:t>Road work contractors</w:t>
      </w:r>
      <w:r w:rsidR="00C6775F">
        <w:rPr>
          <w:rFonts w:ascii="Times New Roman" w:hAnsi="Times New Roman" w:cs="Times New Roman"/>
        </w:rPr>
        <w:t xml:space="preserve"> to perform the following </w:t>
      </w:r>
      <w:r w:rsidR="001A4051">
        <w:rPr>
          <w:rFonts w:ascii="Times New Roman" w:hAnsi="Times New Roman" w:cs="Times New Roman"/>
        </w:rPr>
        <w:t>tasks</w:t>
      </w:r>
      <w:r w:rsidR="00B66DB6">
        <w:rPr>
          <w:rFonts w:ascii="Times New Roman" w:hAnsi="Times New Roman" w:cs="Times New Roman"/>
        </w:rPr>
        <w:t xml:space="preserve"> to the satisfaction of the Employer</w:t>
      </w:r>
      <w:r w:rsidR="00325759" w:rsidRPr="00325759">
        <w:rPr>
          <w:rFonts w:ascii="Times New Roman" w:hAnsi="Times New Roman" w:cs="Times New Roman"/>
        </w:rPr>
        <w:t xml:space="preserve"> </w:t>
      </w:r>
      <w:r w:rsidR="00325759">
        <w:rPr>
          <w:rFonts w:ascii="Times New Roman" w:hAnsi="Times New Roman" w:cs="Times New Roman"/>
        </w:rPr>
        <w:t xml:space="preserve">before commencement of </w:t>
      </w:r>
      <w:r w:rsidR="00B967F7">
        <w:rPr>
          <w:rFonts w:ascii="Times New Roman" w:hAnsi="Times New Roman" w:cs="Times New Roman"/>
        </w:rPr>
        <w:t>Road Works</w:t>
      </w:r>
      <w:r w:rsidR="00325759">
        <w:rPr>
          <w:rFonts w:ascii="Times New Roman" w:hAnsi="Times New Roman" w:cs="Times New Roman"/>
        </w:rPr>
        <w:t>: -</w:t>
      </w:r>
    </w:p>
    <w:p w14:paraId="6CC412AB" w14:textId="3DB62825" w:rsidR="00C9249D" w:rsidRDefault="00C9249D">
      <w:pPr>
        <w:pStyle w:val="ListParagraph"/>
        <w:tabs>
          <w:tab w:val="left" w:pos="1500"/>
        </w:tabs>
        <w:spacing w:line="360" w:lineRule="auto"/>
        <w:ind w:left="567"/>
        <w:jc w:val="both"/>
        <w:rPr>
          <w:rFonts w:ascii="Times New Roman" w:hAnsi="Times New Roman" w:cs="Times New Roman"/>
        </w:rPr>
      </w:pPr>
    </w:p>
    <w:p w14:paraId="3EB71F2D" w14:textId="7987E8C8" w:rsidR="00D727A4" w:rsidRDefault="00D727A4"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Coordinate with the </w:t>
      </w:r>
      <w:r w:rsidR="00AE5048">
        <w:rPr>
          <w:rFonts w:ascii="Times New Roman" w:hAnsi="Times New Roman" w:cs="Times New Roman"/>
        </w:rPr>
        <w:t>Road work contractors</w:t>
      </w:r>
      <w:r>
        <w:rPr>
          <w:rFonts w:ascii="Times New Roman" w:hAnsi="Times New Roman" w:cs="Times New Roman"/>
        </w:rPr>
        <w:t xml:space="preserve"> and provide the TTA </w:t>
      </w:r>
      <w:r w:rsidR="00125A18">
        <w:rPr>
          <w:rFonts w:ascii="Times New Roman" w:hAnsi="Times New Roman" w:cs="Times New Roman"/>
        </w:rPr>
        <w:t xml:space="preserve">schemes </w:t>
      </w:r>
      <w:r>
        <w:rPr>
          <w:rFonts w:ascii="Times New Roman" w:hAnsi="Times New Roman" w:cs="Times New Roman"/>
        </w:rPr>
        <w:t xml:space="preserve">for all required </w:t>
      </w:r>
      <w:r w:rsidR="00B967F7">
        <w:rPr>
          <w:rFonts w:ascii="Times New Roman" w:hAnsi="Times New Roman" w:cs="Times New Roman"/>
        </w:rPr>
        <w:t>Road Works</w:t>
      </w:r>
      <w:r>
        <w:rPr>
          <w:rFonts w:ascii="Times New Roman" w:hAnsi="Times New Roman" w:cs="Times New Roman"/>
        </w:rPr>
        <w:t xml:space="preserve"> to the Employer for comment and approval,</w:t>
      </w:r>
      <w:r w:rsidR="0060195A">
        <w:rPr>
          <w:rFonts w:ascii="Times New Roman" w:hAnsi="Times New Roman" w:cs="Times New Roman"/>
        </w:rPr>
        <w:t xml:space="preserve"> containing details of traffic diversions</w:t>
      </w:r>
      <w:r w:rsidR="00884165">
        <w:rPr>
          <w:rFonts w:ascii="Times New Roman" w:hAnsi="Times New Roman" w:cs="Times New Roman"/>
        </w:rPr>
        <w:t>, pedestrian routes, lighting, signing, guarding and traffic control arrangements and equipment,</w:t>
      </w:r>
      <w:r>
        <w:rPr>
          <w:rFonts w:ascii="Times New Roman" w:hAnsi="Times New Roman" w:cs="Times New Roman"/>
        </w:rPr>
        <w:t xml:space="preserve"> </w:t>
      </w:r>
      <w:r w:rsidRPr="001D6023">
        <w:rPr>
          <w:rFonts w:ascii="Times New Roman" w:hAnsi="Times New Roman" w:cs="Times New Roman"/>
        </w:rPr>
        <w:t xml:space="preserve">within </w:t>
      </w:r>
      <w:r w:rsidR="00272656" w:rsidRPr="001D6023">
        <w:rPr>
          <w:rFonts w:ascii="Times New Roman" w:hAnsi="Times New Roman" w:cs="Times New Roman"/>
        </w:rPr>
        <w:t>3</w:t>
      </w:r>
      <w:r w:rsidRPr="001D6023">
        <w:rPr>
          <w:rFonts w:ascii="Times New Roman" w:hAnsi="Times New Roman" w:cs="Times New Roman"/>
        </w:rPr>
        <w:t xml:space="preserve"> days</w:t>
      </w:r>
      <w:r w:rsidRPr="00BF719A">
        <w:rPr>
          <w:rFonts w:ascii="Times New Roman" w:hAnsi="Times New Roman" w:cs="Times New Roman"/>
        </w:rPr>
        <w:t xml:space="preserve"> </w:t>
      </w:r>
      <w:r w:rsidR="00272656" w:rsidRPr="008B3082">
        <w:rPr>
          <w:rFonts w:ascii="Times New Roman" w:hAnsi="Times New Roman" w:cs="Times New Roman"/>
        </w:rPr>
        <w:t>after</w:t>
      </w:r>
      <w:r w:rsidR="0001730C">
        <w:rPr>
          <w:rFonts w:ascii="Times New Roman" w:hAnsi="Times New Roman" w:cs="Times New Roman"/>
        </w:rPr>
        <w:t xml:space="preserve"> re</w:t>
      </w:r>
      <w:r w:rsidR="00E83AE5">
        <w:rPr>
          <w:rFonts w:ascii="Times New Roman" w:hAnsi="Times New Roman" w:cs="Times New Roman"/>
        </w:rPr>
        <w:t xml:space="preserve">ceiving Employer’s </w:t>
      </w:r>
      <w:r w:rsidR="00035E6D">
        <w:rPr>
          <w:rFonts w:ascii="Times New Roman" w:hAnsi="Times New Roman" w:cs="Times New Roman"/>
        </w:rPr>
        <w:t>instruction</w:t>
      </w:r>
      <w:r w:rsidR="00EE3F26">
        <w:rPr>
          <w:rFonts w:ascii="Times New Roman" w:hAnsi="Times New Roman" w:cs="Times New Roman"/>
        </w:rPr>
        <w:t xml:space="preserve"> to establish the TTA</w:t>
      </w:r>
      <w:r w:rsidR="00125A18">
        <w:rPr>
          <w:rFonts w:ascii="Times New Roman" w:hAnsi="Times New Roman" w:cs="Times New Roman"/>
        </w:rPr>
        <w:t xml:space="preserve"> schemes</w:t>
      </w:r>
      <w:r>
        <w:rPr>
          <w:rFonts w:ascii="Times New Roman" w:hAnsi="Times New Roman" w:cs="Times New Roman"/>
        </w:rPr>
        <w:t>;</w:t>
      </w:r>
    </w:p>
    <w:p w14:paraId="311575B4" w14:textId="0324BEB7" w:rsidR="001E5FC1" w:rsidRDefault="001E5FC1"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Coordinate with the </w:t>
      </w:r>
      <w:r w:rsidR="00AE5048">
        <w:rPr>
          <w:rFonts w:ascii="Times New Roman" w:hAnsi="Times New Roman" w:cs="Times New Roman"/>
        </w:rPr>
        <w:t>Road work contractors</w:t>
      </w:r>
      <w:r>
        <w:rPr>
          <w:rFonts w:ascii="Times New Roman" w:hAnsi="Times New Roman" w:cs="Times New Roman"/>
        </w:rPr>
        <w:t xml:space="preserve"> and provide the DWP for </w:t>
      </w:r>
      <w:r w:rsidR="001676EC">
        <w:rPr>
          <w:rFonts w:ascii="Times New Roman" w:hAnsi="Times New Roman" w:cs="Times New Roman"/>
        </w:rPr>
        <w:t>all</w:t>
      </w:r>
      <w:r>
        <w:rPr>
          <w:rFonts w:ascii="Times New Roman" w:hAnsi="Times New Roman" w:cs="Times New Roman"/>
        </w:rPr>
        <w:t xml:space="preserve"> </w:t>
      </w:r>
      <w:r w:rsidR="00B967F7">
        <w:rPr>
          <w:rFonts w:ascii="Times New Roman" w:hAnsi="Times New Roman" w:cs="Times New Roman"/>
        </w:rPr>
        <w:t>Road Works</w:t>
      </w:r>
      <w:r w:rsidR="001676EC">
        <w:rPr>
          <w:rFonts w:ascii="Times New Roman" w:hAnsi="Times New Roman" w:cs="Times New Roman"/>
        </w:rPr>
        <w:t xml:space="preserve"> </w:t>
      </w:r>
      <w:r w:rsidR="00031E7C">
        <w:rPr>
          <w:rFonts w:ascii="Times New Roman" w:hAnsi="Times New Roman" w:cs="Times New Roman"/>
        </w:rPr>
        <w:t xml:space="preserve">to </w:t>
      </w:r>
      <w:r>
        <w:rPr>
          <w:rFonts w:ascii="Times New Roman" w:hAnsi="Times New Roman" w:cs="Times New Roman"/>
        </w:rPr>
        <w:t>the Employer</w:t>
      </w:r>
      <w:r w:rsidR="00031E7C">
        <w:rPr>
          <w:rFonts w:ascii="Times New Roman" w:hAnsi="Times New Roman" w:cs="Times New Roman"/>
        </w:rPr>
        <w:t xml:space="preserve"> for comment and approval,</w:t>
      </w:r>
      <w:r w:rsidR="00E605A7">
        <w:rPr>
          <w:rFonts w:ascii="Times New Roman" w:hAnsi="Times New Roman" w:cs="Times New Roman"/>
        </w:rPr>
        <w:t xml:space="preserve"> containing the key milestones</w:t>
      </w:r>
      <w:r w:rsidR="00097F73">
        <w:rPr>
          <w:rFonts w:ascii="Times New Roman" w:hAnsi="Times New Roman" w:cs="Times New Roman"/>
        </w:rPr>
        <w:t xml:space="preserve"> and critical paths of the </w:t>
      </w:r>
      <w:r w:rsidR="001A7AAA">
        <w:rPr>
          <w:rFonts w:ascii="Times New Roman" w:hAnsi="Times New Roman" w:cs="Times New Roman"/>
        </w:rPr>
        <w:t>programs</w:t>
      </w:r>
      <w:r w:rsidR="00097F73" w:rsidRPr="00BF719A">
        <w:rPr>
          <w:rFonts w:ascii="Times New Roman" w:hAnsi="Times New Roman" w:cs="Times New Roman"/>
        </w:rPr>
        <w:t xml:space="preserve">, </w:t>
      </w:r>
      <w:r w:rsidR="00031E7C" w:rsidRPr="001D6023">
        <w:rPr>
          <w:rFonts w:ascii="Times New Roman" w:hAnsi="Times New Roman" w:cs="Times New Roman"/>
        </w:rPr>
        <w:t>at least 7 days</w:t>
      </w:r>
      <w:r w:rsidR="00031E7C">
        <w:rPr>
          <w:rFonts w:ascii="Times New Roman" w:hAnsi="Times New Roman" w:cs="Times New Roman"/>
        </w:rPr>
        <w:t xml:space="preserve"> before</w:t>
      </w:r>
      <w:r w:rsidR="00490F38">
        <w:rPr>
          <w:rFonts w:ascii="Times New Roman" w:hAnsi="Times New Roman" w:cs="Times New Roman"/>
        </w:rPr>
        <w:t xml:space="preserve"> </w:t>
      </w:r>
      <w:r w:rsidR="00E532A8">
        <w:rPr>
          <w:rFonts w:ascii="Times New Roman" w:hAnsi="Times New Roman" w:cs="Times New Roman"/>
        </w:rPr>
        <w:t xml:space="preserve">commencement of </w:t>
      </w:r>
      <w:r w:rsidR="00B967F7">
        <w:rPr>
          <w:rFonts w:ascii="Times New Roman" w:hAnsi="Times New Roman" w:cs="Times New Roman"/>
        </w:rPr>
        <w:t>Road Works</w:t>
      </w:r>
      <w:r w:rsidR="00361B2B">
        <w:rPr>
          <w:rFonts w:ascii="Times New Roman" w:hAnsi="Times New Roman" w:cs="Times New Roman"/>
        </w:rPr>
        <w:t xml:space="preserve">; </w:t>
      </w:r>
    </w:p>
    <w:p w14:paraId="378C01BC" w14:textId="764DDC60" w:rsidR="004B26F4" w:rsidRPr="006568C9" w:rsidRDefault="004B26F4" w:rsidP="00321B53">
      <w:pPr>
        <w:pStyle w:val="ListParagraph"/>
        <w:numPr>
          <w:ilvl w:val="0"/>
          <w:numId w:val="9"/>
        </w:numPr>
        <w:spacing w:line="360" w:lineRule="auto"/>
        <w:ind w:left="1080" w:hanging="450"/>
        <w:jc w:val="both"/>
        <w:rPr>
          <w:rFonts w:ascii="Times New Roman" w:hAnsi="Times New Roman" w:cs="Times New Roman"/>
        </w:rPr>
      </w:pPr>
      <w:r w:rsidRPr="006568C9">
        <w:rPr>
          <w:rFonts w:ascii="Times New Roman" w:hAnsi="Times New Roman" w:cs="Times New Roman"/>
        </w:rPr>
        <w:t>Amend the TTA schemes</w:t>
      </w:r>
      <w:r>
        <w:rPr>
          <w:rFonts w:ascii="Times New Roman" w:hAnsi="Times New Roman" w:cs="Times New Roman"/>
        </w:rPr>
        <w:t xml:space="preserve"> and DWP</w:t>
      </w:r>
      <w:r w:rsidRPr="006568C9">
        <w:rPr>
          <w:rFonts w:ascii="Times New Roman" w:hAnsi="Times New Roman" w:cs="Times New Roman"/>
        </w:rPr>
        <w:t xml:space="preserve"> according to the comments provided by </w:t>
      </w:r>
      <w:r w:rsidR="002B33AE">
        <w:rPr>
          <w:rFonts w:ascii="Times New Roman" w:hAnsi="Times New Roman" w:cs="Times New Roman"/>
        </w:rPr>
        <w:t>IAM</w:t>
      </w:r>
      <w:r w:rsidRPr="006568C9">
        <w:rPr>
          <w:rFonts w:ascii="Times New Roman" w:hAnsi="Times New Roman" w:cs="Times New Roman"/>
        </w:rPr>
        <w:t>, DSAT, Employer and other relevant stakeholders;</w:t>
      </w:r>
    </w:p>
    <w:p w14:paraId="638A0260" w14:textId="33F8C87A" w:rsidR="00035E6D" w:rsidRDefault="00035E6D"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Coordinate with the </w:t>
      </w:r>
      <w:r w:rsidR="00AE5048">
        <w:rPr>
          <w:rFonts w:ascii="Times New Roman" w:hAnsi="Times New Roman" w:cs="Times New Roman"/>
        </w:rPr>
        <w:t>Road work contractors</w:t>
      </w:r>
      <w:r>
        <w:rPr>
          <w:rFonts w:ascii="Times New Roman" w:hAnsi="Times New Roman" w:cs="Times New Roman"/>
        </w:rPr>
        <w:t xml:space="preserve"> and provide the </w:t>
      </w:r>
      <w:r w:rsidR="00125A18">
        <w:rPr>
          <w:rFonts w:ascii="Times New Roman" w:hAnsi="Times New Roman" w:cs="Times New Roman"/>
        </w:rPr>
        <w:t xml:space="preserve">material specification, </w:t>
      </w:r>
      <w:r w:rsidR="002A0BAF">
        <w:rPr>
          <w:rFonts w:ascii="Times New Roman" w:hAnsi="Times New Roman" w:cs="Times New Roman"/>
        </w:rPr>
        <w:t xml:space="preserve">method statement </w:t>
      </w:r>
      <w:r w:rsidR="00AA6232">
        <w:rPr>
          <w:rFonts w:ascii="Times New Roman" w:hAnsi="Times New Roman" w:cs="Times New Roman"/>
        </w:rPr>
        <w:t xml:space="preserve">, </w:t>
      </w:r>
      <w:r w:rsidR="00347C66">
        <w:rPr>
          <w:rFonts w:ascii="Times New Roman" w:hAnsi="Times New Roman" w:cs="Times New Roman"/>
        </w:rPr>
        <w:t xml:space="preserve">risk assessments </w:t>
      </w:r>
      <w:r w:rsidR="00AA6232">
        <w:rPr>
          <w:rFonts w:ascii="Times New Roman" w:hAnsi="Times New Roman" w:cs="Times New Roman"/>
        </w:rPr>
        <w:t xml:space="preserve">and Job </w:t>
      </w:r>
      <w:r w:rsidR="00B43528">
        <w:rPr>
          <w:rFonts w:ascii="Times New Roman" w:hAnsi="Times New Roman" w:cs="Times New Roman"/>
        </w:rPr>
        <w:t>H</w:t>
      </w:r>
      <w:r w:rsidR="00AA6232">
        <w:rPr>
          <w:rFonts w:ascii="Times New Roman" w:hAnsi="Times New Roman" w:cs="Times New Roman"/>
        </w:rPr>
        <w:t xml:space="preserve">azard </w:t>
      </w:r>
      <w:r w:rsidR="00B43528">
        <w:rPr>
          <w:rFonts w:ascii="Times New Roman" w:hAnsi="Times New Roman" w:cs="Times New Roman"/>
        </w:rPr>
        <w:t>A</w:t>
      </w:r>
      <w:r w:rsidR="00AA6232">
        <w:rPr>
          <w:rFonts w:ascii="Times New Roman" w:hAnsi="Times New Roman" w:cs="Times New Roman"/>
        </w:rPr>
        <w:t xml:space="preserve">nalysis (JHA) </w:t>
      </w:r>
      <w:r>
        <w:rPr>
          <w:rFonts w:ascii="Times New Roman" w:hAnsi="Times New Roman" w:cs="Times New Roman"/>
        </w:rPr>
        <w:t xml:space="preserve">for all </w:t>
      </w:r>
      <w:r w:rsidR="00B967F7">
        <w:rPr>
          <w:rFonts w:ascii="Times New Roman" w:hAnsi="Times New Roman" w:cs="Times New Roman"/>
        </w:rPr>
        <w:t>Road Works</w:t>
      </w:r>
      <w:r>
        <w:rPr>
          <w:rFonts w:ascii="Times New Roman" w:hAnsi="Times New Roman" w:cs="Times New Roman"/>
        </w:rPr>
        <w:t xml:space="preserve"> to the Employer for comment and </w:t>
      </w:r>
      <w:r w:rsidRPr="00BF719A">
        <w:rPr>
          <w:rFonts w:ascii="Times New Roman" w:hAnsi="Times New Roman" w:cs="Times New Roman"/>
        </w:rPr>
        <w:t>approval</w:t>
      </w:r>
      <w:r w:rsidRPr="001D6023">
        <w:rPr>
          <w:rFonts w:ascii="Times New Roman" w:hAnsi="Times New Roman" w:cs="Times New Roman"/>
        </w:rPr>
        <w:t xml:space="preserve">, at least </w:t>
      </w:r>
      <w:r w:rsidR="00684E91" w:rsidRPr="001D6023">
        <w:rPr>
          <w:rFonts w:ascii="Times New Roman" w:hAnsi="Times New Roman" w:cs="Times New Roman"/>
        </w:rPr>
        <w:t>3</w:t>
      </w:r>
      <w:r w:rsidRPr="001D6023">
        <w:rPr>
          <w:rFonts w:ascii="Times New Roman" w:hAnsi="Times New Roman" w:cs="Times New Roman"/>
        </w:rPr>
        <w:t xml:space="preserve"> days</w:t>
      </w:r>
      <w:r>
        <w:rPr>
          <w:rFonts w:ascii="Times New Roman" w:hAnsi="Times New Roman" w:cs="Times New Roman"/>
        </w:rPr>
        <w:t xml:space="preserve"> </w:t>
      </w:r>
      <w:r w:rsidR="00325759">
        <w:rPr>
          <w:rFonts w:ascii="Times New Roman" w:hAnsi="Times New Roman" w:cs="Times New Roman"/>
        </w:rPr>
        <w:t xml:space="preserve">before commencement of </w:t>
      </w:r>
      <w:r w:rsidR="00B967F7">
        <w:rPr>
          <w:rFonts w:ascii="Times New Roman" w:hAnsi="Times New Roman" w:cs="Times New Roman"/>
        </w:rPr>
        <w:t>Road Works</w:t>
      </w:r>
      <w:r w:rsidR="00325759">
        <w:rPr>
          <w:rFonts w:ascii="Times New Roman" w:hAnsi="Times New Roman" w:cs="Times New Roman"/>
        </w:rPr>
        <w:t>;</w:t>
      </w:r>
    </w:p>
    <w:p w14:paraId="79B11427" w14:textId="0F666433" w:rsidR="006F52BD" w:rsidRDefault="006F52BD"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Coordinate with the </w:t>
      </w:r>
      <w:r w:rsidR="00AE5048">
        <w:rPr>
          <w:rFonts w:ascii="Times New Roman" w:hAnsi="Times New Roman" w:cs="Times New Roman"/>
        </w:rPr>
        <w:t>Road work contractors</w:t>
      </w:r>
      <w:r>
        <w:rPr>
          <w:rFonts w:ascii="Times New Roman" w:hAnsi="Times New Roman" w:cs="Times New Roman"/>
        </w:rPr>
        <w:t xml:space="preserve"> and agree on the sampling </w:t>
      </w:r>
      <w:r w:rsidR="007F5B23">
        <w:rPr>
          <w:rFonts w:ascii="Times New Roman" w:hAnsi="Times New Roman" w:cs="Times New Roman"/>
        </w:rPr>
        <w:t xml:space="preserve">and testing </w:t>
      </w:r>
      <w:r>
        <w:rPr>
          <w:rFonts w:ascii="Times New Roman" w:hAnsi="Times New Roman" w:cs="Times New Roman"/>
        </w:rPr>
        <w:t xml:space="preserve">schedule </w:t>
      </w:r>
      <w:r w:rsidR="000A5DA6">
        <w:rPr>
          <w:rFonts w:ascii="Times New Roman" w:hAnsi="Times New Roman" w:cs="Times New Roman"/>
        </w:rPr>
        <w:t xml:space="preserve">for </w:t>
      </w:r>
      <w:r>
        <w:rPr>
          <w:rFonts w:ascii="Times New Roman" w:hAnsi="Times New Roman" w:cs="Times New Roman"/>
        </w:rPr>
        <w:t xml:space="preserve">the </w:t>
      </w:r>
      <w:r w:rsidR="00624A25">
        <w:rPr>
          <w:rFonts w:ascii="Times New Roman" w:hAnsi="Times New Roman" w:cs="Times New Roman"/>
        </w:rPr>
        <w:t>materials to be us</w:t>
      </w:r>
      <w:r w:rsidR="00547F0E">
        <w:rPr>
          <w:rFonts w:ascii="Times New Roman" w:hAnsi="Times New Roman" w:cs="Times New Roman"/>
        </w:rPr>
        <w:t xml:space="preserve">ed for the </w:t>
      </w:r>
      <w:r w:rsidR="00B967F7">
        <w:rPr>
          <w:rFonts w:ascii="Times New Roman" w:hAnsi="Times New Roman" w:cs="Times New Roman"/>
        </w:rPr>
        <w:t>Road Works</w:t>
      </w:r>
      <w:r w:rsidR="000A5DA6">
        <w:rPr>
          <w:rFonts w:ascii="Times New Roman" w:hAnsi="Times New Roman" w:cs="Times New Roman"/>
        </w:rPr>
        <w:t xml:space="preserve">. </w:t>
      </w:r>
      <w:r w:rsidR="009C6A99">
        <w:rPr>
          <w:rFonts w:ascii="Times New Roman" w:hAnsi="Times New Roman" w:cs="Times New Roman"/>
        </w:rPr>
        <w:t xml:space="preserve">The Service Provider shall refer to the </w:t>
      </w:r>
      <w:r w:rsidR="000A5DA6">
        <w:rPr>
          <w:rFonts w:ascii="Times New Roman" w:hAnsi="Times New Roman" w:cs="Times New Roman"/>
        </w:rPr>
        <w:t>Employer’s specification</w:t>
      </w:r>
      <w:r w:rsidR="005E34B2">
        <w:rPr>
          <w:rFonts w:ascii="Times New Roman" w:hAnsi="Times New Roman" w:cs="Times New Roman"/>
        </w:rPr>
        <w:t xml:space="preserve"> </w:t>
      </w:r>
      <w:r w:rsidR="007F5B23">
        <w:rPr>
          <w:rFonts w:ascii="Times New Roman" w:hAnsi="Times New Roman" w:cs="Times New Roman"/>
        </w:rPr>
        <w:t>for the sampling and testing requirement</w:t>
      </w:r>
      <w:r w:rsidR="00295CFB">
        <w:rPr>
          <w:rFonts w:ascii="Times New Roman" w:hAnsi="Times New Roman" w:cs="Times New Roman"/>
        </w:rPr>
        <w:t>s</w:t>
      </w:r>
      <w:r w:rsidR="00547F0E">
        <w:rPr>
          <w:rFonts w:ascii="Times New Roman" w:hAnsi="Times New Roman" w:cs="Times New Roman"/>
        </w:rPr>
        <w:t>;</w:t>
      </w:r>
    </w:p>
    <w:p w14:paraId="53872BCE" w14:textId="42156FE6" w:rsidR="00B01ED3" w:rsidRDefault="00B01ED3"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Coordinate with the </w:t>
      </w:r>
      <w:r w:rsidR="00AE5048">
        <w:rPr>
          <w:rFonts w:ascii="Times New Roman" w:hAnsi="Times New Roman" w:cs="Times New Roman"/>
        </w:rPr>
        <w:t>Road work contractors</w:t>
      </w:r>
      <w:r>
        <w:rPr>
          <w:rFonts w:ascii="Times New Roman" w:hAnsi="Times New Roman" w:cs="Times New Roman"/>
        </w:rPr>
        <w:t xml:space="preserve"> and provide the particulars of the Temporary Works</w:t>
      </w:r>
      <w:r w:rsidRPr="0056524F">
        <w:rPr>
          <w:rFonts w:ascii="Times New Roman" w:hAnsi="Times New Roman" w:cs="Times New Roman"/>
        </w:rPr>
        <w:t xml:space="preserve"> </w:t>
      </w:r>
      <w:r>
        <w:rPr>
          <w:rFonts w:ascii="Times New Roman" w:hAnsi="Times New Roman" w:cs="Times New Roman"/>
        </w:rPr>
        <w:t xml:space="preserve">for </w:t>
      </w:r>
      <w:r w:rsidR="007229CD">
        <w:rPr>
          <w:rFonts w:ascii="Times New Roman" w:hAnsi="Times New Roman" w:cs="Times New Roman"/>
        </w:rPr>
        <w:t xml:space="preserve">all </w:t>
      </w:r>
      <w:r>
        <w:rPr>
          <w:rFonts w:ascii="Times New Roman" w:hAnsi="Times New Roman" w:cs="Times New Roman"/>
        </w:rPr>
        <w:t>requ</w:t>
      </w:r>
      <w:r w:rsidR="007229CD">
        <w:rPr>
          <w:rFonts w:ascii="Times New Roman" w:hAnsi="Times New Roman" w:cs="Times New Roman"/>
        </w:rPr>
        <w:t xml:space="preserve">ired </w:t>
      </w:r>
      <w:r w:rsidR="00B967F7">
        <w:rPr>
          <w:rFonts w:ascii="Times New Roman" w:hAnsi="Times New Roman" w:cs="Times New Roman"/>
        </w:rPr>
        <w:t>Road Works</w:t>
      </w:r>
      <w:r>
        <w:rPr>
          <w:rFonts w:ascii="Times New Roman" w:hAnsi="Times New Roman" w:cs="Times New Roman"/>
        </w:rPr>
        <w:t xml:space="preserve"> to the Employer for comment and </w:t>
      </w:r>
      <w:r w:rsidRPr="00BF719A">
        <w:rPr>
          <w:rFonts w:ascii="Times New Roman" w:hAnsi="Times New Roman" w:cs="Times New Roman"/>
        </w:rPr>
        <w:t>approval</w:t>
      </w:r>
      <w:r w:rsidRPr="001D6023">
        <w:rPr>
          <w:rFonts w:ascii="Times New Roman" w:hAnsi="Times New Roman" w:cs="Times New Roman"/>
        </w:rPr>
        <w:t xml:space="preserve">, at least </w:t>
      </w:r>
      <w:r w:rsidR="004B44FA" w:rsidRPr="001D6023">
        <w:rPr>
          <w:rFonts w:ascii="Times New Roman" w:hAnsi="Times New Roman" w:cs="Times New Roman"/>
        </w:rPr>
        <w:t>7</w:t>
      </w:r>
      <w:r w:rsidRPr="001D6023">
        <w:rPr>
          <w:rFonts w:ascii="Times New Roman" w:hAnsi="Times New Roman" w:cs="Times New Roman"/>
        </w:rPr>
        <w:t xml:space="preserve"> days</w:t>
      </w:r>
      <w:r>
        <w:rPr>
          <w:rFonts w:ascii="Times New Roman" w:hAnsi="Times New Roman" w:cs="Times New Roman"/>
        </w:rPr>
        <w:t xml:space="preserve"> </w:t>
      </w:r>
      <w:r w:rsidR="00325759">
        <w:rPr>
          <w:rFonts w:ascii="Times New Roman" w:hAnsi="Times New Roman" w:cs="Times New Roman"/>
        </w:rPr>
        <w:t>before commencement of Temporary Works;</w:t>
      </w:r>
    </w:p>
    <w:p w14:paraId="64D09E03" w14:textId="6A2FB900" w:rsidR="00A022A7" w:rsidRDefault="0065436B"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Address</w:t>
      </w:r>
      <w:r w:rsidR="00F32317">
        <w:rPr>
          <w:rFonts w:ascii="Times New Roman" w:hAnsi="Times New Roman" w:cs="Times New Roman"/>
        </w:rPr>
        <w:t xml:space="preserve"> Employer’s comments (if any) </w:t>
      </w:r>
      <w:r w:rsidR="00811E97">
        <w:rPr>
          <w:rFonts w:ascii="Times New Roman" w:hAnsi="Times New Roman" w:cs="Times New Roman"/>
        </w:rPr>
        <w:t>on the material specification, method statement, risk assessments</w:t>
      </w:r>
      <w:r w:rsidR="00B43528">
        <w:rPr>
          <w:rFonts w:ascii="Times New Roman" w:hAnsi="Times New Roman" w:cs="Times New Roman"/>
        </w:rPr>
        <w:t>, Job Hazard Analysis (JHA)</w:t>
      </w:r>
      <w:r w:rsidR="00811E97">
        <w:rPr>
          <w:rFonts w:ascii="Times New Roman" w:hAnsi="Times New Roman" w:cs="Times New Roman"/>
        </w:rPr>
        <w:t xml:space="preserve">and Temporary Works </w:t>
      </w:r>
      <w:r>
        <w:rPr>
          <w:rFonts w:ascii="Times New Roman" w:hAnsi="Times New Roman" w:cs="Times New Roman"/>
        </w:rPr>
        <w:t xml:space="preserve">and re-submit </w:t>
      </w:r>
      <w:r w:rsidR="009C38C2">
        <w:rPr>
          <w:rFonts w:ascii="Times New Roman" w:hAnsi="Times New Roman" w:cs="Times New Roman"/>
        </w:rPr>
        <w:t xml:space="preserve">these documents </w:t>
      </w:r>
      <w:r>
        <w:rPr>
          <w:rFonts w:ascii="Times New Roman" w:hAnsi="Times New Roman" w:cs="Times New Roman"/>
        </w:rPr>
        <w:t xml:space="preserve">accordingly; </w:t>
      </w:r>
    </w:p>
    <w:p w14:paraId="034DC30B" w14:textId="0584661D" w:rsidR="00B01ED3" w:rsidRDefault="008E1BDE"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Arrange joint</w:t>
      </w:r>
      <w:r w:rsidR="009A1188">
        <w:rPr>
          <w:rFonts w:ascii="Times New Roman" w:hAnsi="Times New Roman" w:cs="Times New Roman"/>
        </w:rPr>
        <w:t xml:space="preserve"> site</w:t>
      </w:r>
      <w:r>
        <w:rPr>
          <w:rFonts w:ascii="Times New Roman" w:hAnsi="Times New Roman" w:cs="Times New Roman"/>
        </w:rPr>
        <w:t xml:space="preserve"> inspection with </w:t>
      </w:r>
      <w:r w:rsidR="00AE5048">
        <w:rPr>
          <w:rFonts w:ascii="Times New Roman" w:hAnsi="Times New Roman" w:cs="Times New Roman"/>
        </w:rPr>
        <w:t>Road work contractors</w:t>
      </w:r>
      <w:r w:rsidR="00A96043">
        <w:rPr>
          <w:rFonts w:ascii="Times New Roman" w:hAnsi="Times New Roman" w:cs="Times New Roman"/>
        </w:rPr>
        <w:t xml:space="preserve"> </w:t>
      </w:r>
      <w:r w:rsidR="005256D8">
        <w:rPr>
          <w:rFonts w:ascii="Times New Roman" w:hAnsi="Times New Roman" w:cs="Times New Roman"/>
        </w:rPr>
        <w:t xml:space="preserve">at least </w:t>
      </w:r>
      <w:r w:rsidR="00832533" w:rsidRPr="001D6023">
        <w:rPr>
          <w:rFonts w:ascii="Times New Roman" w:hAnsi="Times New Roman" w:cs="Times New Roman"/>
        </w:rPr>
        <w:t>3</w:t>
      </w:r>
      <w:r w:rsidR="005256D8" w:rsidRPr="001D6023">
        <w:rPr>
          <w:rFonts w:ascii="Times New Roman" w:hAnsi="Times New Roman" w:cs="Times New Roman"/>
        </w:rPr>
        <w:t xml:space="preserve"> days before</w:t>
      </w:r>
      <w:r w:rsidR="005256D8">
        <w:rPr>
          <w:rFonts w:ascii="Times New Roman" w:hAnsi="Times New Roman" w:cs="Times New Roman"/>
        </w:rPr>
        <w:t xml:space="preserve"> commencement of </w:t>
      </w:r>
      <w:r w:rsidR="00B967F7">
        <w:rPr>
          <w:rFonts w:ascii="Times New Roman" w:hAnsi="Times New Roman" w:cs="Times New Roman"/>
        </w:rPr>
        <w:t>Road Works</w:t>
      </w:r>
      <w:r w:rsidR="005256D8">
        <w:rPr>
          <w:rFonts w:ascii="Times New Roman" w:hAnsi="Times New Roman" w:cs="Times New Roman"/>
        </w:rPr>
        <w:t xml:space="preserve"> to ensur</w:t>
      </w:r>
      <w:r w:rsidR="00056BAC">
        <w:rPr>
          <w:rFonts w:ascii="Times New Roman" w:hAnsi="Times New Roman" w:cs="Times New Roman"/>
        </w:rPr>
        <w:t>e the</w:t>
      </w:r>
      <w:r w:rsidR="00056BAC" w:rsidRPr="00C54910">
        <w:rPr>
          <w:rFonts w:ascii="Times New Roman" w:hAnsi="Times New Roman" w:cs="Times New Roman"/>
        </w:rPr>
        <w:t xml:space="preserve"> </w:t>
      </w:r>
      <w:r w:rsidR="00056BAC">
        <w:rPr>
          <w:rFonts w:ascii="Times New Roman" w:hAnsi="Times New Roman" w:cs="Times New Roman"/>
        </w:rPr>
        <w:t xml:space="preserve">requirements </w:t>
      </w:r>
      <w:r w:rsidR="00056BAC" w:rsidRPr="00F5221A">
        <w:rPr>
          <w:rFonts w:ascii="Times New Roman" w:hAnsi="Times New Roman" w:cs="Times New Roman"/>
        </w:rPr>
        <w:t xml:space="preserve">stipulated </w:t>
      </w:r>
      <w:r w:rsidR="00056BAC">
        <w:rPr>
          <w:rFonts w:ascii="Times New Roman" w:hAnsi="Times New Roman" w:cs="Times New Roman"/>
        </w:rPr>
        <w:t xml:space="preserve">on </w:t>
      </w:r>
      <w:r w:rsidR="002B33AE">
        <w:rPr>
          <w:rFonts w:ascii="Times New Roman" w:hAnsi="Times New Roman" w:cs="Times New Roman"/>
        </w:rPr>
        <w:t>IAM</w:t>
      </w:r>
      <w:r w:rsidR="00056BAC">
        <w:rPr>
          <w:rFonts w:ascii="Times New Roman" w:hAnsi="Times New Roman" w:cs="Times New Roman"/>
        </w:rPr>
        <w:t xml:space="preserve"> license and DSAT aviso </w:t>
      </w:r>
      <w:r w:rsidR="006B3769">
        <w:rPr>
          <w:rFonts w:ascii="Times New Roman" w:hAnsi="Times New Roman" w:cs="Times New Roman"/>
        </w:rPr>
        <w:t>can be timely implemented before and after the commenc</w:t>
      </w:r>
      <w:r w:rsidR="00CB30D5">
        <w:rPr>
          <w:rFonts w:ascii="Times New Roman" w:hAnsi="Times New Roman" w:cs="Times New Roman"/>
        </w:rPr>
        <w:t xml:space="preserve">ement of </w:t>
      </w:r>
      <w:r w:rsidR="00B967F7">
        <w:rPr>
          <w:rFonts w:ascii="Times New Roman" w:hAnsi="Times New Roman" w:cs="Times New Roman"/>
        </w:rPr>
        <w:t>Road Works</w:t>
      </w:r>
      <w:r w:rsidR="00CB30D5">
        <w:rPr>
          <w:rFonts w:ascii="Times New Roman" w:hAnsi="Times New Roman" w:cs="Times New Roman"/>
        </w:rPr>
        <w:t xml:space="preserve">; </w:t>
      </w:r>
    </w:p>
    <w:p w14:paraId="724521C3" w14:textId="3CFE3607" w:rsidR="009A1188" w:rsidRDefault="009A1188"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Arrange site briefing with </w:t>
      </w:r>
      <w:r w:rsidR="00AE5048">
        <w:rPr>
          <w:rFonts w:ascii="Times New Roman" w:hAnsi="Times New Roman" w:cs="Times New Roman"/>
        </w:rPr>
        <w:t>Road work contractors</w:t>
      </w:r>
      <w:r>
        <w:rPr>
          <w:rFonts w:ascii="Times New Roman" w:hAnsi="Times New Roman" w:cs="Times New Roman"/>
        </w:rPr>
        <w:t xml:space="preserve"> at </w:t>
      </w:r>
      <w:r w:rsidRPr="00BF719A">
        <w:rPr>
          <w:rFonts w:ascii="Times New Roman" w:hAnsi="Times New Roman" w:cs="Times New Roman"/>
        </w:rPr>
        <w:t xml:space="preserve">least </w:t>
      </w:r>
      <w:r w:rsidRPr="001D6023">
        <w:rPr>
          <w:rFonts w:ascii="Times New Roman" w:hAnsi="Times New Roman" w:cs="Times New Roman"/>
        </w:rPr>
        <w:t>3 days before</w:t>
      </w:r>
      <w:r w:rsidR="00E93060" w:rsidRPr="00E93060">
        <w:rPr>
          <w:rFonts w:ascii="Times New Roman" w:hAnsi="Times New Roman" w:cs="Times New Roman"/>
        </w:rPr>
        <w:t xml:space="preserve"> </w:t>
      </w:r>
      <w:r w:rsidR="00E93060">
        <w:rPr>
          <w:rFonts w:ascii="Times New Roman" w:hAnsi="Times New Roman" w:cs="Times New Roman"/>
        </w:rPr>
        <w:t xml:space="preserve">commencement of </w:t>
      </w:r>
      <w:r w:rsidR="00B967F7">
        <w:rPr>
          <w:rFonts w:ascii="Times New Roman" w:hAnsi="Times New Roman" w:cs="Times New Roman"/>
        </w:rPr>
        <w:t>Road Works</w:t>
      </w:r>
      <w:r w:rsidR="00E93060">
        <w:rPr>
          <w:rFonts w:ascii="Times New Roman" w:hAnsi="Times New Roman" w:cs="Times New Roman"/>
        </w:rPr>
        <w:t xml:space="preserve"> to ensure the </w:t>
      </w:r>
      <w:r w:rsidR="00AE5048">
        <w:rPr>
          <w:rFonts w:ascii="Times New Roman" w:hAnsi="Times New Roman" w:cs="Times New Roman"/>
        </w:rPr>
        <w:t>Road work contractors</w:t>
      </w:r>
      <w:r w:rsidR="001166EE">
        <w:rPr>
          <w:rFonts w:ascii="Times New Roman" w:hAnsi="Times New Roman" w:cs="Times New Roman"/>
        </w:rPr>
        <w:t xml:space="preserve"> fully </w:t>
      </w:r>
      <w:r w:rsidR="009A7283">
        <w:rPr>
          <w:rFonts w:ascii="Times New Roman" w:hAnsi="Times New Roman" w:cs="Times New Roman"/>
        </w:rPr>
        <w:t>understood</w:t>
      </w:r>
      <w:r w:rsidR="00C24AA8">
        <w:rPr>
          <w:rFonts w:ascii="Times New Roman" w:hAnsi="Times New Roman" w:cs="Times New Roman"/>
        </w:rPr>
        <w:t xml:space="preserve"> the Employer’s desig</w:t>
      </w:r>
      <w:r w:rsidR="001166EE">
        <w:rPr>
          <w:rFonts w:ascii="Times New Roman" w:hAnsi="Times New Roman" w:cs="Times New Roman"/>
        </w:rPr>
        <w:t>n and construction requirements;</w:t>
      </w:r>
    </w:p>
    <w:p w14:paraId="3B2D0978" w14:textId="621DA7FB" w:rsidR="006D768F" w:rsidRDefault="00CB30D5"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lastRenderedPageBreak/>
        <w:t xml:space="preserve">Record the </w:t>
      </w:r>
      <w:r w:rsidR="0091071D">
        <w:rPr>
          <w:rFonts w:ascii="Times New Roman" w:hAnsi="Times New Roman" w:cs="Times New Roman"/>
        </w:rPr>
        <w:t xml:space="preserve">conditions of the </w:t>
      </w:r>
      <w:r w:rsidR="0091071D" w:rsidRPr="00BF719A">
        <w:rPr>
          <w:rFonts w:ascii="Times New Roman" w:hAnsi="Times New Roman" w:cs="Times New Roman"/>
        </w:rPr>
        <w:t xml:space="preserve">Sites </w:t>
      </w:r>
      <w:r w:rsidR="0091071D" w:rsidRPr="001D6023">
        <w:rPr>
          <w:rFonts w:ascii="Times New Roman" w:hAnsi="Times New Roman" w:cs="Times New Roman"/>
        </w:rPr>
        <w:t xml:space="preserve">at least </w:t>
      </w:r>
      <w:r w:rsidR="007575A9" w:rsidRPr="001D6023">
        <w:rPr>
          <w:rFonts w:ascii="Times New Roman" w:hAnsi="Times New Roman" w:cs="Times New Roman"/>
        </w:rPr>
        <w:t>3</w:t>
      </w:r>
      <w:r w:rsidR="0091071D" w:rsidRPr="001D6023">
        <w:rPr>
          <w:rFonts w:ascii="Times New Roman" w:hAnsi="Times New Roman" w:cs="Times New Roman"/>
        </w:rPr>
        <w:t xml:space="preserve"> days</w:t>
      </w:r>
      <w:r w:rsidR="0091071D">
        <w:rPr>
          <w:rFonts w:ascii="Times New Roman" w:hAnsi="Times New Roman" w:cs="Times New Roman"/>
        </w:rPr>
        <w:t xml:space="preserve"> before commencement of </w:t>
      </w:r>
      <w:r w:rsidR="00B967F7">
        <w:rPr>
          <w:rFonts w:ascii="Times New Roman" w:hAnsi="Times New Roman" w:cs="Times New Roman"/>
        </w:rPr>
        <w:t>Road Works</w:t>
      </w:r>
      <w:r w:rsidR="0091071D">
        <w:rPr>
          <w:rFonts w:ascii="Times New Roman" w:hAnsi="Times New Roman" w:cs="Times New Roman"/>
        </w:rPr>
        <w:t xml:space="preserve">. </w:t>
      </w:r>
      <w:r w:rsidR="008C5770">
        <w:rPr>
          <w:rFonts w:ascii="Times New Roman" w:hAnsi="Times New Roman" w:cs="Times New Roman"/>
        </w:rPr>
        <w:t xml:space="preserve">The Service Provider shall </w:t>
      </w:r>
      <w:r w:rsidR="00C64E08">
        <w:rPr>
          <w:rFonts w:ascii="Times New Roman" w:hAnsi="Times New Roman" w:cs="Times New Roman"/>
        </w:rPr>
        <w:t>recor</w:t>
      </w:r>
      <w:r w:rsidR="0047388F">
        <w:rPr>
          <w:rFonts w:ascii="Times New Roman" w:hAnsi="Times New Roman" w:cs="Times New Roman"/>
        </w:rPr>
        <w:t xml:space="preserve">d the </w:t>
      </w:r>
      <w:r w:rsidR="00444FA4">
        <w:rPr>
          <w:rFonts w:ascii="Times New Roman" w:hAnsi="Times New Roman" w:cs="Times New Roman"/>
        </w:rPr>
        <w:t>condi</w:t>
      </w:r>
      <w:r w:rsidR="006D020C">
        <w:rPr>
          <w:rFonts w:ascii="Times New Roman" w:hAnsi="Times New Roman" w:cs="Times New Roman"/>
        </w:rPr>
        <w:t xml:space="preserve">tions </w:t>
      </w:r>
      <w:r w:rsidR="0047388F">
        <w:rPr>
          <w:rFonts w:ascii="Times New Roman" w:hAnsi="Times New Roman" w:cs="Times New Roman"/>
        </w:rPr>
        <w:t>of existing site features, including</w:t>
      </w:r>
      <w:r w:rsidR="006D020C">
        <w:rPr>
          <w:rFonts w:ascii="Times New Roman" w:hAnsi="Times New Roman" w:cs="Times New Roman"/>
        </w:rPr>
        <w:t xml:space="preserve"> </w:t>
      </w:r>
      <w:r w:rsidR="0040799C">
        <w:rPr>
          <w:rFonts w:ascii="Times New Roman" w:hAnsi="Times New Roman" w:cs="Times New Roman"/>
        </w:rPr>
        <w:t xml:space="preserve">but not limited to </w:t>
      </w:r>
      <w:r w:rsidR="006D020C">
        <w:rPr>
          <w:rFonts w:ascii="Times New Roman" w:hAnsi="Times New Roman" w:cs="Times New Roman"/>
        </w:rPr>
        <w:t xml:space="preserve">road surface, </w:t>
      </w:r>
      <w:r w:rsidR="001B5BAE">
        <w:rPr>
          <w:rFonts w:ascii="Times New Roman" w:hAnsi="Times New Roman" w:cs="Times New Roman"/>
        </w:rPr>
        <w:t>trees, vegetation, road signs, traffic line</w:t>
      </w:r>
      <w:r w:rsidR="0040799C">
        <w:rPr>
          <w:rFonts w:ascii="Times New Roman" w:hAnsi="Times New Roman" w:cs="Times New Roman"/>
        </w:rPr>
        <w:t>s</w:t>
      </w:r>
      <w:r w:rsidR="00031ACE">
        <w:rPr>
          <w:rFonts w:ascii="Times New Roman" w:hAnsi="Times New Roman" w:cs="Times New Roman"/>
        </w:rPr>
        <w:t xml:space="preserve"> and</w:t>
      </w:r>
      <w:r w:rsidR="003E2B6A">
        <w:rPr>
          <w:rFonts w:ascii="Times New Roman" w:hAnsi="Times New Roman" w:cs="Times New Roman"/>
        </w:rPr>
        <w:t xml:space="preserve"> buildings</w:t>
      </w:r>
      <w:r w:rsidR="00B427D5">
        <w:rPr>
          <w:rFonts w:ascii="Times New Roman" w:hAnsi="Times New Roman" w:cs="Times New Roman"/>
        </w:rPr>
        <w:t>, in the form of record photos with description</w:t>
      </w:r>
      <w:r w:rsidR="00A87373">
        <w:rPr>
          <w:rFonts w:ascii="Times New Roman" w:hAnsi="Times New Roman" w:cs="Times New Roman"/>
        </w:rPr>
        <w:t>. The Serv</w:t>
      </w:r>
      <w:r w:rsidR="002D5976">
        <w:rPr>
          <w:rFonts w:ascii="Times New Roman" w:hAnsi="Times New Roman" w:cs="Times New Roman"/>
        </w:rPr>
        <w:t xml:space="preserve">ice Provider shall refer to Section </w:t>
      </w:r>
      <w:r w:rsidR="002D5976">
        <w:rPr>
          <w:rFonts w:ascii="Times New Roman" w:hAnsi="Times New Roman" w:cs="Times New Roman"/>
        </w:rPr>
        <w:fldChar w:fldCharType="begin"/>
      </w:r>
      <w:r w:rsidR="002D5976">
        <w:rPr>
          <w:rFonts w:ascii="Times New Roman" w:hAnsi="Times New Roman" w:cs="Times New Roman"/>
        </w:rPr>
        <w:instrText xml:space="preserve"> REF _Ref511562420 \r \h </w:instrText>
      </w:r>
      <w:r w:rsidR="002D5976">
        <w:rPr>
          <w:rFonts w:ascii="Times New Roman" w:hAnsi="Times New Roman" w:cs="Times New Roman"/>
        </w:rPr>
      </w:r>
      <w:r w:rsidR="002D5976">
        <w:rPr>
          <w:rFonts w:ascii="Times New Roman" w:hAnsi="Times New Roman" w:cs="Times New Roman"/>
        </w:rPr>
        <w:fldChar w:fldCharType="separate"/>
      </w:r>
      <w:r w:rsidR="0007539A">
        <w:rPr>
          <w:rFonts w:ascii="Times New Roman" w:hAnsi="Times New Roman" w:cs="Times New Roman"/>
        </w:rPr>
        <w:t>7</w:t>
      </w:r>
      <w:r w:rsidR="002D5976">
        <w:rPr>
          <w:rFonts w:ascii="Times New Roman" w:hAnsi="Times New Roman" w:cs="Times New Roman"/>
        </w:rPr>
        <w:fldChar w:fldCharType="end"/>
      </w:r>
      <w:r w:rsidR="002D5976">
        <w:rPr>
          <w:rFonts w:ascii="Times New Roman" w:hAnsi="Times New Roman" w:cs="Times New Roman"/>
        </w:rPr>
        <w:t xml:space="preserve"> for the </w:t>
      </w:r>
      <w:r w:rsidR="0007487E">
        <w:rPr>
          <w:rFonts w:ascii="Times New Roman" w:hAnsi="Times New Roman" w:cs="Times New Roman"/>
        </w:rPr>
        <w:t>recording requirements</w:t>
      </w:r>
      <w:r w:rsidR="00CE1366">
        <w:rPr>
          <w:rFonts w:ascii="Times New Roman" w:hAnsi="Times New Roman" w:cs="Times New Roman"/>
        </w:rPr>
        <w:t>;</w:t>
      </w:r>
      <w:r w:rsidR="00F158E1">
        <w:rPr>
          <w:rFonts w:ascii="Times New Roman" w:hAnsi="Times New Roman" w:cs="Times New Roman"/>
        </w:rPr>
        <w:t xml:space="preserve"> </w:t>
      </w:r>
    </w:p>
    <w:p w14:paraId="0698DAEA" w14:textId="43D9162F" w:rsidR="006D768F" w:rsidRDefault="009E06A4"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Based on the actual conditions of the Site</w:t>
      </w:r>
      <w:r w:rsidR="00740ED4">
        <w:rPr>
          <w:rFonts w:ascii="Times New Roman" w:hAnsi="Times New Roman" w:cs="Times New Roman"/>
        </w:rPr>
        <w:t>s</w:t>
      </w:r>
      <w:r>
        <w:rPr>
          <w:rFonts w:ascii="Times New Roman" w:hAnsi="Times New Roman" w:cs="Times New Roman"/>
        </w:rPr>
        <w:t xml:space="preserve">, </w:t>
      </w:r>
      <w:r w:rsidR="008F3DA7">
        <w:rPr>
          <w:rFonts w:ascii="Times New Roman" w:hAnsi="Times New Roman" w:cs="Times New Roman"/>
        </w:rPr>
        <w:t xml:space="preserve">validate the design and buildability of the </w:t>
      </w:r>
      <w:r w:rsidR="00BF3B64">
        <w:rPr>
          <w:rFonts w:ascii="Times New Roman" w:hAnsi="Times New Roman" w:cs="Times New Roman"/>
        </w:rPr>
        <w:t xml:space="preserve">proposed </w:t>
      </w:r>
      <w:r w:rsidR="00B967F7">
        <w:rPr>
          <w:rFonts w:ascii="Times New Roman" w:hAnsi="Times New Roman" w:cs="Times New Roman"/>
        </w:rPr>
        <w:t>Road Works</w:t>
      </w:r>
      <w:r w:rsidR="00BF3B64">
        <w:rPr>
          <w:rFonts w:ascii="Times New Roman" w:hAnsi="Times New Roman" w:cs="Times New Roman"/>
        </w:rPr>
        <w:t>, and</w:t>
      </w:r>
      <w:r w:rsidR="000A7FD7">
        <w:rPr>
          <w:rFonts w:ascii="Times New Roman" w:hAnsi="Times New Roman" w:cs="Times New Roman"/>
        </w:rPr>
        <w:t xml:space="preserve"> notify the Employer any necessary design review, design modifications and specification of preventive / mitigation / remedial measures to ensure that the </w:t>
      </w:r>
      <w:r w:rsidR="00B967F7">
        <w:rPr>
          <w:rFonts w:ascii="Times New Roman" w:hAnsi="Times New Roman" w:cs="Times New Roman"/>
        </w:rPr>
        <w:t>Road Works</w:t>
      </w:r>
      <w:r w:rsidR="000A7FD7">
        <w:rPr>
          <w:rFonts w:ascii="Times New Roman" w:hAnsi="Times New Roman" w:cs="Times New Roman"/>
        </w:rPr>
        <w:t xml:space="preserve"> meet the objectives</w:t>
      </w:r>
      <w:r w:rsidR="00767D21">
        <w:rPr>
          <w:rFonts w:ascii="Times New Roman" w:hAnsi="Times New Roman" w:cs="Times New Roman"/>
        </w:rPr>
        <w:t>;</w:t>
      </w:r>
    </w:p>
    <w:p w14:paraId="022B532C" w14:textId="579377F7" w:rsidR="00767D21" w:rsidRDefault="00767D21"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Coordinate with the </w:t>
      </w:r>
      <w:r w:rsidR="00AE5048">
        <w:rPr>
          <w:rFonts w:ascii="Times New Roman" w:hAnsi="Times New Roman" w:cs="Times New Roman"/>
        </w:rPr>
        <w:t>Road work contractors</w:t>
      </w:r>
      <w:r>
        <w:rPr>
          <w:rFonts w:ascii="Times New Roman" w:hAnsi="Times New Roman" w:cs="Times New Roman"/>
        </w:rPr>
        <w:t xml:space="preserve"> and provide tool box talk or equivalent safety training to all persons working on Sites</w:t>
      </w:r>
    </w:p>
    <w:p w14:paraId="26EFFCD2" w14:textId="21EF33F9" w:rsidR="00AA6232" w:rsidRDefault="00AA6232" w:rsidP="00AA6232">
      <w:pPr>
        <w:pStyle w:val="ListParagraph"/>
        <w:numPr>
          <w:ilvl w:val="0"/>
          <w:numId w:val="9"/>
        </w:numPr>
        <w:spacing w:line="360" w:lineRule="auto"/>
        <w:ind w:left="1080" w:hanging="450"/>
        <w:jc w:val="both"/>
        <w:rPr>
          <w:rFonts w:ascii="Times New Roman" w:hAnsi="Times New Roman" w:cs="Times New Roman"/>
        </w:rPr>
      </w:pPr>
      <w:r w:rsidRPr="00AA6232">
        <w:rPr>
          <w:rFonts w:ascii="Times New Roman" w:hAnsi="Times New Roman" w:cs="Times New Roman"/>
        </w:rPr>
        <w:t>Validate and administrative control on the documents prepared by the Road work contractors aims for the construction work commencement:</w:t>
      </w:r>
    </w:p>
    <w:p w14:paraId="199074D8" w14:textId="4F9B683F" w:rsidR="00D948D9" w:rsidRPr="00C52631" w:rsidRDefault="003E161E" w:rsidP="002B1AB0">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Identify</w:t>
      </w:r>
      <w:r>
        <w:rPr>
          <w:rFonts w:ascii="Times New Roman" w:hAnsi="Times New Roman" w:cs="Times New Roman" w:hint="eastAsia"/>
        </w:rPr>
        <w:t xml:space="preserve"> the placement of </w:t>
      </w:r>
      <w:r>
        <w:rPr>
          <w:rFonts w:ascii="Times New Roman" w:hAnsi="Times New Roman" w:cs="Times New Roman"/>
        </w:rPr>
        <w:t>existing</w:t>
      </w:r>
      <w:r>
        <w:rPr>
          <w:rFonts w:ascii="Times New Roman" w:hAnsi="Times New Roman" w:cs="Times New Roman" w:hint="eastAsia"/>
        </w:rPr>
        <w:t xml:space="preserve"> CEM cables by using cable locator before the </w:t>
      </w:r>
      <w:r w:rsidRPr="002B1AB0">
        <w:rPr>
          <w:rFonts w:ascii="Times New Roman" w:hAnsi="Times New Roman" w:cs="Times New Roman"/>
        </w:rPr>
        <w:t xml:space="preserve">excavations works </w:t>
      </w:r>
      <w:r w:rsidRPr="002B1AB0">
        <w:rPr>
          <w:rFonts w:ascii="Times New Roman" w:hAnsi="Times New Roman" w:cs="Times New Roman" w:hint="eastAsia"/>
        </w:rPr>
        <w:t>conducted</w:t>
      </w:r>
      <w:r w:rsidRPr="002B1AB0">
        <w:rPr>
          <w:rFonts w:ascii="Times New Roman" w:hAnsi="Times New Roman" w:cs="Times New Roman"/>
        </w:rPr>
        <w:t xml:space="preserve"> by Road work contractors, inclusive of contractors appointed by 3rd parties</w:t>
      </w:r>
      <w:r>
        <w:rPr>
          <w:rFonts w:ascii="Times New Roman" w:hAnsi="Times New Roman" w:cs="Times New Roman" w:hint="eastAsia"/>
        </w:rPr>
        <w:t xml:space="preserve">, and mark alignment of the cables to confirm the </w:t>
      </w:r>
      <w:r>
        <w:rPr>
          <w:rFonts w:ascii="Times New Roman" w:hAnsi="Times New Roman" w:cs="Times New Roman"/>
        </w:rPr>
        <w:t>vicinity</w:t>
      </w:r>
      <w:r>
        <w:rPr>
          <w:rFonts w:ascii="Times New Roman" w:hAnsi="Times New Roman" w:cs="Times New Roman" w:hint="eastAsia"/>
        </w:rPr>
        <w:t xml:space="preserve"> of CEM cables </w:t>
      </w:r>
      <w:r w:rsidR="00E326C1">
        <w:rPr>
          <w:rFonts w:ascii="Times New Roman" w:hAnsi="Times New Roman" w:cs="Times New Roman" w:hint="eastAsia"/>
        </w:rPr>
        <w:t xml:space="preserve">in </w:t>
      </w:r>
      <w:r w:rsidR="00E326C1">
        <w:rPr>
          <w:rFonts w:ascii="Times New Roman" w:hAnsi="Times New Roman" w:cs="Times New Roman"/>
        </w:rPr>
        <w:t>accordance</w:t>
      </w:r>
      <w:r w:rsidR="00E326C1">
        <w:rPr>
          <w:rFonts w:ascii="Times New Roman" w:hAnsi="Times New Roman" w:cs="Times New Roman" w:hint="eastAsia"/>
        </w:rPr>
        <w:t xml:space="preserve"> with </w:t>
      </w:r>
      <w:r>
        <w:rPr>
          <w:rFonts w:ascii="Times New Roman" w:hAnsi="Times New Roman" w:cs="Times New Roman" w:hint="eastAsia"/>
        </w:rPr>
        <w:t xml:space="preserve">the CEM </w:t>
      </w:r>
      <w:r>
        <w:rPr>
          <w:rFonts w:ascii="Times New Roman" w:hAnsi="Times New Roman" w:cs="Times New Roman"/>
        </w:rPr>
        <w:t>guidelines</w:t>
      </w:r>
      <w:r>
        <w:rPr>
          <w:rFonts w:ascii="Times New Roman" w:hAnsi="Times New Roman" w:cs="Times New Roman" w:hint="eastAsia"/>
        </w:rPr>
        <w:t>.</w:t>
      </w:r>
    </w:p>
    <w:p w14:paraId="640B2D3E" w14:textId="0373C7E1" w:rsidR="00694742" w:rsidRPr="00164DF5" w:rsidRDefault="00694742" w:rsidP="00C52631">
      <w:pPr>
        <w:pStyle w:val="ListParagraph"/>
        <w:spacing w:line="360" w:lineRule="auto"/>
        <w:ind w:left="1080"/>
        <w:jc w:val="both"/>
        <w:rPr>
          <w:rFonts w:ascii="Times New Roman" w:hAnsi="Times New Roman" w:cs="Times New Roman"/>
          <w:highlight w:val="yellow"/>
        </w:rPr>
      </w:pPr>
      <w:r w:rsidRPr="00164DF5">
        <w:rPr>
          <w:rFonts w:ascii="Times New Roman" w:hAnsi="Times New Roman" w:cs="Times New Roman"/>
          <w:highlight w:val="yellow"/>
        </w:rPr>
        <w:t xml:space="preserve"> </w:t>
      </w:r>
    </w:p>
    <w:p w14:paraId="45B31E09" w14:textId="77777777" w:rsidR="008F3DA7" w:rsidRDefault="008F3DA7" w:rsidP="00F73BF3">
      <w:pPr>
        <w:pStyle w:val="ListParagraph"/>
        <w:tabs>
          <w:tab w:val="left" w:pos="1500"/>
        </w:tabs>
        <w:spacing w:line="360" w:lineRule="auto"/>
        <w:ind w:left="567"/>
        <w:jc w:val="both"/>
        <w:rPr>
          <w:rFonts w:ascii="Times New Roman" w:hAnsi="Times New Roman" w:cs="Times New Roman"/>
          <w:b/>
          <w:caps/>
        </w:rPr>
      </w:pPr>
    </w:p>
    <w:p w14:paraId="0159AB7F" w14:textId="30B541CA" w:rsidR="00354CD1" w:rsidRDefault="00354CD1" w:rsidP="00354CD1">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construction PHASE</w:t>
      </w:r>
    </w:p>
    <w:p w14:paraId="07826C38" w14:textId="77777777" w:rsidR="00AA6232" w:rsidRDefault="002C37E9" w:rsidP="00B40F49">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 xml:space="preserve">The Employer shall notify the Service Provider and </w:t>
      </w:r>
      <w:r w:rsidR="00AE5048">
        <w:rPr>
          <w:rFonts w:ascii="Times New Roman" w:hAnsi="Times New Roman" w:cs="Times New Roman"/>
        </w:rPr>
        <w:t>Road work contractors</w:t>
      </w:r>
      <w:r>
        <w:rPr>
          <w:rFonts w:ascii="Times New Roman" w:hAnsi="Times New Roman" w:cs="Times New Roman"/>
        </w:rPr>
        <w:t xml:space="preserve"> on the </w:t>
      </w:r>
      <w:r w:rsidR="00B40F49">
        <w:rPr>
          <w:rFonts w:ascii="Times New Roman" w:hAnsi="Times New Roman" w:cs="Times New Roman"/>
        </w:rPr>
        <w:t xml:space="preserve">official </w:t>
      </w:r>
    </w:p>
    <w:p w14:paraId="38385858" w14:textId="0CBE9C64" w:rsidR="00B40F49" w:rsidRDefault="002C37E9" w:rsidP="00B40F49">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commencement dates</w:t>
      </w:r>
      <w:r w:rsidR="00B40F49">
        <w:rPr>
          <w:rFonts w:ascii="Times New Roman" w:hAnsi="Times New Roman" w:cs="Times New Roman"/>
        </w:rPr>
        <w:t xml:space="preserve"> after receiving the formal approvals from DSA</w:t>
      </w:r>
      <w:r w:rsidR="00807473">
        <w:rPr>
          <w:rFonts w:ascii="Times New Roman" w:hAnsi="Times New Roman" w:cs="Times New Roman"/>
        </w:rPr>
        <w:t>T</w:t>
      </w:r>
      <w:r w:rsidR="00B40F49">
        <w:rPr>
          <w:rFonts w:ascii="Times New Roman" w:hAnsi="Times New Roman" w:cs="Times New Roman"/>
        </w:rPr>
        <w:t xml:space="preserve"> and </w:t>
      </w:r>
      <w:r w:rsidR="002B33AE">
        <w:rPr>
          <w:rFonts w:ascii="Times New Roman" w:hAnsi="Times New Roman" w:cs="Times New Roman"/>
        </w:rPr>
        <w:t>IAM</w:t>
      </w:r>
      <w:r w:rsidR="00B40F49">
        <w:rPr>
          <w:rFonts w:ascii="Times New Roman" w:hAnsi="Times New Roman" w:cs="Times New Roman"/>
        </w:rPr>
        <w:t xml:space="preserve"> to commence the </w:t>
      </w:r>
      <w:r w:rsidR="00B967F7">
        <w:rPr>
          <w:rFonts w:ascii="Times New Roman" w:hAnsi="Times New Roman" w:cs="Times New Roman"/>
        </w:rPr>
        <w:t>Road Works</w:t>
      </w:r>
      <w:r w:rsidR="00B40F49">
        <w:rPr>
          <w:rFonts w:ascii="Times New Roman" w:hAnsi="Times New Roman" w:cs="Times New Roman"/>
        </w:rPr>
        <w:t xml:space="preserve">. Upon receiving the aforementioned approvals, Service Provider shall </w:t>
      </w:r>
      <w:r w:rsidR="00312398">
        <w:rPr>
          <w:rFonts w:ascii="Times New Roman" w:hAnsi="Times New Roman" w:cs="Times New Roman"/>
        </w:rPr>
        <w:t xml:space="preserve">allocate sufficient technical staffs to perform the following tasks </w:t>
      </w:r>
      <w:r w:rsidR="00B66DB6">
        <w:rPr>
          <w:rFonts w:ascii="Times New Roman" w:hAnsi="Times New Roman" w:cs="Times New Roman"/>
        </w:rPr>
        <w:t>to the satisfaction of</w:t>
      </w:r>
      <w:r w:rsidR="007836FB">
        <w:rPr>
          <w:rFonts w:ascii="Times New Roman" w:hAnsi="Times New Roman" w:cs="Times New Roman"/>
        </w:rPr>
        <w:t xml:space="preserve"> </w:t>
      </w:r>
      <w:r w:rsidR="00B66DB6">
        <w:rPr>
          <w:rFonts w:ascii="Times New Roman" w:hAnsi="Times New Roman" w:cs="Times New Roman"/>
        </w:rPr>
        <w:t xml:space="preserve">Employer </w:t>
      </w:r>
      <w:r w:rsidR="00312398">
        <w:rPr>
          <w:rFonts w:ascii="Times New Roman" w:hAnsi="Times New Roman" w:cs="Times New Roman"/>
        </w:rPr>
        <w:t xml:space="preserve">during the construction phase of the </w:t>
      </w:r>
      <w:r w:rsidR="00B967F7">
        <w:rPr>
          <w:rFonts w:ascii="Times New Roman" w:hAnsi="Times New Roman" w:cs="Times New Roman"/>
        </w:rPr>
        <w:t>Road Works</w:t>
      </w:r>
      <w:r w:rsidR="00312398">
        <w:rPr>
          <w:rFonts w:ascii="Times New Roman" w:hAnsi="Times New Roman" w:cs="Times New Roman"/>
        </w:rPr>
        <w:t>: -</w:t>
      </w:r>
    </w:p>
    <w:p w14:paraId="74BA5E97" w14:textId="62BBD661" w:rsidR="002C37E9" w:rsidRDefault="002C37E9"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Before </w:t>
      </w:r>
      <w:r w:rsidR="00312398">
        <w:rPr>
          <w:rFonts w:ascii="Times New Roman" w:hAnsi="Times New Roman" w:cs="Times New Roman"/>
        </w:rPr>
        <w:t>any excavation works</w:t>
      </w:r>
      <w:r>
        <w:rPr>
          <w:rFonts w:ascii="Times New Roman" w:hAnsi="Times New Roman" w:cs="Times New Roman"/>
        </w:rPr>
        <w:t xml:space="preserve">, </w:t>
      </w:r>
      <w:r w:rsidR="00312398">
        <w:rPr>
          <w:rFonts w:ascii="Times New Roman" w:hAnsi="Times New Roman" w:cs="Times New Roman"/>
        </w:rPr>
        <w:t>s</w:t>
      </w:r>
      <w:r w:rsidR="009D31A7">
        <w:rPr>
          <w:rFonts w:ascii="Times New Roman" w:hAnsi="Times New Roman" w:cs="Times New Roman"/>
        </w:rPr>
        <w:t xml:space="preserve">upervise the </w:t>
      </w:r>
      <w:r w:rsidR="00AE5048">
        <w:rPr>
          <w:rFonts w:ascii="Times New Roman" w:hAnsi="Times New Roman" w:cs="Times New Roman"/>
        </w:rPr>
        <w:t>Road work contractors</w:t>
      </w:r>
      <w:r w:rsidR="009D31A7">
        <w:rPr>
          <w:rFonts w:ascii="Times New Roman" w:hAnsi="Times New Roman" w:cs="Times New Roman"/>
        </w:rPr>
        <w:t xml:space="preserve"> to establish the Sites</w:t>
      </w:r>
      <w:r>
        <w:rPr>
          <w:rFonts w:ascii="Times New Roman" w:hAnsi="Times New Roman" w:cs="Times New Roman"/>
        </w:rPr>
        <w:t>,</w:t>
      </w:r>
      <w:r w:rsidR="0027170D">
        <w:rPr>
          <w:rFonts w:ascii="Times New Roman" w:hAnsi="Times New Roman" w:cs="Times New Roman"/>
        </w:rPr>
        <w:t xml:space="preserve"> TTA schemes</w:t>
      </w:r>
      <w:r>
        <w:rPr>
          <w:rFonts w:ascii="Times New Roman" w:hAnsi="Times New Roman" w:cs="Times New Roman"/>
        </w:rPr>
        <w:t>, temporary and permanent traffic management</w:t>
      </w:r>
      <w:r w:rsidR="0027170D">
        <w:rPr>
          <w:rFonts w:ascii="Times New Roman" w:hAnsi="Times New Roman" w:cs="Times New Roman"/>
        </w:rPr>
        <w:t xml:space="preserve"> </w:t>
      </w:r>
      <w:r w:rsidR="009D31A7">
        <w:rPr>
          <w:rFonts w:ascii="Times New Roman" w:hAnsi="Times New Roman" w:cs="Times New Roman"/>
        </w:rPr>
        <w:t xml:space="preserve">in accordance with the requirements </w:t>
      </w:r>
      <w:r w:rsidR="009D31A7" w:rsidRPr="00F5221A">
        <w:rPr>
          <w:rFonts w:ascii="Times New Roman" w:hAnsi="Times New Roman" w:cs="Times New Roman"/>
        </w:rPr>
        <w:t xml:space="preserve">stipulated </w:t>
      </w:r>
      <w:r w:rsidR="009D31A7">
        <w:rPr>
          <w:rFonts w:ascii="Times New Roman" w:hAnsi="Times New Roman" w:cs="Times New Roman"/>
        </w:rPr>
        <w:t xml:space="preserve">on </w:t>
      </w:r>
      <w:r w:rsidR="002B33AE">
        <w:rPr>
          <w:rFonts w:ascii="Times New Roman" w:hAnsi="Times New Roman" w:cs="Times New Roman"/>
        </w:rPr>
        <w:t>IAM</w:t>
      </w:r>
      <w:r w:rsidR="009D31A7">
        <w:rPr>
          <w:rFonts w:ascii="Times New Roman" w:hAnsi="Times New Roman" w:cs="Times New Roman"/>
        </w:rPr>
        <w:t xml:space="preserve"> license and DSAT aviso</w:t>
      </w:r>
      <w:r w:rsidR="00BA4474">
        <w:rPr>
          <w:rFonts w:ascii="Times New Roman" w:hAnsi="Times New Roman" w:cs="Times New Roman"/>
        </w:rPr>
        <w:t xml:space="preserve">. The Service Provider shall ensure </w:t>
      </w:r>
      <w:r w:rsidRPr="00580DAB">
        <w:rPr>
          <w:rFonts w:ascii="Times New Roman" w:hAnsi="Times New Roman" w:cs="Times New Roman"/>
        </w:rPr>
        <w:t>the TTA</w:t>
      </w:r>
      <w:r>
        <w:rPr>
          <w:rFonts w:ascii="Times New Roman" w:hAnsi="Times New Roman" w:cs="Times New Roman"/>
        </w:rPr>
        <w:t xml:space="preserve"> schemes, temporary and permanent traffic management measures</w:t>
      </w:r>
      <w:r w:rsidRPr="00580DAB">
        <w:rPr>
          <w:rFonts w:ascii="Times New Roman" w:hAnsi="Times New Roman" w:cs="Times New Roman"/>
        </w:rPr>
        <w:t xml:space="preserve"> for the Sites are adequately enforced at all time during the period specified on </w:t>
      </w:r>
      <w:r w:rsidR="002B33AE">
        <w:rPr>
          <w:rFonts w:ascii="Times New Roman" w:hAnsi="Times New Roman" w:cs="Times New Roman"/>
        </w:rPr>
        <w:t>IAM</w:t>
      </w:r>
      <w:r w:rsidRPr="00580DAB">
        <w:rPr>
          <w:rFonts w:ascii="Times New Roman" w:hAnsi="Times New Roman" w:cs="Times New Roman"/>
        </w:rPr>
        <w:t xml:space="preserve"> license and DSAT aviso</w:t>
      </w:r>
      <w:r w:rsidR="004C0696">
        <w:rPr>
          <w:rFonts w:ascii="Times New Roman" w:hAnsi="Times New Roman" w:cs="Times New Roman"/>
        </w:rPr>
        <w:t>;</w:t>
      </w:r>
    </w:p>
    <w:p w14:paraId="2435869F" w14:textId="0BC7BCBC" w:rsidR="009D31A7" w:rsidRPr="00312398" w:rsidRDefault="00312398" w:rsidP="00321B53">
      <w:pPr>
        <w:pStyle w:val="ListParagraph"/>
        <w:numPr>
          <w:ilvl w:val="0"/>
          <w:numId w:val="9"/>
        </w:numPr>
        <w:spacing w:line="360" w:lineRule="auto"/>
        <w:ind w:left="1080" w:hanging="450"/>
        <w:jc w:val="both"/>
        <w:rPr>
          <w:rFonts w:ascii="Times New Roman" w:hAnsi="Times New Roman" w:cs="Times New Roman"/>
        </w:rPr>
      </w:pPr>
      <w:r w:rsidRPr="00312398">
        <w:rPr>
          <w:rFonts w:ascii="Times New Roman" w:hAnsi="Times New Roman" w:cs="Times New Roman"/>
        </w:rPr>
        <w:t xml:space="preserve">Upon completion of the aforementioned task, </w:t>
      </w:r>
      <w:r>
        <w:rPr>
          <w:rFonts w:ascii="Times New Roman" w:hAnsi="Times New Roman" w:cs="Times New Roman"/>
        </w:rPr>
        <w:t>c</w:t>
      </w:r>
      <w:r w:rsidR="009D31A7" w:rsidRPr="00312398">
        <w:rPr>
          <w:rFonts w:ascii="Times New Roman" w:hAnsi="Times New Roman" w:cs="Times New Roman"/>
        </w:rPr>
        <w:t>arry out joint inspection with DSAT Representative to verify the TTA</w:t>
      </w:r>
      <w:r>
        <w:rPr>
          <w:rFonts w:ascii="Times New Roman" w:hAnsi="Times New Roman" w:cs="Times New Roman"/>
        </w:rPr>
        <w:t xml:space="preserve"> schemes</w:t>
      </w:r>
      <w:r w:rsidR="004C0696">
        <w:rPr>
          <w:rFonts w:ascii="Times New Roman" w:hAnsi="Times New Roman" w:cs="Times New Roman"/>
        </w:rPr>
        <w:t>, temporary and permanent traffic management measures</w:t>
      </w:r>
      <w:r w:rsidR="009D31A7" w:rsidRPr="00312398">
        <w:rPr>
          <w:rFonts w:ascii="Times New Roman" w:hAnsi="Times New Roman" w:cs="Times New Roman"/>
        </w:rPr>
        <w:t xml:space="preserve"> are correctly implemented and make good any deficiency identified by DSAT Representative. The Service Provider is required to submit the inspection records with photos showing the successful implementation of </w:t>
      </w:r>
      <w:r w:rsidR="009D31A7" w:rsidRPr="00312398">
        <w:rPr>
          <w:rFonts w:ascii="Times New Roman" w:hAnsi="Times New Roman" w:cs="Times New Roman"/>
        </w:rPr>
        <w:lastRenderedPageBreak/>
        <w:t xml:space="preserve">TTA </w:t>
      </w:r>
      <w:r>
        <w:rPr>
          <w:rFonts w:ascii="Times New Roman" w:hAnsi="Times New Roman" w:cs="Times New Roman"/>
        </w:rPr>
        <w:t>schemes</w:t>
      </w:r>
      <w:r w:rsidR="004C0696">
        <w:rPr>
          <w:rFonts w:ascii="Times New Roman" w:hAnsi="Times New Roman" w:cs="Times New Roman"/>
        </w:rPr>
        <w:t xml:space="preserve">, temporary and permanent traffic management </w:t>
      </w:r>
      <w:r w:rsidR="004C0696" w:rsidRPr="00BF719A">
        <w:rPr>
          <w:rFonts w:ascii="Times New Roman" w:hAnsi="Times New Roman" w:cs="Times New Roman"/>
        </w:rPr>
        <w:t>measures</w:t>
      </w:r>
      <w:r w:rsidRPr="008B3082">
        <w:rPr>
          <w:rFonts w:ascii="Times New Roman" w:hAnsi="Times New Roman" w:cs="Times New Roman"/>
        </w:rPr>
        <w:t xml:space="preserve"> </w:t>
      </w:r>
      <w:r w:rsidR="009D31A7" w:rsidRPr="001D6023">
        <w:rPr>
          <w:rFonts w:ascii="Times New Roman" w:hAnsi="Times New Roman" w:cs="Times New Roman"/>
        </w:rPr>
        <w:t xml:space="preserve">within </w:t>
      </w:r>
      <w:r w:rsidR="00DA34AF">
        <w:rPr>
          <w:rFonts w:ascii="Times New Roman" w:hAnsi="Times New Roman" w:cs="Times New Roman" w:hint="eastAsia"/>
        </w:rPr>
        <w:t>1</w:t>
      </w:r>
      <w:r w:rsidR="00DA34AF" w:rsidRPr="001D6023">
        <w:rPr>
          <w:rFonts w:ascii="Times New Roman" w:hAnsi="Times New Roman" w:cs="Times New Roman"/>
        </w:rPr>
        <w:t xml:space="preserve"> </w:t>
      </w:r>
      <w:r w:rsidR="009D31A7" w:rsidRPr="001D6023">
        <w:rPr>
          <w:rFonts w:ascii="Times New Roman" w:hAnsi="Times New Roman" w:cs="Times New Roman"/>
        </w:rPr>
        <w:t>days</w:t>
      </w:r>
      <w:r w:rsidR="00C1570F" w:rsidRPr="001D6023">
        <w:rPr>
          <w:rFonts w:ascii="Times New Roman" w:hAnsi="Times New Roman" w:cs="Times New Roman"/>
        </w:rPr>
        <w:t xml:space="preserve"> after </w:t>
      </w:r>
      <w:r w:rsidR="00C1570F">
        <w:rPr>
          <w:rFonts w:ascii="Times New Roman" w:hAnsi="Times New Roman" w:cs="Times New Roman"/>
        </w:rPr>
        <w:t xml:space="preserve">the </w:t>
      </w:r>
      <w:r w:rsidR="00C1570F" w:rsidRPr="00BF719A">
        <w:rPr>
          <w:rFonts w:ascii="Times New Roman" w:hAnsi="Times New Roman" w:cs="Times New Roman"/>
        </w:rPr>
        <w:t xml:space="preserve">commencement of </w:t>
      </w:r>
      <w:r w:rsidR="00B967F7">
        <w:rPr>
          <w:rFonts w:ascii="Times New Roman" w:hAnsi="Times New Roman" w:cs="Times New Roman"/>
        </w:rPr>
        <w:t>Road Works</w:t>
      </w:r>
      <w:r w:rsidR="009D31A7" w:rsidRPr="001D6023">
        <w:rPr>
          <w:rFonts w:ascii="Times New Roman" w:hAnsi="Times New Roman" w:cs="Times New Roman"/>
        </w:rPr>
        <w:t>;</w:t>
      </w:r>
    </w:p>
    <w:p w14:paraId="456AFE1A" w14:textId="65F0971A" w:rsidR="00DF7B9F" w:rsidRDefault="001C46AA"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C</w:t>
      </w:r>
      <w:r w:rsidR="004C0696">
        <w:rPr>
          <w:rFonts w:ascii="Times New Roman" w:hAnsi="Times New Roman" w:cs="Times New Roman"/>
        </w:rPr>
        <w:t xml:space="preserve">losely monitor the effectiveness of the TTA schemes </w:t>
      </w:r>
      <w:r w:rsidR="004C0696" w:rsidRPr="00580DAB">
        <w:rPr>
          <w:rFonts w:ascii="Times New Roman" w:hAnsi="Times New Roman" w:cs="Times New Roman"/>
        </w:rPr>
        <w:t xml:space="preserve">and coordinate with the </w:t>
      </w:r>
      <w:r w:rsidR="00AE5048">
        <w:rPr>
          <w:rFonts w:ascii="Times New Roman" w:hAnsi="Times New Roman" w:cs="Times New Roman"/>
        </w:rPr>
        <w:t>Road work contractors</w:t>
      </w:r>
      <w:r w:rsidR="004C0696" w:rsidRPr="00580DAB">
        <w:rPr>
          <w:rFonts w:ascii="Times New Roman" w:hAnsi="Times New Roman" w:cs="Times New Roman"/>
        </w:rPr>
        <w:t xml:space="preserve"> to modify the TTA </w:t>
      </w:r>
      <w:r w:rsidR="004C0696">
        <w:rPr>
          <w:rFonts w:ascii="Times New Roman" w:hAnsi="Times New Roman" w:cs="Times New Roman"/>
        </w:rPr>
        <w:t xml:space="preserve">schemes </w:t>
      </w:r>
      <w:r w:rsidR="004C0696" w:rsidRPr="00580DAB">
        <w:rPr>
          <w:rFonts w:ascii="Times New Roman" w:hAnsi="Times New Roman" w:cs="Times New Roman"/>
        </w:rPr>
        <w:t xml:space="preserve">to suit the </w:t>
      </w:r>
      <w:r w:rsidR="00B967F7">
        <w:rPr>
          <w:rFonts w:ascii="Times New Roman" w:hAnsi="Times New Roman" w:cs="Times New Roman"/>
        </w:rPr>
        <w:t>Road Works</w:t>
      </w:r>
      <w:r w:rsidR="004C0696" w:rsidRPr="00580DAB">
        <w:rPr>
          <w:rFonts w:ascii="Times New Roman" w:hAnsi="Times New Roman" w:cs="Times New Roman"/>
        </w:rPr>
        <w:t xml:space="preserve"> progress. </w:t>
      </w:r>
      <w:r w:rsidR="004C0696">
        <w:rPr>
          <w:rFonts w:ascii="Times New Roman" w:hAnsi="Times New Roman" w:cs="Times New Roman"/>
        </w:rPr>
        <w:t xml:space="preserve">The Service Provider should notify the Employer on all DSAT’s request / comment to adjust the TTA schemes. </w:t>
      </w:r>
      <w:r w:rsidR="00DF7B9F">
        <w:rPr>
          <w:rFonts w:ascii="Times New Roman" w:hAnsi="Times New Roman" w:cs="Times New Roman"/>
        </w:rPr>
        <w:t>All</w:t>
      </w:r>
      <w:r w:rsidR="008079CD">
        <w:rPr>
          <w:rFonts w:ascii="Times New Roman" w:hAnsi="Times New Roman" w:cs="Times New Roman"/>
        </w:rPr>
        <w:t xml:space="preserve"> modifications to the TTA schemes</w:t>
      </w:r>
      <w:r w:rsidR="00DF7B9F">
        <w:rPr>
          <w:rFonts w:ascii="Times New Roman" w:hAnsi="Times New Roman" w:cs="Times New Roman"/>
        </w:rPr>
        <w:t xml:space="preserve"> should be duly recorded in the site diary</w:t>
      </w:r>
      <w:r w:rsidR="00DF7B9F" w:rsidRPr="00580DAB">
        <w:rPr>
          <w:rFonts w:ascii="Times New Roman" w:hAnsi="Times New Roman" w:cs="Times New Roman"/>
        </w:rPr>
        <w:t>;</w:t>
      </w:r>
    </w:p>
    <w:p w14:paraId="1D547402" w14:textId="08A04268" w:rsidR="007C107C" w:rsidRDefault="009B2C1B"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hint="eastAsia"/>
        </w:rPr>
        <w:t>Closely m</w:t>
      </w:r>
      <w:r w:rsidR="00DA34AF">
        <w:rPr>
          <w:rFonts w:ascii="Times New Roman" w:hAnsi="Times New Roman" w:cs="Times New Roman" w:hint="eastAsia"/>
        </w:rPr>
        <w:t>onitor</w:t>
      </w:r>
      <w:r>
        <w:rPr>
          <w:rFonts w:ascii="Times New Roman" w:hAnsi="Times New Roman" w:cs="Times New Roman" w:hint="eastAsia"/>
        </w:rPr>
        <w:t xml:space="preserve"> onsite TTA measure to e</w:t>
      </w:r>
      <w:r w:rsidR="001C46AA">
        <w:rPr>
          <w:rFonts w:ascii="Times New Roman" w:hAnsi="Times New Roman" w:cs="Times New Roman"/>
        </w:rPr>
        <w:t>nsure</w:t>
      </w:r>
      <w:r w:rsidR="007C107C">
        <w:rPr>
          <w:rFonts w:ascii="Times New Roman" w:hAnsi="Times New Roman" w:cs="Times New Roman"/>
        </w:rPr>
        <w:t xml:space="preserve"> the </w:t>
      </w:r>
      <w:r w:rsidR="00AE5048">
        <w:rPr>
          <w:rFonts w:ascii="Times New Roman" w:hAnsi="Times New Roman" w:cs="Times New Roman"/>
        </w:rPr>
        <w:t>Road work contractors</w:t>
      </w:r>
      <w:r w:rsidR="007C107C">
        <w:rPr>
          <w:rFonts w:ascii="Times New Roman" w:hAnsi="Times New Roman" w:cs="Times New Roman"/>
        </w:rPr>
        <w:t xml:space="preserve"> provided appropriate and safe pedestrian routes around and across the </w:t>
      </w:r>
      <w:r w:rsidR="00B967F7">
        <w:rPr>
          <w:rFonts w:ascii="Times New Roman" w:hAnsi="Times New Roman" w:cs="Times New Roman"/>
        </w:rPr>
        <w:t>Road Works</w:t>
      </w:r>
      <w:r w:rsidR="007C107C">
        <w:rPr>
          <w:rFonts w:ascii="Times New Roman" w:hAnsi="Times New Roman" w:cs="Times New Roman"/>
        </w:rPr>
        <w:t xml:space="preserve"> during the construction period. If the Site </w:t>
      </w:r>
      <w:r w:rsidR="00740DAE">
        <w:rPr>
          <w:rFonts w:ascii="Times New Roman" w:hAnsi="Times New Roman" w:cs="Times New Roman"/>
        </w:rPr>
        <w:t>S</w:t>
      </w:r>
      <w:r w:rsidR="007C107C">
        <w:rPr>
          <w:rFonts w:ascii="Times New Roman" w:hAnsi="Times New Roman" w:cs="Times New Roman"/>
        </w:rPr>
        <w:t xml:space="preserve">upervisor identified any deficiency on Sites, he shall immediately notify the </w:t>
      </w:r>
      <w:r w:rsidR="00AE5048">
        <w:rPr>
          <w:rFonts w:ascii="Times New Roman" w:hAnsi="Times New Roman" w:cs="Times New Roman"/>
        </w:rPr>
        <w:t xml:space="preserve">Road work </w:t>
      </w:r>
      <w:r w:rsidR="003F7A0E">
        <w:rPr>
          <w:rFonts w:ascii="Times New Roman" w:hAnsi="Times New Roman" w:cs="Times New Roman"/>
        </w:rPr>
        <w:t>contractors’</w:t>
      </w:r>
      <w:r w:rsidR="007C107C">
        <w:rPr>
          <w:rFonts w:ascii="Times New Roman" w:hAnsi="Times New Roman" w:cs="Times New Roman"/>
        </w:rPr>
        <w:t xml:space="preserve"> Site Agent and warrant immediate rectification. All deficiencies identified on Sites should be duly recorded in the site diary</w:t>
      </w:r>
      <w:r w:rsidR="007C107C" w:rsidRPr="00580DAB">
        <w:rPr>
          <w:rFonts w:ascii="Times New Roman" w:hAnsi="Times New Roman" w:cs="Times New Roman"/>
        </w:rPr>
        <w:t>;</w:t>
      </w:r>
    </w:p>
    <w:p w14:paraId="79998FDF" w14:textId="7C838206" w:rsidR="004C0696" w:rsidRDefault="001C46AA"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C</w:t>
      </w:r>
      <w:r w:rsidR="00F67700">
        <w:rPr>
          <w:rFonts w:ascii="Times New Roman" w:hAnsi="Times New Roman" w:cs="Times New Roman"/>
        </w:rPr>
        <w:t>onduct</w:t>
      </w:r>
      <w:r w:rsidR="004C0696" w:rsidRPr="00580DAB">
        <w:rPr>
          <w:rFonts w:ascii="Times New Roman" w:hAnsi="Times New Roman" w:cs="Times New Roman"/>
        </w:rPr>
        <w:t xml:space="preserve"> rigor checking on the fencing, site hoarding, temporary traffic signs, temporary diversion and sufficient flashing light is warranted for all Sites</w:t>
      </w:r>
      <w:r w:rsidR="00F67700">
        <w:rPr>
          <w:rFonts w:ascii="Times New Roman" w:hAnsi="Times New Roman" w:cs="Times New Roman"/>
        </w:rPr>
        <w:t xml:space="preserve">. If the Site supervisor identified any deficiency on Sites, he shall immediately notify the </w:t>
      </w:r>
      <w:r w:rsidR="00AE5048">
        <w:rPr>
          <w:rFonts w:ascii="Times New Roman" w:hAnsi="Times New Roman" w:cs="Times New Roman"/>
        </w:rPr>
        <w:t xml:space="preserve">Road work </w:t>
      </w:r>
      <w:r w:rsidR="003F7A0E">
        <w:rPr>
          <w:rFonts w:ascii="Times New Roman" w:hAnsi="Times New Roman" w:cs="Times New Roman"/>
        </w:rPr>
        <w:t>contractors’</w:t>
      </w:r>
      <w:r w:rsidR="00F67700">
        <w:rPr>
          <w:rFonts w:ascii="Times New Roman" w:hAnsi="Times New Roman" w:cs="Times New Roman"/>
        </w:rPr>
        <w:t xml:space="preserve"> Site Agent and warrant immediate rectification. If the traffic deficiency still persist</w:t>
      </w:r>
      <w:r w:rsidR="007C107C">
        <w:rPr>
          <w:rFonts w:ascii="Times New Roman" w:hAnsi="Times New Roman" w:cs="Times New Roman"/>
        </w:rPr>
        <w:t>s</w:t>
      </w:r>
      <w:r w:rsidR="00F67700">
        <w:rPr>
          <w:rFonts w:ascii="Times New Roman" w:hAnsi="Times New Roman" w:cs="Times New Roman"/>
        </w:rPr>
        <w:t xml:space="preserve"> after repeated notifications by the Site Inspectors, he shall </w:t>
      </w:r>
      <w:r w:rsidR="001B0E9C">
        <w:rPr>
          <w:rFonts w:ascii="Times New Roman" w:hAnsi="Times New Roman" w:cs="Times New Roman"/>
        </w:rPr>
        <w:t xml:space="preserve">report to </w:t>
      </w:r>
      <w:r w:rsidR="00F67700">
        <w:rPr>
          <w:rFonts w:ascii="Times New Roman" w:hAnsi="Times New Roman" w:cs="Times New Roman"/>
        </w:rPr>
        <w:t>the Employer</w:t>
      </w:r>
      <w:r w:rsidR="001B0E9C">
        <w:rPr>
          <w:rFonts w:ascii="Times New Roman" w:hAnsi="Times New Roman" w:cs="Times New Roman"/>
        </w:rPr>
        <w:t xml:space="preserve"> for his action(s). All traffic deficiencies identified on Sites should be duly recorded in the site diary</w:t>
      </w:r>
      <w:r w:rsidR="004C0696" w:rsidRPr="00580DAB">
        <w:rPr>
          <w:rFonts w:ascii="Times New Roman" w:hAnsi="Times New Roman" w:cs="Times New Roman"/>
        </w:rPr>
        <w:t>;</w:t>
      </w:r>
    </w:p>
    <w:p w14:paraId="6827E5C3" w14:textId="43E2C738" w:rsidR="000E6A27" w:rsidRDefault="000E6A27" w:rsidP="000E6A27">
      <w:pPr>
        <w:pStyle w:val="ListParagraph"/>
        <w:numPr>
          <w:ilvl w:val="0"/>
          <w:numId w:val="9"/>
        </w:numPr>
        <w:spacing w:line="360" w:lineRule="auto"/>
        <w:ind w:left="993"/>
        <w:jc w:val="both"/>
        <w:rPr>
          <w:rFonts w:ascii="Times New Roman" w:hAnsi="Times New Roman" w:cs="Times New Roman"/>
        </w:rPr>
      </w:pPr>
      <w:r>
        <w:rPr>
          <w:rFonts w:ascii="Times New Roman" w:hAnsi="Times New Roman" w:cs="Times New Roman"/>
        </w:rPr>
        <w:t xml:space="preserve">Conduct routine inspection of the </w:t>
      </w:r>
      <w:r>
        <w:rPr>
          <w:rFonts w:ascii="Times New Roman" w:hAnsi="Times New Roman" w:cs="Times New Roman" w:hint="eastAsia"/>
        </w:rPr>
        <w:t>S</w:t>
      </w:r>
      <w:r>
        <w:rPr>
          <w:rFonts w:ascii="Times New Roman" w:hAnsi="Times New Roman" w:cs="Times New Roman"/>
        </w:rPr>
        <w:t>ites</w:t>
      </w:r>
      <w:r>
        <w:rPr>
          <w:rFonts w:ascii="Times New Roman" w:hAnsi="Times New Roman" w:cs="Times New Roman" w:hint="eastAsia"/>
        </w:rPr>
        <w:t xml:space="preserve">, </w:t>
      </w:r>
      <w:r>
        <w:rPr>
          <w:rFonts w:ascii="Times New Roman" w:hAnsi="Times New Roman" w:cs="Times New Roman"/>
        </w:rPr>
        <w:t>submit daily site inspection records</w:t>
      </w:r>
      <w:r>
        <w:rPr>
          <w:rFonts w:ascii="Times New Roman" w:hAnsi="Times New Roman" w:cs="Times New Roman" w:hint="eastAsia"/>
        </w:rPr>
        <w:t xml:space="preserve"> through employer mobile application, system and weekly report </w:t>
      </w:r>
      <w:r>
        <w:rPr>
          <w:rFonts w:ascii="Times New Roman" w:hAnsi="Times New Roman" w:cs="Times New Roman"/>
        </w:rPr>
        <w:t xml:space="preserve">in formats approved by the </w:t>
      </w:r>
      <w:r>
        <w:rPr>
          <w:rFonts w:ascii="Times New Roman" w:hAnsi="Times New Roman" w:cs="Times New Roman" w:hint="eastAsia"/>
        </w:rPr>
        <w:t>e</w:t>
      </w:r>
      <w:r>
        <w:rPr>
          <w:rFonts w:ascii="Times New Roman" w:hAnsi="Times New Roman" w:cs="Times New Roman"/>
        </w:rPr>
        <w:t>mployer</w:t>
      </w:r>
      <w:r>
        <w:rPr>
          <w:rFonts w:ascii="Times New Roman" w:hAnsi="Times New Roman" w:cs="Times New Roman" w:hint="eastAsia"/>
        </w:rPr>
        <w:t xml:space="preserve">.  </w:t>
      </w:r>
    </w:p>
    <w:p w14:paraId="6ABB8D33" w14:textId="3797DF74" w:rsidR="001C46AA" w:rsidRDefault="001C46AA"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Supervise the </w:t>
      </w:r>
      <w:r w:rsidR="00B967F7">
        <w:rPr>
          <w:rFonts w:ascii="Times New Roman" w:hAnsi="Times New Roman" w:cs="Times New Roman"/>
        </w:rPr>
        <w:t>Road Works</w:t>
      </w:r>
      <w:r>
        <w:rPr>
          <w:rFonts w:ascii="Times New Roman" w:hAnsi="Times New Roman" w:cs="Times New Roman"/>
        </w:rPr>
        <w:t xml:space="preserve"> executed by the </w:t>
      </w:r>
      <w:r w:rsidR="00AE5048">
        <w:rPr>
          <w:rFonts w:ascii="Times New Roman" w:hAnsi="Times New Roman" w:cs="Times New Roman"/>
        </w:rPr>
        <w:t>Road work contractors</w:t>
      </w:r>
      <w:r>
        <w:rPr>
          <w:rFonts w:ascii="Times New Roman" w:hAnsi="Times New Roman" w:cs="Times New Roman"/>
        </w:rPr>
        <w:t xml:space="preserve"> and check for compliance with the health &amp; safety regulation, environmental protection regulation, method statement, risk assessment, </w:t>
      </w:r>
      <w:r w:rsidR="00B43528">
        <w:rPr>
          <w:rFonts w:ascii="Times New Roman" w:hAnsi="Times New Roman" w:cs="Times New Roman"/>
        </w:rPr>
        <w:t xml:space="preserve">Job Hazard Analysis (JHA), </w:t>
      </w:r>
      <w:r>
        <w:rPr>
          <w:rFonts w:ascii="Times New Roman" w:hAnsi="Times New Roman" w:cs="Times New Roman"/>
        </w:rPr>
        <w:t xml:space="preserve">design standard and construction requirement. </w:t>
      </w:r>
      <w:r w:rsidR="001230C0">
        <w:rPr>
          <w:rFonts w:ascii="Times New Roman" w:hAnsi="Times New Roman" w:cs="Times New Roman"/>
        </w:rPr>
        <w:t xml:space="preserve">The Service Provider shall </w:t>
      </w:r>
      <w:r w:rsidR="000E62F3">
        <w:rPr>
          <w:rFonts w:ascii="Times New Roman" w:hAnsi="Times New Roman" w:cs="Times New Roman"/>
        </w:rPr>
        <w:t xml:space="preserve">mandate </w:t>
      </w:r>
      <w:r w:rsidR="00CF48BD">
        <w:rPr>
          <w:rFonts w:ascii="Times New Roman" w:hAnsi="Times New Roman" w:cs="Times New Roman"/>
        </w:rPr>
        <w:t xml:space="preserve">the </w:t>
      </w:r>
      <w:r w:rsidR="00AE5048">
        <w:rPr>
          <w:rFonts w:ascii="Times New Roman" w:hAnsi="Times New Roman" w:cs="Times New Roman"/>
        </w:rPr>
        <w:t>Road work contractors</w:t>
      </w:r>
      <w:r w:rsidR="009A7F9D">
        <w:rPr>
          <w:rFonts w:ascii="Times New Roman" w:hAnsi="Times New Roman" w:cs="Times New Roman"/>
        </w:rPr>
        <w:t xml:space="preserve"> </w:t>
      </w:r>
      <w:r w:rsidR="00ED78C6">
        <w:rPr>
          <w:rFonts w:ascii="Times New Roman" w:hAnsi="Times New Roman" w:cs="Times New Roman"/>
        </w:rPr>
        <w:t xml:space="preserve">to rectify </w:t>
      </w:r>
      <w:r w:rsidR="009A7F9D">
        <w:rPr>
          <w:rFonts w:ascii="Times New Roman" w:hAnsi="Times New Roman" w:cs="Times New Roman"/>
        </w:rPr>
        <w:t>the</w:t>
      </w:r>
      <w:r>
        <w:rPr>
          <w:rFonts w:ascii="Times New Roman" w:hAnsi="Times New Roman" w:cs="Times New Roman"/>
        </w:rPr>
        <w:t xml:space="preserve"> non-compliance</w:t>
      </w:r>
      <w:r w:rsidR="002F4818">
        <w:rPr>
          <w:rFonts w:ascii="Times New Roman" w:hAnsi="Times New Roman" w:cs="Times New Roman"/>
        </w:rPr>
        <w:t>s</w:t>
      </w:r>
      <w:r w:rsidR="00ED78C6">
        <w:rPr>
          <w:rFonts w:ascii="Times New Roman" w:hAnsi="Times New Roman" w:cs="Times New Roman"/>
        </w:rPr>
        <w:t xml:space="preserve"> identified</w:t>
      </w:r>
      <w:r w:rsidR="002F4818">
        <w:rPr>
          <w:rFonts w:ascii="Times New Roman" w:hAnsi="Times New Roman" w:cs="Times New Roman"/>
        </w:rPr>
        <w:t xml:space="preserve"> </w:t>
      </w:r>
      <w:r w:rsidR="00A45335">
        <w:rPr>
          <w:rFonts w:ascii="Times New Roman" w:hAnsi="Times New Roman" w:cs="Times New Roman"/>
        </w:rPr>
        <w:t xml:space="preserve">and </w:t>
      </w:r>
      <w:r w:rsidR="00296A0C">
        <w:rPr>
          <w:rFonts w:ascii="Times New Roman" w:hAnsi="Times New Roman" w:cs="Times New Roman"/>
        </w:rPr>
        <w:t xml:space="preserve">attach the </w:t>
      </w:r>
      <w:r w:rsidR="009E163B">
        <w:rPr>
          <w:rFonts w:ascii="Times New Roman" w:hAnsi="Times New Roman" w:cs="Times New Roman"/>
        </w:rPr>
        <w:t xml:space="preserve">relevant records </w:t>
      </w:r>
      <w:r w:rsidR="00F1037A">
        <w:rPr>
          <w:rFonts w:ascii="Times New Roman" w:hAnsi="Times New Roman" w:cs="Times New Roman"/>
        </w:rPr>
        <w:t xml:space="preserve">in the weekly report; </w:t>
      </w:r>
    </w:p>
    <w:p w14:paraId="6BF00D1B" w14:textId="6DBF0F10" w:rsidR="002F4818" w:rsidRPr="001C46AA" w:rsidRDefault="002F4818" w:rsidP="00321B53">
      <w:pPr>
        <w:pStyle w:val="ListParagraph"/>
        <w:numPr>
          <w:ilvl w:val="0"/>
          <w:numId w:val="9"/>
        </w:numPr>
        <w:spacing w:line="360" w:lineRule="auto"/>
        <w:ind w:left="1080" w:hanging="450"/>
        <w:jc w:val="both"/>
        <w:rPr>
          <w:rFonts w:ascii="Times New Roman" w:hAnsi="Times New Roman" w:cs="Times New Roman"/>
        </w:rPr>
      </w:pPr>
      <w:r w:rsidRPr="001C46AA">
        <w:rPr>
          <w:rFonts w:ascii="Times New Roman" w:hAnsi="Times New Roman" w:cs="Times New Roman"/>
        </w:rPr>
        <w:t xml:space="preserve">Assist the Employer in managing the non-compliances and changes related to the </w:t>
      </w:r>
      <w:r w:rsidR="00B967F7">
        <w:rPr>
          <w:rFonts w:ascii="Times New Roman" w:hAnsi="Times New Roman" w:cs="Times New Roman"/>
        </w:rPr>
        <w:t>Road Works</w:t>
      </w:r>
      <w:r>
        <w:rPr>
          <w:rFonts w:ascii="Times New Roman" w:hAnsi="Times New Roman" w:cs="Times New Roman"/>
        </w:rPr>
        <w:t xml:space="preserve">. The Service Provider shall advise the Employer on whether the non-compliances and changes would affect the progress of the </w:t>
      </w:r>
      <w:r w:rsidR="00B967F7">
        <w:rPr>
          <w:rFonts w:ascii="Times New Roman" w:hAnsi="Times New Roman" w:cs="Times New Roman"/>
        </w:rPr>
        <w:t>Road Works</w:t>
      </w:r>
      <w:r w:rsidRPr="001C46AA">
        <w:rPr>
          <w:rFonts w:ascii="Times New Roman" w:hAnsi="Times New Roman" w:cs="Times New Roman"/>
        </w:rPr>
        <w:t>;</w:t>
      </w:r>
    </w:p>
    <w:p w14:paraId="155CE7CB" w14:textId="57A814DA" w:rsidR="007D271B" w:rsidRPr="00873F5E" w:rsidRDefault="0068306B" w:rsidP="00321B53">
      <w:pPr>
        <w:pStyle w:val="ListParagraph"/>
        <w:numPr>
          <w:ilvl w:val="0"/>
          <w:numId w:val="9"/>
        </w:numPr>
        <w:spacing w:line="360" w:lineRule="auto"/>
        <w:ind w:left="1080" w:hanging="450"/>
        <w:jc w:val="both"/>
        <w:rPr>
          <w:rFonts w:ascii="Times New Roman" w:hAnsi="Times New Roman" w:cs="Times New Roman"/>
        </w:rPr>
      </w:pPr>
      <w:r w:rsidRPr="00873F5E">
        <w:rPr>
          <w:rFonts w:ascii="Times New Roman" w:hAnsi="Times New Roman" w:cs="Times New Roman"/>
        </w:rPr>
        <w:t xml:space="preserve">Coordinate with the </w:t>
      </w:r>
      <w:r w:rsidR="00AE5048">
        <w:rPr>
          <w:rFonts w:ascii="Times New Roman" w:hAnsi="Times New Roman" w:cs="Times New Roman"/>
        </w:rPr>
        <w:t>Road work contractors</w:t>
      </w:r>
      <w:r w:rsidR="00001510" w:rsidRPr="00873F5E">
        <w:rPr>
          <w:rFonts w:ascii="Times New Roman" w:hAnsi="Times New Roman" w:cs="Times New Roman"/>
        </w:rPr>
        <w:t xml:space="preserve"> and </w:t>
      </w:r>
      <w:r w:rsidRPr="00873F5E">
        <w:rPr>
          <w:rFonts w:ascii="Times New Roman" w:hAnsi="Times New Roman" w:cs="Times New Roman"/>
        </w:rPr>
        <w:t xml:space="preserve">ensure </w:t>
      </w:r>
      <w:r w:rsidR="007F5D88" w:rsidRPr="00873F5E">
        <w:rPr>
          <w:rFonts w:ascii="Times New Roman" w:hAnsi="Times New Roman" w:cs="Times New Roman"/>
        </w:rPr>
        <w:t xml:space="preserve">sufficient </w:t>
      </w:r>
      <w:r w:rsidRPr="00873F5E">
        <w:rPr>
          <w:rFonts w:ascii="Times New Roman" w:hAnsi="Times New Roman" w:cs="Times New Roman"/>
        </w:rPr>
        <w:t xml:space="preserve">samples were collected </w:t>
      </w:r>
      <w:r w:rsidR="007F5D88" w:rsidRPr="00873F5E">
        <w:rPr>
          <w:rFonts w:ascii="Times New Roman" w:hAnsi="Times New Roman" w:cs="Times New Roman"/>
        </w:rPr>
        <w:t>for laboratory testing</w:t>
      </w:r>
      <w:r w:rsidR="00AB1372" w:rsidRPr="00873F5E">
        <w:rPr>
          <w:rFonts w:ascii="Times New Roman" w:hAnsi="Times New Roman" w:cs="Times New Roman"/>
        </w:rPr>
        <w:t>. T</w:t>
      </w:r>
      <w:r w:rsidR="00001510" w:rsidRPr="00873F5E">
        <w:rPr>
          <w:rFonts w:ascii="Times New Roman" w:hAnsi="Times New Roman" w:cs="Times New Roman"/>
        </w:rPr>
        <w:t xml:space="preserve">he Service Provider </w:t>
      </w:r>
      <w:r w:rsidR="007D271B" w:rsidRPr="00873F5E">
        <w:rPr>
          <w:rFonts w:ascii="Times New Roman" w:hAnsi="Times New Roman" w:cs="Times New Roman"/>
        </w:rPr>
        <w:t xml:space="preserve">shall </w:t>
      </w:r>
      <w:r w:rsidR="00234128">
        <w:rPr>
          <w:rFonts w:ascii="Times New Roman" w:hAnsi="Times New Roman" w:cs="Times New Roman"/>
        </w:rPr>
        <w:t>enclose</w:t>
      </w:r>
      <w:r w:rsidR="007D271B" w:rsidRPr="00873F5E">
        <w:rPr>
          <w:rFonts w:ascii="Times New Roman" w:hAnsi="Times New Roman" w:cs="Times New Roman"/>
        </w:rPr>
        <w:t xml:space="preserve"> </w:t>
      </w:r>
      <w:r w:rsidR="00234128">
        <w:rPr>
          <w:rFonts w:ascii="Times New Roman" w:hAnsi="Times New Roman" w:cs="Times New Roman"/>
        </w:rPr>
        <w:t xml:space="preserve">the </w:t>
      </w:r>
      <w:r w:rsidR="00DC789C" w:rsidRPr="00873F5E">
        <w:rPr>
          <w:rFonts w:ascii="Times New Roman" w:hAnsi="Times New Roman" w:cs="Times New Roman"/>
        </w:rPr>
        <w:t xml:space="preserve">material testing </w:t>
      </w:r>
      <w:r w:rsidR="007D271B" w:rsidRPr="00873F5E">
        <w:rPr>
          <w:rFonts w:ascii="Times New Roman" w:hAnsi="Times New Roman" w:cs="Times New Roman"/>
        </w:rPr>
        <w:t xml:space="preserve">summary </w:t>
      </w:r>
      <w:r w:rsidR="00234128">
        <w:rPr>
          <w:rFonts w:ascii="Times New Roman" w:hAnsi="Times New Roman" w:cs="Times New Roman"/>
        </w:rPr>
        <w:t xml:space="preserve">in the weekly report for Employer’s </w:t>
      </w:r>
      <w:r w:rsidR="00E65E22">
        <w:rPr>
          <w:rFonts w:ascii="Times New Roman" w:hAnsi="Times New Roman" w:cs="Times New Roman"/>
        </w:rPr>
        <w:t>review;</w:t>
      </w:r>
    </w:p>
    <w:p w14:paraId="53F7E016" w14:textId="03D06D21" w:rsidR="004A7E96" w:rsidRDefault="004A7E96"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Report all site accident to the Employer, regardless of its severely, in accordance with the accident reporting procedure </w:t>
      </w:r>
      <w:r w:rsidR="001A4A0A">
        <w:rPr>
          <w:rFonts w:ascii="Times New Roman" w:hAnsi="Times New Roman" w:cs="Times New Roman"/>
        </w:rPr>
        <w:t>described</w:t>
      </w:r>
      <w:r>
        <w:rPr>
          <w:rFonts w:ascii="Times New Roman" w:hAnsi="Times New Roman" w:cs="Times New Roman"/>
        </w:rPr>
        <w:t xml:space="preserve"> </w:t>
      </w:r>
      <w:r w:rsidRPr="001D6023">
        <w:rPr>
          <w:rFonts w:ascii="Times New Roman" w:hAnsi="Times New Roman" w:cs="Times New Roman"/>
        </w:rPr>
        <w:t xml:space="preserve">under Section </w:t>
      </w:r>
      <w:r w:rsidR="00243F0C" w:rsidRPr="001D6023">
        <w:rPr>
          <w:rFonts w:ascii="Times New Roman" w:hAnsi="Times New Roman" w:cs="Times New Roman"/>
        </w:rPr>
        <w:fldChar w:fldCharType="begin"/>
      </w:r>
      <w:r w:rsidR="00243F0C" w:rsidRPr="001D6023">
        <w:rPr>
          <w:rFonts w:ascii="Times New Roman" w:hAnsi="Times New Roman" w:cs="Times New Roman"/>
        </w:rPr>
        <w:instrText xml:space="preserve"> REF _Ref511563391 \r \h </w:instrText>
      </w:r>
      <w:r w:rsidR="00243F0C">
        <w:rPr>
          <w:rFonts w:ascii="Times New Roman" w:hAnsi="Times New Roman" w:cs="Times New Roman"/>
        </w:rPr>
        <w:instrText xml:space="preserve"> \* MERGEFORMAT </w:instrText>
      </w:r>
      <w:r w:rsidR="00243F0C" w:rsidRPr="001D6023">
        <w:rPr>
          <w:rFonts w:ascii="Times New Roman" w:hAnsi="Times New Roman" w:cs="Times New Roman"/>
        </w:rPr>
      </w:r>
      <w:r w:rsidR="00243F0C" w:rsidRPr="001D6023">
        <w:rPr>
          <w:rFonts w:ascii="Times New Roman" w:hAnsi="Times New Roman" w:cs="Times New Roman"/>
        </w:rPr>
        <w:fldChar w:fldCharType="separate"/>
      </w:r>
      <w:r w:rsidR="0007539A">
        <w:rPr>
          <w:rFonts w:ascii="Times New Roman" w:hAnsi="Times New Roman" w:cs="Times New Roman"/>
        </w:rPr>
        <w:t>8.5</w:t>
      </w:r>
      <w:r w:rsidR="00243F0C" w:rsidRPr="001D6023">
        <w:rPr>
          <w:rFonts w:ascii="Times New Roman" w:hAnsi="Times New Roman" w:cs="Times New Roman"/>
        </w:rPr>
        <w:fldChar w:fldCharType="end"/>
      </w:r>
      <w:r>
        <w:rPr>
          <w:rFonts w:ascii="Times New Roman" w:hAnsi="Times New Roman" w:cs="Times New Roman"/>
        </w:rPr>
        <w:t xml:space="preserve"> of this document</w:t>
      </w:r>
      <w:r w:rsidR="001029B9">
        <w:rPr>
          <w:rFonts w:ascii="Times New Roman" w:hAnsi="Times New Roman" w:cs="Times New Roman"/>
        </w:rPr>
        <w:t xml:space="preserve">. The Service Provider shall also </w:t>
      </w:r>
      <w:r w:rsidR="001029B9">
        <w:rPr>
          <w:rFonts w:ascii="Times New Roman" w:hAnsi="Times New Roman" w:cs="Times New Roman"/>
        </w:rPr>
        <w:lastRenderedPageBreak/>
        <w:t>provide</w:t>
      </w:r>
      <w:r w:rsidR="00157BBF">
        <w:rPr>
          <w:rFonts w:ascii="Times New Roman" w:hAnsi="Times New Roman" w:cs="Times New Roman"/>
        </w:rPr>
        <w:t xml:space="preserve"> an</w:t>
      </w:r>
      <w:r w:rsidR="001029B9">
        <w:rPr>
          <w:rFonts w:ascii="Times New Roman" w:hAnsi="Times New Roman" w:cs="Times New Roman"/>
        </w:rPr>
        <w:t xml:space="preserve"> accident investigation </w:t>
      </w:r>
      <w:r w:rsidR="001029B9" w:rsidRPr="00BF719A">
        <w:rPr>
          <w:rFonts w:ascii="Times New Roman" w:hAnsi="Times New Roman" w:cs="Times New Roman"/>
        </w:rPr>
        <w:t xml:space="preserve">report </w:t>
      </w:r>
      <w:r w:rsidR="001029B9" w:rsidRPr="001D6023">
        <w:rPr>
          <w:rFonts w:ascii="Times New Roman" w:hAnsi="Times New Roman" w:cs="Times New Roman"/>
        </w:rPr>
        <w:t xml:space="preserve">within </w:t>
      </w:r>
      <w:r w:rsidR="006A5664" w:rsidRPr="001D6023">
        <w:rPr>
          <w:rFonts w:ascii="Times New Roman" w:hAnsi="Times New Roman" w:cs="Times New Roman"/>
        </w:rPr>
        <w:t xml:space="preserve">3 </w:t>
      </w:r>
      <w:r w:rsidR="001029B9" w:rsidRPr="001D6023">
        <w:rPr>
          <w:rFonts w:ascii="Times New Roman" w:hAnsi="Times New Roman" w:cs="Times New Roman"/>
        </w:rPr>
        <w:t>days</w:t>
      </w:r>
      <w:r w:rsidR="001029B9">
        <w:rPr>
          <w:rFonts w:ascii="Times New Roman" w:hAnsi="Times New Roman" w:cs="Times New Roman"/>
        </w:rPr>
        <w:t xml:space="preserve">, </w:t>
      </w:r>
      <w:r w:rsidR="00157BBF">
        <w:rPr>
          <w:rFonts w:ascii="Times New Roman" w:hAnsi="Times New Roman" w:cs="Times New Roman"/>
        </w:rPr>
        <w:t xml:space="preserve">with record photos and description of the accident, </w:t>
      </w:r>
      <w:r w:rsidR="001029B9">
        <w:rPr>
          <w:rFonts w:ascii="Times New Roman" w:hAnsi="Times New Roman" w:cs="Times New Roman"/>
        </w:rPr>
        <w:t>detailing the cause and improvement measures implemented on site to prevent the re-occurrence of similar accident;</w:t>
      </w:r>
    </w:p>
    <w:p w14:paraId="648201DC" w14:textId="08476BA7" w:rsidR="004A5C3C" w:rsidRDefault="004A5C3C"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Monitor and track the progress of the </w:t>
      </w:r>
      <w:r w:rsidR="00B967F7">
        <w:rPr>
          <w:rFonts w:ascii="Times New Roman" w:hAnsi="Times New Roman" w:cs="Times New Roman"/>
        </w:rPr>
        <w:t>Road Works</w:t>
      </w:r>
      <w:r>
        <w:rPr>
          <w:rFonts w:ascii="Times New Roman" w:hAnsi="Times New Roman" w:cs="Times New Roman"/>
        </w:rPr>
        <w:t xml:space="preserve"> against the approved DWP. The Service Provider shall report to the Employer all delays to the progress of the </w:t>
      </w:r>
      <w:r w:rsidR="00B967F7">
        <w:rPr>
          <w:rFonts w:ascii="Times New Roman" w:hAnsi="Times New Roman" w:cs="Times New Roman"/>
        </w:rPr>
        <w:t>Road Works</w:t>
      </w:r>
      <w:r>
        <w:rPr>
          <w:rFonts w:ascii="Times New Roman" w:hAnsi="Times New Roman" w:cs="Times New Roman"/>
        </w:rPr>
        <w:t xml:space="preserve"> and </w:t>
      </w:r>
      <w:r w:rsidRPr="00A67DE7">
        <w:rPr>
          <w:rFonts w:ascii="Times New Roman" w:hAnsi="Times New Roman" w:cs="Times New Roman"/>
        </w:rPr>
        <w:t>periodically</w:t>
      </w:r>
      <w:r>
        <w:rPr>
          <w:rFonts w:ascii="Times New Roman" w:hAnsi="Times New Roman" w:cs="Times New Roman"/>
        </w:rPr>
        <w:t xml:space="preserve"> update the DWP to reflect the latest development</w:t>
      </w:r>
      <w:r w:rsidR="002914C3">
        <w:rPr>
          <w:rFonts w:ascii="Times New Roman" w:hAnsi="Times New Roman" w:cs="Times New Roman"/>
        </w:rPr>
        <w:t xml:space="preserve">. The Service </w:t>
      </w:r>
      <w:r w:rsidR="001029B9">
        <w:rPr>
          <w:rFonts w:ascii="Times New Roman" w:hAnsi="Times New Roman" w:cs="Times New Roman"/>
        </w:rPr>
        <w:t xml:space="preserve">shall </w:t>
      </w:r>
      <w:r w:rsidR="002914C3">
        <w:rPr>
          <w:rFonts w:ascii="Times New Roman" w:hAnsi="Times New Roman" w:cs="Times New Roman"/>
        </w:rPr>
        <w:t>include</w:t>
      </w:r>
      <w:r w:rsidR="001029B9">
        <w:rPr>
          <w:rFonts w:ascii="Times New Roman" w:hAnsi="Times New Roman" w:cs="Times New Roman"/>
        </w:rPr>
        <w:t xml:space="preserve"> all updated DWP for the on-going </w:t>
      </w:r>
      <w:r w:rsidR="00B967F7">
        <w:rPr>
          <w:rFonts w:ascii="Times New Roman" w:hAnsi="Times New Roman" w:cs="Times New Roman"/>
        </w:rPr>
        <w:t>Road Works</w:t>
      </w:r>
      <w:r w:rsidR="001029B9">
        <w:rPr>
          <w:rFonts w:ascii="Times New Roman" w:hAnsi="Times New Roman" w:cs="Times New Roman"/>
        </w:rPr>
        <w:t xml:space="preserve"> in the weekly report</w:t>
      </w:r>
      <w:r>
        <w:rPr>
          <w:rFonts w:ascii="Times New Roman" w:hAnsi="Times New Roman" w:cs="Times New Roman"/>
        </w:rPr>
        <w:t xml:space="preserve">; </w:t>
      </w:r>
    </w:p>
    <w:p w14:paraId="06A414F9" w14:textId="77777777" w:rsidR="00CF0044" w:rsidRDefault="0000510A" w:rsidP="00CF0044">
      <w:pPr>
        <w:pStyle w:val="ListParagraph"/>
        <w:numPr>
          <w:ilvl w:val="0"/>
          <w:numId w:val="9"/>
        </w:numPr>
        <w:spacing w:line="360" w:lineRule="auto"/>
        <w:ind w:left="1080" w:hanging="450"/>
        <w:jc w:val="both"/>
        <w:rPr>
          <w:rFonts w:ascii="Times New Roman" w:hAnsi="Times New Roman" w:cs="Times New Roman"/>
        </w:rPr>
      </w:pPr>
      <w:r w:rsidRPr="005E1EE2">
        <w:rPr>
          <w:rFonts w:ascii="Times New Roman" w:hAnsi="Times New Roman" w:cs="Times New Roman"/>
        </w:rPr>
        <w:t xml:space="preserve">If and when it is found that the </w:t>
      </w:r>
      <w:r w:rsidR="00B967F7">
        <w:rPr>
          <w:rFonts w:ascii="Times New Roman" w:hAnsi="Times New Roman" w:cs="Times New Roman"/>
        </w:rPr>
        <w:t>Road Works</w:t>
      </w:r>
      <w:r w:rsidRPr="005E1EE2">
        <w:rPr>
          <w:rFonts w:ascii="Times New Roman" w:hAnsi="Times New Roman" w:cs="Times New Roman"/>
        </w:rPr>
        <w:t xml:space="preserve"> are not keeping abreast with the approved DWP</w:t>
      </w:r>
      <w:r w:rsidR="00030A88" w:rsidRPr="005E1EE2">
        <w:rPr>
          <w:rFonts w:ascii="Times New Roman" w:hAnsi="Times New Roman" w:cs="Times New Roman"/>
        </w:rPr>
        <w:t xml:space="preserve">, and the delays are not related to inclement weather conditions or the hoisting of storm signals. The Service Provider shall coordinate with the </w:t>
      </w:r>
      <w:r w:rsidR="00AE5048">
        <w:rPr>
          <w:rFonts w:ascii="Times New Roman" w:hAnsi="Times New Roman" w:cs="Times New Roman"/>
        </w:rPr>
        <w:t>Road work contractors</w:t>
      </w:r>
      <w:r w:rsidR="00030A88" w:rsidRPr="005E1EE2">
        <w:rPr>
          <w:rFonts w:ascii="Times New Roman" w:hAnsi="Times New Roman" w:cs="Times New Roman"/>
        </w:rPr>
        <w:t xml:space="preserve"> and </w:t>
      </w:r>
      <w:r w:rsidRPr="005E1EE2">
        <w:rPr>
          <w:rFonts w:ascii="Times New Roman" w:hAnsi="Times New Roman" w:cs="Times New Roman"/>
        </w:rPr>
        <w:t>propose measures to mitigate the delay</w:t>
      </w:r>
      <w:r w:rsidR="005E1EE2" w:rsidRPr="005E1EE2">
        <w:rPr>
          <w:rFonts w:ascii="Times New Roman" w:hAnsi="Times New Roman" w:cs="Times New Roman"/>
        </w:rPr>
        <w:t xml:space="preserve">; </w:t>
      </w:r>
    </w:p>
    <w:p w14:paraId="3C6A1CBB" w14:textId="73AEEC45" w:rsidR="00CF0044" w:rsidRPr="00C52631" w:rsidRDefault="00CF0044" w:rsidP="00CF0044">
      <w:pPr>
        <w:pStyle w:val="ListParagraph"/>
        <w:numPr>
          <w:ilvl w:val="0"/>
          <w:numId w:val="9"/>
        </w:numPr>
        <w:spacing w:line="360" w:lineRule="auto"/>
        <w:ind w:left="1080" w:hanging="450"/>
        <w:jc w:val="both"/>
        <w:rPr>
          <w:rFonts w:ascii="Times New Roman" w:hAnsi="Times New Roman" w:cs="Times New Roman"/>
        </w:rPr>
      </w:pPr>
      <w:r w:rsidRPr="00C52631">
        <w:rPr>
          <w:rFonts w:ascii="Times New Roman" w:hAnsi="Times New Roman" w:cs="Times New Roman"/>
        </w:rPr>
        <w:t>Monitor and ensure the Road works executed by Road work contractor are consistent with the IAM license, and report any non-compliance to the Employer instantly.</w:t>
      </w:r>
    </w:p>
    <w:p w14:paraId="3AEBFD0E" w14:textId="45CF85D7" w:rsidR="002E0BB4" w:rsidRDefault="002E0BB4" w:rsidP="00321B53">
      <w:pPr>
        <w:pStyle w:val="ListParagraph"/>
        <w:numPr>
          <w:ilvl w:val="0"/>
          <w:numId w:val="9"/>
        </w:numPr>
        <w:spacing w:line="360" w:lineRule="auto"/>
        <w:ind w:left="1080" w:hanging="450"/>
        <w:jc w:val="both"/>
        <w:rPr>
          <w:rFonts w:ascii="Times New Roman" w:hAnsi="Times New Roman" w:cs="Times New Roman"/>
        </w:rPr>
      </w:pPr>
      <w:r w:rsidRPr="00CA6F61">
        <w:rPr>
          <w:rFonts w:ascii="Times New Roman" w:hAnsi="Times New Roman" w:cs="Times New Roman"/>
        </w:rPr>
        <w:t xml:space="preserve">Monitor all CEM facilities potentially affected by excavations works performed by </w:t>
      </w:r>
      <w:r w:rsidR="00AE5048">
        <w:rPr>
          <w:rFonts w:ascii="Times New Roman" w:hAnsi="Times New Roman" w:cs="Times New Roman"/>
        </w:rPr>
        <w:t>Road work contractors</w:t>
      </w:r>
      <w:r w:rsidRPr="00CA6F61">
        <w:rPr>
          <w:rFonts w:ascii="Times New Roman" w:hAnsi="Times New Roman" w:cs="Times New Roman"/>
        </w:rPr>
        <w:t>, inclusive of contractors appointed by 3</w:t>
      </w:r>
      <w:r w:rsidRPr="00F73BF3">
        <w:rPr>
          <w:rFonts w:ascii="Times New Roman" w:hAnsi="Times New Roman" w:cs="Times New Roman"/>
        </w:rPr>
        <w:t>rd</w:t>
      </w:r>
      <w:r w:rsidRPr="00CA6F61">
        <w:rPr>
          <w:rFonts w:ascii="Times New Roman" w:hAnsi="Times New Roman" w:cs="Times New Roman"/>
        </w:rPr>
        <w:t xml:space="preserve"> parties. The Service Provider shall coordinate with the </w:t>
      </w:r>
      <w:r w:rsidR="00AE5048">
        <w:rPr>
          <w:rFonts w:ascii="Times New Roman" w:hAnsi="Times New Roman" w:cs="Times New Roman"/>
        </w:rPr>
        <w:t>Road work contractors</w:t>
      </w:r>
      <w:r w:rsidRPr="00CA6F61">
        <w:rPr>
          <w:rFonts w:ascii="Times New Roman" w:hAnsi="Times New Roman" w:cs="Times New Roman"/>
        </w:rPr>
        <w:t xml:space="preserve"> prior and during the excavation works to prevent damages to CEM facilities. In the event of accidental damages to CEM facilities, the Service Provider shall immediate inform the Employer and assist the Employer to identify the cause of damages</w:t>
      </w:r>
      <w:r>
        <w:rPr>
          <w:rFonts w:ascii="Times New Roman" w:hAnsi="Times New Roman" w:cs="Times New Roman"/>
        </w:rPr>
        <w:t>. The Service Provider shall also provide</w:t>
      </w:r>
      <w:r w:rsidR="00157BBF">
        <w:rPr>
          <w:rFonts w:ascii="Times New Roman" w:hAnsi="Times New Roman" w:cs="Times New Roman"/>
        </w:rPr>
        <w:t xml:space="preserve"> a</w:t>
      </w:r>
      <w:r w:rsidR="003840CC">
        <w:rPr>
          <w:rFonts w:ascii="Times New Roman" w:hAnsi="Times New Roman" w:cs="Times New Roman"/>
        </w:rPr>
        <w:t>n</w:t>
      </w:r>
      <w:r>
        <w:rPr>
          <w:rFonts w:ascii="Times New Roman" w:hAnsi="Times New Roman" w:cs="Times New Roman"/>
        </w:rPr>
        <w:t xml:space="preserve"> </w:t>
      </w:r>
      <w:r w:rsidR="00157BBF">
        <w:rPr>
          <w:rFonts w:ascii="Times New Roman" w:hAnsi="Times New Roman" w:cs="Times New Roman"/>
        </w:rPr>
        <w:t xml:space="preserve">incidence </w:t>
      </w:r>
      <w:r w:rsidRPr="00BF719A">
        <w:rPr>
          <w:rFonts w:ascii="Times New Roman" w:hAnsi="Times New Roman" w:cs="Times New Roman"/>
        </w:rPr>
        <w:t xml:space="preserve">report </w:t>
      </w:r>
      <w:r w:rsidRPr="001D6023">
        <w:rPr>
          <w:rFonts w:ascii="Times New Roman" w:hAnsi="Times New Roman" w:cs="Times New Roman"/>
        </w:rPr>
        <w:t xml:space="preserve">within </w:t>
      </w:r>
      <w:r w:rsidR="009C0289" w:rsidRPr="001D6023">
        <w:rPr>
          <w:rFonts w:ascii="Times New Roman" w:hAnsi="Times New Roman" w:cs="Times New Roman"/>
        </w:rPr>
        <w:t>3</w:t>
      </w:r>
      <w:r w:rsidRPr="001D6023">
        <w:rPr>
          <w:rFonts w:ascii="Times New Roman" w:hAnsi="Times New Roman" w:cs="Times New Roman"/>
        </w:rPr>
        <w:t xml:space="preserve"> days</w:t>
      </w:r>
      <w:r w:rsidRPr="00BF719A">
        <w:rPr>
          <w:rFonts w:ascii="Times New Roman" w:hAnsi="Times New Roman" w:cs="Times New Roman"/>
        </w:rPr>
        <w:t xml:space="preserve">, </w:t>
      </w:r>
      <w:r w:rsidR="00157BBF" w:rsidRPr="008B3082">
        <w:rPr>
          <w:rFonts w:ascii="Times New Roman" w:hAnsi="Times New Roman" w:cs="Times New Roman"/>
        </w:rPr>
        <w:t>with record photos and</w:t>
      </w:r>
      <w:r w:rsidR="00157BBF">
        <w:rPr>
          <w:rFonts w:ascii="Times New Roman" w:hAnsi="Times New Roman" w:cs="Times New Roman"/>
        </w:rPr>
        <w:t xml:space="preserve"> description, </w:t>
      </w:r>
      <w:r>
        <w:rPr>
          <w:rFonts w:ascii="Times New Roman" w:hAnsi="Times New Roman" w:cs="Times New Roman"/>
        </w:rPr>
        <w:t>detailing the cause</w:t>
      </w:r>
      <w:r w:rsidR="00157BBF">
        <w:rPr>
          <w:rFonts w:ascii="Times New Roman" w:hAnsi="Times New Roman" w:cs="Times New Roman"/>
        </w:rPr>
        <w:t xml:space="preserve">, damage, responsibility </w:t>
      </w:r>
      <w:r>
        <w:rPr>
          <w:rFonts w:ascii="Times New Roman" w:hAnsi="Times New Roman" w:cs="Times New Roman"/>
        </w:rPr>
        <w:t xml:space="preserve">and </w:t>
      </w:r>
      <w:r w:rsidR="00157BBF">
        <w:rPr>
          <w:rFonts w:ascii="Times New Roman" w:hAnsi="Times New Roman" w:cs="Times New Roman"/>
        </w:rPr>
        <w:t xml:space="preserve">recommended </w:t>
      </w:r>
      <w:r>
        <w:rPr>
          <w:rFonts w:ascii="Times New Roman" w:hAnsi="Times New Roman" w:cs="Times New Roman"/>
        </w:rPr>
        <w:t xml:space="preserve">measures to prevent the re-occurrence of similar </w:t>
      </w:r>
      <w:r w:rsidR="00157BBF">
        <w:rPr>
          <w:rFonts w:ascii="Times New Roman" w:hAnsi="Times New Roman" w:cs="Times New Roman"/>
        </w:rPr>
        <w:t>incidence</w:t>
      </w:r>
      <w:r>
        <w:rPr>
          <w:rFonts w:ascii="Times New Roman" w:hAnsi="Times New Roman" w:cs="Times New Roman"/>
        </w:rPr>
        <w:t>;</w:t>
      </w:r>
    </w:p>
    <w:p w14:paraId="4959B6A3" w14:textId="6981BA68" w:rsidR="003840CC" w:rsidRPr="00F73BF3" w:rsidRDefault="00A334AB"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Carry out regular inspection </w:t>
      </w:r>
      <w:r w:rsidRPr="00DD37C6">
        <w:rPr>
          <w:rFonts w:ascii="Times New Roman" w:hAnsi="Times New Roman" w:cs="Times New Roman"/>
        </w:rPr>
        <w:t xml:space="preserve">of structures, utilities, drainage, seawalls and slopes that may be affected by the </w:t>
      </w:r>
      <w:r w:rsidR="00B967F7">
        <w:rPr>
          <w:rFonts w:ascii="Times New Roman" w:hAnsi="Times New Roman" w:cs="Times New Roman"/>
        </w:rPr>
        <w:t>Road Works</w:t>
      </w:r>
      <w:r>
        <w:rPr>
          <w:rFonts w:ascii="Times New Roman" w:hAnsi="Times New Roman" w:cs="Times New Roman"/>
        </w:rPr>
        <w:t xml:space="preserve">. </w:t>
      </w:r>
      <w:r w:rsidRPr="00DD37C6">
        <w:rPr>
          <w:rFonts w:ascii="Times New Roman" w:hAnsi="Times New Roman" w:cs="Times New Roman"/>
        </w:rPr>
        <w:t>The Service Provider shall submit</w:t>
      </w:r>
      <w:r>
        <w:rPr>
          <w:rFonts w:ascii="Times New Roman" w:hAnsi="Times New Roman" w:cs="Times New Roman"/>
        </w:rPr>
        <w:t xml:space="preserve"> relevant inspection record within 3 days, including but limited to record photos, when requested by the Employer. </w:t>
      </w:r>
      <w:r w:rsidR="003840CC" w:rsidRPr="00CA6F61">
        <w:rPr>
          <w:rFonts w:ascii="Times New Roman" w:hAnsi="Times New Roman" w:cs="Times New Roman"/>
        </w:rPr>
        <w:t xml:space="preserve">In the event of </w:t>
      </w:r>
      <w:r w:rsidR="003840CC">
        <w:rPr>
          <w:rFonts w:ascii="Times New Roman" w:hAnsi="Times New Roman" w:cs="Times New Roman"/>
        </w:rPr>
        <w:t xml:space="preserve">significant movement and suspected damages to nearby </w:t>
      </w:r>
      <w:r w:rsidR="003840CC" w:rsidRPr="00DD37C6">
        <w:rPr>
          <w:rFonts w:ascii="Times New Roman" w:hAnsi="Times New Roman" w:cs="Times New Roman"/>
        </w:rPr>
        <w:t>structures, utilities, drainage, seawalls and slopes</w:t>
      </w:r>
      <w:r w:rsidR="003840CC">
        <w:rPr>
          <w:rFonts w:ascii="Times New Roman" w:hAnsi="Times New Roman" w:cs="Times New Roman"/>
        </w:rPr>
        <w:t>, the Service Provider shall submit an incidence report together with the inspection records, detailing the cause, damage, responsibility and recommended measures to prevent the re-occurrence of similar incidence;</w:t>
      </w:r>
    </w:p>
    <w:p w14:paraId="498259E1" w14:textId="6887AE7E" w:rsidR="00354CD1" w:rsidRDefault="003840CC" w:rsidP="00321B53">
      <w:pPr>
        <w:pStyle w:val="ListParagraph"/>
        <w:numPr>
          <w:ilvl w:val="0"/>
          <w:numId w:val="9"/>
        </w:numPr>
        <w:spacing w:line="360" w:lineRule="auto"/>
        <w:ind w:left="1080" w:hanging="450"/>
        <w:jc w:val="both"/>
        <w:rPr>
          <w:rFonts w:ascii="Times New Roman" w:hAnsi="Times New Roman" w:cs="Times New Roman"/>
        </w:rPr>
      </w:pPr>
      <w:r w:rsidRPr="003840CC">
        <w:rPr>
          <w:rFonts w:ascii="Times New Roman" w:hAnsi="Times New Roman" w:cs="Times New Roman"/>
        </w:rPr>
        <w:t xml:space="preserve">Employer might from time to time </w:t>
      </w:r>
      <w:r>
        <w:rPr>
          <w:rFonts w:ascii="Times New Roman" w:hAnsi="Times New Roman" w:cs="Times New Roman"/>
        </w:rPr>
        <w:t xml:space="preserve">instruct </w:t>
      </w:r>
      <w:r w:rsidR="00AE5048">
        <w:rPr>
          <w:rFonts w:ascii="Times New Roman" w:hAnsi="Times New Roman" w:cs="Times New Roman"/>
        </w:rPr>
        <w:t>Road work contractors</w:t>
      </w:r>
      <w:r>
        <w:rPr>
          <w:rFonts w:ascii="Times New Roman" w:hAnsi="Times New Roman" w:cs="Times New Roman"/>
        </w:rPr>
        <w:t xml:space="preserve"> or engage 3</w:t>
      </w:r>
      <w:r w:rsidRPr="00F73BF3">
        <w:rPr>
          <w:rFonts w:ascii="Times New Roman" w:hAnsi="Times New Roman" w:cs="Times New Roman"/>
          <w:vertAlign w:val="superscript"/>
        </w:rPr>
        <w:t>rd</w:t>
      </w:r>
      <w:r>
        <w:rPr>
          <w:rFonts w:ascii="Times New Roman" w:hAnsi="Times New Roman" w:cs="Times New Roman"/>
        </w:rPr>
        <w:t xml:space="preserve"> parties to </w:t>
      </w:r>
      <w:r w:rsidRPr="003840CC">
        <w:rPr>
          <w:rFonts w:ascii="Times New Roman" w:hAnsi="Times New Roman" w:cs="Times New Roman"/>
        </w:rPr>
        <w:t xml:space="preserve">carry out </w:t>
      </w:r>
      <w:r w:rsidR="00354CD1" w:rsidRPr="00F73BF3">
        <w:rPr>
          <w:rFonts w:ascii="Times New Roman" w:hAnsi="Times New Roman" w:cs="Times New Roman"/>
        </w:rPr>
        <w:t xml:space="preserve">monitoring of structures, utilities, drainage, seawalls and slopes that may be affected by the construction work including monitoring natural slopes, groundwater level, ground movement and vibration and taking readings of the all monitoring equipment. The Service Provider shall submit </w:t>
      </w:r>
      <w:r w:rsidR="00354CD1" w:rsidRPr="00F73BF3">
        <w:rPr>
          <w:rFonts w:ascii="Times New Roman" w:hAnsi="Times New Roman" w:cs="Times New Roman"/>
        </w:rPr>
        <w:lastRenderedPageBreak/>
        <w:t>monitoring summary to the Employer on the results of the monitoring work. The Service Provider shall provide further weekly interval reports to the Employer</w:t>
      </w:r>
      <w:r>
        <w:rPr>
          <w:rFonts w:ascii="Times New Roman" w:hAnsi="Times New Roman" w:cs="Times New Roman"/>
        </w:rPr>
        <w:t>;</w:t>
      </w:r>
    </w:p>
    <w:p w14:paraId="743910BA" w14:textId="3F3959DE" w:rsidR="00F8669D" w:rsidRDefault="00F8669D"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Assist the Employer or </w:t>
      </w:r>
      <w:r w:rsidR="00AE5048">
        <w:rPr>
          <w:rFonts w:ascii="Times New Roman" w:hAnsi="Times New Roman" w:cs="Times New Roman"/>
        </w:rPr>
        <w:t>Road work contractors</w:t>
      </w:r>
      <w:r>
        <w:rPr>
          <w:rFonts w:ascii="Times New Roman" w:hAnsi="Times New Roman" w:cs="Times New Roman"/>
        </w:rPr>
        <w:t xml:space="preserve"> to renew or extend the </w:t>
      </w:r>
      <w:r w:rsidR="002B33AE">
        <w:rPr>
          <w:rFonts w:ascii="Times New Roman" w:hAnsi="Times New Roman" w:cs="Times New Roman"/>
        </w:rPr>
        <w:t>IAM</w:t>
      </w:r>
      <w:r>
        <w:rPr>
          <w:rFonts w:ascii="Times New Roman" w:hAnsi="Times New Roman" w:cs="Times New Roman"/>
        </w:rPr>
        <w:t xml:space="preserve"> license and DSAT aviso for the </w:t>
      </w:r>
      <w:r w:rsidR="00B967F7">
        <w:rPr>
          <w:rFonts w:ascii="Times New Roman" w:hAnsi="Times New Roman" w:cs="Times New Roman"/>
        </w:rPr>
        <w:t>Road Works</w:t>
      </w:r>
      <w:r>
        <w:rPr>
          <w:rFonts w:ascii="Times New Roman" w:hAnsi="Times New Roman" w:cs="Times New Roman"/>
        </w:rPr>
        <w:t>;</w:t>
      </w:r>
    </w:p>
    <w:p w14:paraId="0405E3AB" w14:textId="49310976" w:rsidR="005D3194" w:rsidRPr="00180B01" w:rsidRDefault="00F8669D" w:rsidP="00321B53">
      <w:pPr>
        <w:pStyle w:val="ListParagraph"/>
        <w:numPr>
          <w:ilvl w:val="0"/>
          <w:numId w:val="9"/>
        </w:numPr>
        <w:spacing w:line="360" w:lineRule="auto"/>
        <w:ind w:left="1080" w:hanging="450"/>
        <w:jc w:val="both"/>
        <w:rPr>
          <w:rFonts w:ascii="Times New Roman" w:hAnsi="Times New Roman" w:cs="Times New Roman"/>
        </w:rPr>
      </w:pPr>
      <w:r w:rsidRPr="00180B01">
        <w:rPr>
          <w:rFonts w:ascii="Times New Roman" w:hAnsi="Times New Roman" w:cs="Times New Roman"/>
        </w:rPr>
        <w:t xml:space="preserve">Assist the Employer to review and resolve all complaints and enquiries by members of the public, </w:t>
      </w:r>
      <w:r w:rsidR="002B33AE" w:rsidRPr="00180B01">
        <w:rPr>
          <w:rFonts w:ascii="Times New Roman" w:hAnsi="Times New Roman" w:cs="Times New Roman"/>
        </w:rPr>
        <w:t>IAM</w:t>
      </w:r>
      <w:r w:rsidRPr="00180B01">
        <w:rPr>
          <w:rFonts w:ascii="Times New Roman" w:hAnsi="Times New Roman" w:cs="Times New Roman"/>
        </w:rPr>
        <w:t xml:space="preserve">, DSAT and other relevant stakeholders regarding the </w:t>
      </w:r>
      <w:r w:rsidR="00B967F7" w:rsidRPr="00180B01">
        <w:rPr>
          <w:rFonts w:ascii="Times New Roman" w:hAnsi="Times New Roman" w:cs="Times New Roman"/>
        </w:rPr>
        <w:t>Road Works</w:t>
      </w:r>
      <w:r w:rsidRPr="00180B01">
        <w:rPr>
          <w:rFonts w:ascii="Times New Roman" w:hAnsi="Times New Roman" w:cs="Times New Roman"/>
        </w:rPr>
        <w:t>. The Service Provider shall p</w:t>
      </w:r>
      <w:r w:rsidR="00354CD1" w:rsidRPr="00180B01">
        <w:rPr>
          <w:rFonts w:ascii="Times New Roman" w:hAnsi="Times New Roman" w:cs="Times New Roman"/>
        </w:rPr>
        <w:t xml:space="preserve">repare and supply replies and responses promptly to all complaints and enquiries by members of the public local organizations and Government regarding </w:t>
      </w:r>
      <w:r w:rsidR="00AE5048" w:rsidRPr="00180B01">
        <w:rPr>
          <w:rFonts w:ascii="Times New Roman" w:hAnsi="Times New Roman" w:cs="Times New Roman"/>
        </w:rPr>
        <w:t>on</w:t>
      </w:r>
      <w:r w:rsidR="00354CD1" w:rsidRPr="00180B01">
        <w:rPr>
          <w:rFonts w:ascii="Times New Roman" w:hAnsi="Times New Roman" w:cs="Times New Roman"/>
        </w:rPr>
        <w:t xml:space="preserve"> </w:t>
      </w:r>
      <w:r w:rsidR="00B967F7" w:rsidRPr="00180B01">
        <w:rPr>
          <w:rFonts w:ascii="Times New Roman" w:hAnsi="Times New Roman" w:cs="Times New Roman"/>
        </w:rPr>
        <w:t xml:space="preserve">Road </w:t>
      </w:r>
      <w:r w:rsidRPr="00180B01">
        <w:rPr>
          <w:rFonts w:ascii="Times New Roman" w:hAnsi="Times New Roman" w:cs="Times New Roman"/>
        </w:rPr>
        <w:t>Work</w:t>
      </w:r>
      <w:r w:rsidR="00B967F7" w:rsidRPr="00180B01">
        <w:rPr>
          <w:rFonts w:ascii="Times New Roman" w:hAnsi="Times New Roman" w:cs="Times New Roman"/>
        </w:rPr>
        <w:t>s</w:t>
      </w:r>
      <w:r w:rsidRPr="00180B01">
        <w:rPr>
          <w:rFonts w:ascii="Times New Roman" w:hAnsi="Times New Roman" w:cs="Times New Roman"/>
        </w:rPr>
        <w:t xml:space="preserve"> and</w:t>
      </w:r>
      <w:r w:rsidR="00354CD1" w:rsidRPr="00180B01">
        <w:rPr>
          <w:rFonts w:ascii="Times New Roman" w:hAnsi="Times New Roman" w:cs="Times New Roman"/>
        </w:rPr>
        <w:t xml:space="preserve"> prepare information papers for submission and presentation to the related parties</w:t>
      </w:r>
      <w:r w:rsidRPr="00180B01">
        <w:rPr>
          <w:rFonts w:ascii="Times New Roman" w:hAnsi="Times New Roman" w:cs="Times New Roman"/>
        </w:rPr>
        <w:t>;</w:t>
      </w:r>
    </w:p>
    <w:p w14:paraId="5BDE88AB" w14:textId="123DD206" w:rsidR="00A10AF7" w:rsidRPr="00180B01" w:rsidRDefault="00A10AF7" w:rsidP="00321B53">
      <w:pPr>
        <w:pStyle w:val="ListParagraph"/>
        <w:numPr>
          <w:ilvl w:val="0"/>
          <w:numId w:val="9"/>
        </w:numPr>
        <w:spacing w:line="360" w:lineRule="auto"/>
        <w:ind w:left="1080" w:hanging="450"/>
        <w:jc w:val="both"/>
        <w:rPr>
          <w:rFonts w:ascii="Times New Roman" w:hAnsi="Times New Roman" w:cs="Times New Roman"/>
        </w:rPr>
      </w:pPr>
      <w:r w:rsidRPr="00180B01">
        <w:rPr>
          <w:rFonts w:ascii="Times New Roman" w:hAnsi="Times New Roman" w:cs="Times New Roman"/>
        </w:rPr>
        <w:t xml:space="preserve">Attend all meetings convened by the Employer and assist the Employer on all matters relating to the </w:t>
      </w:r>
      <w:r w:rsidR="00B967F7" w:rsidRPr="00180B01">
        <w:rPr>
          <w:rFonts w:ascii="Times New Roman" w:hAnsi="Times New Roman" w:cs="Times New Roman"/>
        </w:rPr>
        <w:t>Road Works</w:t>
      </w:r>
      <w:r w:rsidRPr="00180B01">
        <w:rPr>
          <w:rFonts w:ascii="Times New Roman" w:hAnsi="Times New Roman" w:cs="Times New Roman"/>
        </w:rPr>
        <w:t xml:space="preserve">; </w:t>
      </w:r>
    </w:p>
    <w:p w14:paraId="1D7EC705" w14:textId="329AD068" w:rsidR="00A10AF7" w:rsidRPr="00180B01" w:rsidRDefault="00A10AF7" w:rsidP="00321B53">
      <w:pPr>
        <w:pStyle w:val="ListParagraph"/>
        <w:numPr>
          <w:ilvl w:val="0"/>
          <w:numId w:val="9"/>
        </w:numPr>
        <w:spacing w:line="360" w:lineRule="auto"/>
        <w:ind w:left="1080" w:hanging="450"/>
        <w:jc w:val="both"/>
        <w:rPr>
          <w:rFonts w:ascii="Times New Roman" w:hAnsi="Times New Roman" w:cs="Times New Roman"/>
        </w:rPr>
      </w:pPr>
      <w:r w:rsidRPr="00180B01">
        <w:rPr>
          <w:rFonts w:ascii="Times New Roman" w:hAnsi="Times New Roman" w:cs="Times New Roman"/>
        </w:rPr>
        <w:t xml:space="preserve">Attend and chair the weekly coordination meeting with the </w:t>
      </w:r>
      <w:r w:rsidR="00AE5048" w:rsidRPr="00180B01">
        <w:rPr>
          <w:rFonts w:ascii="Times New Roman" w:hAnsi="Times New Roman" w:cs="Times New Roman"/>
        </w:rPr>
        <w:t>Road work contractors</w:t>
      </w:r>
      <w:r w:rsidRPr="00180B01">
        <w:rPr>
          <w:rFonts w:ascii="Times New Roman" w:hAnsi="Times New Roman" w:cs="Times New Roman"/>
        </w:rPr>
        <w:t xml:space="preserve">, follow up on agreed items and prepare meeting minutes; </w:t>
      </w:r>
      <w:r w:rsidR="00791094" w:rsidRPr="00180B01">
        <w:rPr>
          <w:rFonts w:ascii="Times New Roman" w:hAnsi="Times New Roman" w:cs="Times New Roman"/>
        </w:rPr>
        <w:t>and</w:t>
      </w:r>
    </w:p>
    <w:p w14:paraId="41554834" w14:textId="79B30450" w:rsidR="007B33E3" w:rsidRDefault="007B33E3" w:rsidP="00321B53">
      <w:pPr>
        <w:pStyle w:val="ListParagraph"/>
        <w:numPr>
          <w:ilvl w:val="0"/>
          <w:numId w:val="9"/>
        </w:numPr>
        <w:spacing w:line="360" w:lineRule="auto"/>
        <w:ind w:left="1080" w:hanging="450"/>
        <w:jc w:val="both"/>
        <w:rPr>
          <w:rFonts w:ascii="Times New Roman" w:hAnsi="Times New Roman" w:cs="Times New Roman"/>
        </w:rPr>
      </w:pPr>
      <w:r w:rsidRPr="00180B01">
        <w:rPr>
          <w:rFonts w:ascii="Times New Roman" w:hAnsi="Times New Roman" w:cs="Times New Roman"/>
        </w:rPr>
        <w:t xml:space="preserve">Promote, enhance and streamline the communication channels among </w:t>
      </w:r>
      <w:r w:rsidR="00AE5048" w:rsidRPr="00180B01">
        <w:rPr>
          <w:rFonts w:ascii="Times New Roman" w:hAnsi="Times New Roman" w:cs="Times New Roman"/>
        </w:rPr>
        <w:t>Road work contractors</w:t>
      </w:r>
      <w:r w:rsidRPr="00180B01">
        <w:rPr>
          <w:rFonts w:ascii="Times New Roman" w:hAnsi="Times New Roman" w:cs="Times New Roman"/>
        </w:rPr>
        <w:t xml:space="preserve">, Employer, </w:t>
      </w:r>
      <w:r w:rsidR="002B33AE" w:rsidRPr="00180B01">
        <w:rPr>
          <w:rFonts w:ascii="Times New Roman" w:hAnsi="Times New Roman" w:cs="Times New Roman"/>
        </w:rPr>
        <w:t>IAM</w:t>
      </w:r>
      <w:r w:rsidRPr="00180B01">
        <w:rPr>
          <w:rFonts w:ascii="Times New Roman" w:hAnsi="Times New Roman" w:cs="Times New Roman"/>
        </w:rPr>
        <w:t xml:space="preserve">, DSAT and other relevant stakeholders to facilitate smooth progress of the </w:t>
      </w:r>
      <w:r w:rsidR="00B967F7" w:rsidRPr="00180B01">
        <w:rPr>
          <w:rFonts w:ascii="Times New Roman" w:hAnsi="Times New Roman" w:cs="Times New Roman"/>
        </w:rPr>
        <w:t>Road Works</w:t>
      </w:r>
      <w:r w:rsidR="00237357" w:rsidRPr="00180B01">
        <w:rPr>
          <w:rFonts w:ascii="Times New Roman" w:hAnsi="Times New Roman" w:cs="Times New Roman"/>
        </w:rPr>
        <w:t>;</w:t>
      </w:r>
    </w:p>
    <w:p w14:paraId="3107C1C7" w14:textId="41A2D9D0" w:rsidR="00DF4692" w:rsidRPr="00C52631" w:rsidRDefault="00DF4692" w:rsidP="00DF4692">
      <w:pPr>
        <w:pStyle w:val="ListParagraph"/>
        <w:numPr>
          <w:ilvl w:val="0"/>
          <w:numId w:val="9"/>
        </w:numPr>
        <w:spacing w:line="360" w:lineRule="auto"/>
        <w:ind w:left="1080" w:hanging="450"/>
        <w:jc w:val="both"/>
        <w:rPr>
          <w:rFonts w:ascii="Times New Roman" w:hAnsi="Times New Roman" w:cs="Times New Roman"/>
        </w:rPr>
      </w:pPr>
      <w:r w:rsidRPr="00AA6232">
        <w:rPr>
          <w:rFonts w:ascii="Times New Roman" w:hAnsi="Times New Roman" w:cs="Times New Roman"/>
        </w:rPr>
        <w:t xml:space="preserve">Validate and administrative control on the documents prepared by the Road work contractors aims for the construction work </w:t>
      </w:r>
      <w:r>
        <w:rPr>
          <w:rFonts w:ascii="Times New Roman" w:hAnsi="Times New Roman" w:cs="Times New Roman"/>
        </w:rPr>
        <w:t>execution</w:t>
      </w:r>
      <w:r w:rsidRPr="00AA6232">
        <w:rPr>
          <w:rFonts w:ascii="Times New Roman" w:hAnsi="Times New Roman" w:cs="Times New Roman"/>
        </w:rPr>
        <w:t>:</w:t>
      </w:r>
    </w:p>
    <w:p w14:paraId="1704A39D" w14:textId="77777777" w:rsidR="005A128C" w:rsidRPr="00DF4692" w:rsidRDefault="005A128C" w:rsidP="00DF4692">
      <w:pPr>
        <w:pStyle w:val="ListParagraph"/>
        <w:tabs>
          <w:tab w:val="left" w:pos="1500"/>
        </w:tabs>
        <w:spacing w:line="360" w:lineRule="auto"/>
        <w:ind w:left="567"/>
        <w:jc w:val="both"/>
        <w:rPr>
          <w:rFonts w:ascii="Times New Roman" w:hAnsi="Times New Roman"/>
        </w:rPr>
      </w:pPr>
    </w:p>
    <w:p w14:paraId="04449362" w14:textId="2E8B967D" w:rsidR="00354CD1" w:rsidRPr="00180B01" w:rsidRDefault="00354CD1" w:rsidP="00354CD1">
      <w:pPr>
        <w:pStyle w:val="ListParagraph"/>
        <w:numPr>
          <w:ilvl w:val="1"/>
          <w:numId w:val="1"/>
        </w:numPr>
        <w:spacing w:line="360" w:lineRule="auto"/>
        <w:ind w:left="567" w:hanging="567"/>
        <w:jc w:val="both"/>
        <w:outlineLvl w:val="1"/>
        <w:rPr>
          <w:rFonts w:ascii="Times New Roman" w:hAnsi="Times New Roman" w:cs="Times New Roman"/>
          <w:b/>
          <w:caps/>
        </w:rPr>
      </w:pPr>
      <w:r w:rsidRPr="00180B01">
        <w:rPr>
          <w:rFonts w:ascii="Times New Roman" w:hAnsi="Times New Roman" w:cs="Times New Roman"/>
          <w:b/>
          <w:caps/>
        </w:rPr>
        <w:t>POST-construction PHASE</w:t>
      </w:r>
    </w:p>
    <w:p w14:paraId="55D6DA8F" w14:textId="344BE026" w:rsidR="00354CD1" w:rsidRPr="00180B01" w:rsidRDefault="00782614" w:rsidP="00354CD1">
      <w:pPr>
        <w:pStyle w:val="ListParagraph"/>
        <w:tabs>
          <w:tab w:val="left" w:pos="1500"/>
        </w:tabs>
        <w:spacing w:line="360" w:lineRule="auto"/>
        <w:ind w:left="567"/>
        <w:jc w:val="both"/>
        <w:rPr>
          <w:rFonts w:ascii="Times New Roman" w:hAnsi="Times New Roman" w:cs="Times New Roman"/>
        </w:rPr>
      </w:pPr>
      <w:r w:rsidRPr="00180B01">
        <w:rPr>
          <w:rFonts w:ascii="Times New Roman" w:hAnsi="Times New Roman" w:cs="Times New Roman"/>
        </w:rPr>
        <w:t>After the</w:t>
      </w:r>
      <w:r w:rsidR="008559C0" w:rsidRPr="00180B01">
        <w:rPr>
          <w:rFonts w:ascii="Times New Roman" w:hAnsi="Times New Roman" w:cs="Times New Roman"/>
        </w:rPr>
        <w:t xml:space="preserve"> substantial</w:t>
      </w:r>
      <w:r w:rsidRPr="00180B01">
        <w:rPr>
          <w:rFonts w:ascii="Times New Roman" w:hAnsi="Times New Roman" w:cs="Times New Roman"/>
        </w:rPr>
        <w:t xml:space="preserve"> completion of the </w:t>
      </w:r>
      <w:r w:rsidR="00B967F7" w:rsidRPr="00180B01">
        <w:rPr>
          <w:rFonts w:ascii="Times New Roman" w:hAnsi="Times New Roman" w:cs="Times New Roman"/>
        </w:rPr>
        <w:t>Road Works</w:t>
      </w:r>
      <w:r w:rsidRPr="00180B01">
        <w:rPr>
          <w:rFonts w:ascii="Times New Roman" w:hAnsi="Times New Roman" w:cs="Times New Roman"/>
        </w:rPr>
        <w:t xml:space="preserve">, the Service Provider shall </w:t>
      </w:r>
      <w:r w:rsidR="00184F90" w:rsidRPr="00180B01">
        <w:rPr>
          <w:rFonts w:ascii="Times New Roman" w:hAnsi="Times New Roman" w:cs="Times New Roman"/>
        </w:rPr>
        <w:t>perform the following tasks</w:t>
      </w:r>
      <w:r w:rsidR="00B66DB6" w:rsidRPr="00180B01">
        <w:rPr>
          <w:rFonts w:ascii="Times New Roman" w:hAnsi="Times New Roman" w:cs="Times New Roman"/>
        </w:rPr>
        <w:t xml:space="preserve"> to the satisfaction of the Employer: -</w:t>
      </w:r>
    </w:p>
    <w:p w14:paraId="59B73DC8" w14:textId="6DD94F16" w:rsidR="00EC5F6D" w:rsidRPr="00180B01" w:rsidRDefault="00EC5F6D" w:rsidP="00321B53">
      <w:pPr>
        <w:pStyle w:val="ListParagraph"/>
        <w:numPr>
          <w:ilvl w:val="0"/>
          <w:numId w:val="9"/>
        </w:numPr>
        <w:spacing w:line="360" w:lineRule="auto"/>
        <w:ind w:left="1080" w:hanging="450"/>
        <w:jc w:val="both"/>
        <w:rPr>
          <w:rFonts w:ascii="Times New Roman" w:hAnsi="Times New Roman" w:cs="Times New Roman"/>
        </w:rPr>
      </w:pPr>
      <w:r w:rsidRPr="00180B01">
        <w:rPr>
          <w:rFonts w:ascii="Times New Roman" w:hAnsi="Times New Roman" w:cs="Times New Roman"/>
        </w:rPr>
        <w:t xml:space="preserve">Act as Employer’s Representative to inspect and verify the Sites are essentially restored to their pre-construction condition by the </w:t>
      </w:r>
      <w:r w:rsidR="00AE5048" w:rsidRPr="00180B01">
        <w:rPr>
          <w:rFonts w:ascii="Times New Roman" w:hAnsi="Times New Roman" w:cs="Times New Roman"/>
        </w:rPr>
        <w:t>Road work contractors</w:t>
      </w:r>
      <w:r w:rsidRPr="00180B01">
        <w:rPr>
          <w:rFonts w:ascii="Times New Roman" w:hAnsi="Times New Roman" w:cs="Times New Roman"/>
        </w:rPr>
        <w:t xml:space="preserve"> to the satisfaction of Employer, </w:t>
      </w:r>
      <w:r w:rsidR="002B33AE" w:rsidRPr="00180B01">
        <w:rPr>
          <w:rFonts w:ascii="Times New Roman" w:hAnsi="Times New Roman" w:cs="Times New Roman"/>
        </w:rPr>
        <w:t>IAM</w:t>
      </w:r>
      <w:r w:rsidRPr="00180B01">
        <w:rPr>
          <w:rFonts w:ascii="Times New Roman" w:hAnsi="Times New Roman" w:cs="Times New Roman"/>
        </w:rPr>
        <w:t xml:space="preserve">, DSAT and other relevant stakeholders; </w:t>
      </w:r>
    </w:p>
    <w:p w14:paraId="65CA187E" w14:textId="77AD9BC6" w:rsidR="00EC5F6D" w:rsidRPr="00180B01" w:rsidRDefault="00EC5F6D" w:rsidP="00321B53">
      <w:pPr>
        <w:pStyle w:val="ListParagraph"/>
        <w:numPr>
          <w:ilvl w:val="0"/>
          <w:numId w:val="9"/>
        </w:numPr>
        <w:spacing w:line="360" w:lineRule="auto"/>
        <w:ind w:left="1080" w:hanging="450"/>
        <w:jc w:val="both"/>
        <w:rPr>
          <w:rFonts w:ascii="Times New Roman" w:hAnsi="Times New Roman" w:cs="Times New Roman"/>
        </w:rPr>
      </w:pPr>
      <w:r w:rsidRPr="00180B01">
        <w:rPr>
          <w:rFonts w:ascii="Times New Roman" w:hAnsi="Times New Roman" w:cs="Times New Roman"/>
        </w:rPr>
        <w:t xml:space="preserve">Follow up </w:t>
      </w:r>
      <w:r w:rsidR="00D355CB" w:rsidRPr="00180B01">
        <w:rPr>
          <w:rFonts w:ascii="Times New Roman" w:hAnsi="Times New Roman" w:cs="Times New Roman"/>
        </w:rPr>
        <w:t>unresolved</w:t>
      </w:r>
      <w:r w:rsidRPr="00180B01">
        <w:rPr>
          <w:rFonts w:ascii="Times New Roman" w:hAnsi="Times New Roman" w:cs="Times New Roman"/>
        </w:rPr>
        <w:t xml:space="preserve"> non-compliance</w:t>
      </w:r>
      <w:r w:rsidR="00D355CB" w:rsidRPr="00180B01">
        <w:rPr>
          <w:rFonts w:ascii="Times New Roman" w:hAnsi="Times New Roman" w:cs="Times New Roman"/>
        </w:rPr>
        <w:t>s</w:t>
      </w:r>
      <w:r w:rsidRPr="00180B01">
        <w:rPr>
          <w:rFonts w:ascii="Times New Roman" w:hAnsi="Times New Roman" w:cs="Times New Roman"/>
        </w:rPr>
        <w:t xml:space="preserve"> with </w:t>
      </w:r>
      <w:r w:rsidR="00AE5048" w:rsidRPr="00180B01">
        <w:rPr>
          <w:rFonts w:ascii="Times New Roman" w:hAnsi="Times New Roman" w:cs="Times New Roman"/>
        </w:rPr>
        <w:t>Road work contractors</w:t>
      </w:r>
      <w:r w:rsidRPr="00180B01">
        <w:rPr>
          <w:rFonts w:ascii="Times New Roman" w:hAnsi="Times New Roman" w:cs="Times New Roman"/>
        </w:rPr>
        <w:t xml:space="preserve"> during the defect liability period</w:t>
      </w:r>
      <w:r w:rsidR="00152835" w:rsidRPr="00180B01">
        <w:rPr>
          <w:rFonts w:ascii="Times New Roman" w:hAnsi="Times New Roman" w:cs="Times New Roman"/>
        </w:rPr>
        <w:t xml:space="preserve"> to the satisfaction of Employer, </w:t>
      </w:r>
      <w:r w:rsidR="002B33AE" w:rsidRPr="00180B01">
        <w:rPr>
          <w:rFonts w:ascii="Times New Roman" w:hAnsi="Times New Roman" w:cs="Times New Roman"/>
        </w:rPr>
        <w:t>IAM</w:t>
      </w:r>
      <w:r w:rsidR="00152835" w:rsidRPr="00180B01">
        <w:rPr>
          <w:rFonts w:ascii="Times New Roman" w:hAnsi="Times New Roman" w:cs="Times New Roman"/>
        </w:rPr>
        <w:t>, DSAT and other relevant stakeholders</w:t>
      </w:r>
      <w:r w:rsidRPr="00180B01">
        <w:rPr>
          <w:rFonts w:ascii="Times New Roman" w:hAnsi="Times New Roman" w:cs="Times New Roman"/>
        </w:rPr>
        <w:t xml:space="preserve">; </w:t>
      </w:r>
    </w:p>
    <w:p w14:paraId="151A76C3" w14:textId="1781B18C" w:rsidR="00EC5F6D" w:rsidRPr="00180B01" w:rsidRDefault="00EC5F6D" w:rsidP="00321B53">
      <w:pPr>
        <w:pStyle w:val="ListParagraph"/>
        <w:numPr>
          <w:ilvl w:val="0"/>
          <w:numId w:val="9"/>
        </w:numPr>
        <w:spacing w:line="360" w:lineRule="auto"/>
        <w:ind w:left="1080" w:hanging="450"/>
        <w:jc w:val="both"/>
        <w:rPr>
          <w:rFonts w:ascii="Times New Roman" w:hAnsi="Times New Roman" w:cs="Times New Roman"/>
        </w:rPr>
      </w:pPr>
      <w:r w:rsidRPr="00180B01">
        <w:rPr>
          <w:rFonts w:ascii="Times New Roman" w:hAnsi="Times New Roman" w:cs="Times New Roman"/>
        </w:rPr>
        <w:t xml:space="preserve">Review and validate the as-built information supplied by the </w:t>
      </w:r>
      <w:r w:rsidR="00AE5048" w:rsidRPr="00180B01">
        <w:rPr>
          <w:rFonts w:ascii="Times New Roman" w:hAnsi="Times New Roman" w:cs="Times New Roman"/>
        </w:rPr>
        <w:t>Road work contractors</w:t>
      </w:r>
      <w:r w:rsidR="00ED0780" w:rsidRPr="00180B01">
        <w:rPr>
          <w:rFonts w:ascii="Times New Roman" w:hAnsi="Times New Roman" w:cs="Times New Roman"/>
        </w:rPr>
        <w:t xml:space="preserve"> are accurate and correc</w:t>
      </w:r>
      <w:r w:rsidR="00191777" w:rsidRPr="00180B01">
        <w:rPr>
          <w:rFonts w:ascii="Times New Roman" w:hAnsi="Times New Roman" w:cs="Times New Roman"/>
        </w:rPr>
        <w:t>t</w:t>
      </w:r>
      <w:r w:rsidRPr="00180B01">
        <w:rPr>
          <w:rFonts w:ascii="Times New Roman" w:hAnsi="Times New Roman" w:cs="Times New Roman"/>
        </w:rPr>
        <w:t xml:space="preserve">; </w:t>
      </w:r>
    </w:p>
    <w:p w14:paraId="40301F2C" w14:textId="39BF0302" w:rsidR="00191777" w:rsidRPr="00180B01" w:rsidRDefault="00191777" w:rsidP="00321B53">
      <w:pPr>
        <w:pStyle w:val="ListParagraph"/>
        <w:numPr>
          <w:ilvl w:val="0"/>
          <w:numId w:val="9"/>
        </w:numPr>
        <w:spacing w:line="360" w:lineRule="auto"/>
        <w:ind w:left="1080" w:hanging="450"/>
        <w:jc w:val="both"/>
        <w:rPr>
          <w:rFonts w:ascii="Times New Roman" w:hAnsi="Times New Roman" w:cs="Times New Roman"/>
        </w:rPr>
      </w:pPr>
      <w:r w:rsidRPr="00180B01">
        <w:rPr>
          <w:rFonts w:ascii="Times New Roman" w:hAnsi="Times New Roman" w:cs="Times New Roman"/>
        </w:rPr>
        <w:t xml:space="preserve">Follow up the outstanding test records and ensure the </w:t>
      </w:r>
      <w:r w:rsidR="00AE5048" w:rsidRPr="00180B01">
        <w:rPr>
          <w:rFonts w:ascii="Times New Roman" w:hAnsi="Times New Roman" w:cs="Times New Roman"/>
        </w:rPr>
        <w:t>Road work contractors</w:t>
      </w:r>
      <w:r w:rsidRPr="00180B01">
        <w:rPr>
          <w:rFonts w:ascii="Times New Roman" w:hAnsi="Times New Roman" w:cs="Times New Roman"/>
        </w:rPr>
        <w:t xml:space="preserve"> timely submit the records</w:t>
      </w:r>
      <w:r w:rsidR="00CC7DFF" w:rsidRPr="00180B01">
        <w:rPr>
          <w:rFonts w:ascii="Times New Roman" w:hAnsi="Times New Roman" w:cs="Times New Roman"/>
        </w:rPr>
        <w:t xml:space="preserve">; </w:t>
      </w:r>
      <w:r w:rsidR="00084C32" w:rsidRPr="00180B01">
        <w:rPr>
          <w:rFonts w:ascii="Times New Roman" w:hAnsi="Times New Roman" w:cs="Times New Roman"/>
        </w:rPr>
        <w:t>and</w:t>
      </w:r>
    </w:p>
    <w:p w14:paraId="334ADA47" w14:textId="63B963B3" w:rsidR="00EC5F6D" w:rsidRDefault="00CC7DFF" w:rsidP="00321B53">
      <w:pPr>
        <w:pStyle w:val="ListParagraph"/>
        <w:numPr>
          <w:ilvl w:val="0"/>
          <w:numId w:val="9"/>
        </w:numPr>
        <w:spacing w:line="360" w:lineRule="auto"/>
        <w:ind w:left="1080" w:hanging="450"/>
        <w:jc w:val="both"/>
        <w:rPr>
          <w:rFonts w:ascii="Times New Roman" w:hAnsi="Times New Roman" w:cs="Times New Roman"/>
        </w:rPr>
      </w:pPr>
      <w:r w:rsidRPr="00180B01">
        <w:rPr>
          <w:rFonts w:ascii="Times New Roman" w:hAnsi="Times New Roman" w:cs="Times New Roman"/>
        </w:rPr>
        <w:lastRenderedPageBreak/>
        <w:t xml:space="preserve">Based on the information supplied by the </w:t>
      </w:r>
      <w:r w:rsidR="00AE5048" w:rsidRPr="00180B01">
        <w:rPr>
          <w:rFonts w:ascii="Times New Roman" w:hAnsi="Times New Roman" w:cs="Times New Roman"/>
        </w:rPr>
        <w:t>Road work contractors</w:t>
      </w:r>
      <w:r w:rsidR="003A1012" w:rsidRPr="00180B01">
        <w:rPr>
          <w:rFonts w:ascii="Times New Roman" w:hAnsi="Times New Roman" w:cs="Times New Roman"/>
        </w:rPr>
        <w:t>, p</w:t>
      </w:r>
      <w:r w:rsidR="00EC5F6D" w:rsidRPr="00180B01">
        <w:rPr>
          <w:rFonts w:ascii="Times New Roman" w:hAnsi="Times New Roman" w:cs="Times New Roman"/>
        </w:rPr>
        <w:t>repare and submit the commissioning report in a format approved by the Employer</w:t>
      </w:r>
      <w:r w:rsidR="0016046D">
        <w:rPr>
          <w:rFonts w:ascii="Times New Roman" w:hAnsi="Times New Roman" w:cs="Times New Roman"/>
        </w:rPr>
        <w:t>;</w:t>
      </w:r>
    </w:p>
    <w:p w14:paraId="14FD5571" w14:textId="28AC7DD5" w:rsidR="00EB37C1" w:rsidRDefault="00DF4692" w:rsidP="00DF4692">
      <w:pPr>
        <w:pStyle w:val="ListParagraph"/>
        <w:numPr>
          <w:ilvl w:val="0"/>
          <w:numId w:val="9"/>
        </w:numPr>
        <w:spacing w:line="360" w:lineRule="auto"/>
        <w:ind w:left="1080" w:hanging="450"/>
        <w:jc w:val="both"/>
        <w:rPr>
          <w:rFonts w:ascii="Times New Roman" w:hAnsi="Times New Roman" w:cs="Times New Roman"/>
        </w:rPr>
      </w:pPr>
      <w:r w:rsidRPr="00AA6232">
        <w:rPr>
          <w:rFonts w:ascii="Times New Roman" w:hAnsi="Times New Roman" w:cs="Times New Roman"/>
        </w:rPr>
        <w:t xml:space="preserve">Validate and administrative control on the documents prepared by the Road work contractors </w:t>
      </w:r>
      <w:r w:rsidR="00E326C1">
        <w:rPr>
          <w:rFonts w:ascii="Times New Roman" w:hAnsi="Times New Roman" w:cs="Times New Roman" w:hint="eastAsia"/>
        </w:rPr>
        <w:t>as the following</w:t>
      </w:r>
      <w:r w:rsidRPr="00AA6232">
        <w:rPr>
          <w:rFonts w:ascii="Times New Roman" w:hAnsi="Times New Roman" w:cs="Times New Roman"/>
        </w:rPr>
        <w:t xml:space="preserve"> :</w:t>
      </w:r>
    </w:p>
    <w:tbl>
      <w:tblPr>
        <w:tblW w:w="8868" w:type="dxa"/>
        <w:tblInd w:w="620" w:type="dxa"/>
        <w:tblCellMar>
          <w:left w:w="0" w:type="dxa"/>
          <w:right w:w="0" w:type="dxa"/>
        </w:tblCellMar>
        <w:tblLook w:val="04A0" w:firstRow="1" w:lastRow="0" w:firstColumn="1" w:lastColumn="0" w:noHBand="0" w:noVBand="1"/>
      </w:tblPr>
      <w:tblGrid>
        <w:gridCol w:w="5040"/>
        <w:gridCol w:w="3828"/>
      </w:tblGrid>
      <w:tr w:rsidR="00E326C1" w:rsidRPr="00DC7AEA" w14:paraId="40F39877" w14:textId="77777777" w:rsidTr="00C52631">
        <w:trPr>
          <w:trHeight w:val="144"/>
        </w:trPr>
        <w:tc>
          <w:tcPr>
            <w:tcW w:w="5040"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4987B837" w14:textId="0A00B10C" w:rsidR="00E326C1" w:rsidRPr="00DC7AEA" w:rsidRDefault="00E326C1" w:rsidP="00DC7AEA">
            <w:pPr>
              <w:spacing w:line="360" w:lineRule="auto"/>
              <w:jc w:val="center"/>
              <w:rPr>
                <w:rFonts w:ascii="Times New Roman" w:hAnsi="Times New Roman"/>
                <w:b/>
                <w:lang w:val="en-GB"/>
              </w:rPr>
            </w:pPr>
            <w:r>
              <w:rPr>
                <w:rFonts w:ascii="Times New Roman" w:hAnsi="Times New Roman" w:hint="eastAsia"/>
                <w:b/>
                <w:lang w:val="en-GB"/>
              </w:rPr>
              <w:t>Documents</w:t>
            </w:r>
          </w:p>
        </w:tc>
        <w:tc>
          <w:tcPr>
            <w:tcW w:w="382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76B2E686" w14:textId="648A4884" w:rsidR="00E326C1" w:rsidRPr="00DC7AEA" w:rsidRDefault="00E326C1" w:rsidP="00DC7AEA">
            <w:pPr>
              <w:spacing w:line="360" w:lineRule="auto"/>
              <w:jc w:val="center"/>
              <w:rPr>
                <w:rFonts w:ascii="Times New Roman" w:hAnsi="Times New Roman"/>
                <w:b/>
                <w:lang w:val="en-GB"/>
              </w:rPr>
            </w:pPr>
            <w:r>
              <w:rPr>
                <w:rFonts w:ascii="Times New Roman" w:hAnsi="Times New Roman"/>
                <w:b/>
                <w:lang w:val="en-GB"/>
              </w:rPr>
              <w:t>Validation</w:t>
            </w:r>
            <w:r>
              <w:rPr>
                <w:rFonts w:ascii="Times New Roman" w:hAnsi="Times New Roman" w:hint="eastAsia"/>
                <w:b/>
                <w:lang w:val="en-GB"/>
              </w:rPr>
              <w:t xml:space="preserve"> Time  </w:t>
            </w:r>
          </w:p>
        </w:tc>
      </w:tr>
      <w:tr w:rsidR="00E326C1" w:rsidRPr="00655955" w14:paraId="0575AF58" w14:textId="77777777" w:rsidTr="00C52631">
        <w:trPr>
          <w:trHeight w:val="144"/>
        </w:trPr>
        <w:tc>
          <w:tcPr>
            <w:tcW w:w="50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2CE14C" w14:textId="30E8AC0E" w:rsidR="00E326C1" w:rsidRPr="00C52631" w:rsidRDefault="00E326C1" w:rsidP="00DC7AEA">
            <w:pPr>
              <w:spacing w:line="360" w:lineRule="auto"/>
              <w:jc w:val="center"/>
              <w:rPr>
                <w:rFonts w:ascii="Times New Roman" w:hAnsi="Times New Roman"/>
                <w:bCs/>
                <w:lang w:val="en-GB"/>
              </w:rPr>
            </w:pPr>
            <w:r w:rsidRPr="00C52631">
              <w:rPr>
                <w:rFonts w:ascii="Times New Roman" w:hAnsi="Times New Roman"/>
                <w:bCs/>
                <w:lang w:val="en-GB"/>
              </w:rPr>
              <w:t>Declaration for the commissioning of the works</w:t>
            </w:r>
          </w:p>
        </w:tc>
        <w:tc>
          <w:tcPr>
            <w:tcW w:w="3828" w:type="dxa"/>
            <w:tcBorders>
              <w:top w:val="nil"/>
              <w:left w:val="nil"/>
              <w:bottom w:val="single" w:sz="8" w:space="0" w:color="auto"/>
              <w:right w:val="single" w:sz="8" w:space="0" w:color="auto"/>
            </w:tcBorders>
            <w:tcMar>
              <w:top w:w="0" w:type="dxa"/>
              <w:left w:w="108" w:type="dxa"/>
              <w:bottom w:w="0" w:type="dxa"/>
              <w:right w:w="108" w:type="dxa"/>
            </w:tcMar>
            <w:hideMark/>
          </w:tcPr>
          <w:p w14:paraId="40CC192B" w14:textId="76781265" w:rsidR="00E326C1" w:rsidRPr="00C52631" w:rsidRDefault="00E326C1" w:rsidP="00DC7AEA">
            <w:pPr>
              <w:spacing w:line="360" w:lineRule="auto"/>
              <w:jc w:val="center"/>
              <w:rPr>
                <w:rFonts w:ascii="Times New Roman" w:hAnsi="Times New Roman" w:cs="Times New Roman"/>
                <w:lang w:val="en-GB"/>
              </w:rPr>
            </w:pPr>
            <w:r w:rsidRPr="00C52631">
              <w:rPr>
                <w:rFonts w:ascii="Times New Roman" w:hAnsi="Times New Roman" w:cs="Times New Roman"/>
                <w:lang w:val="en-GB"/>
              </w:rPr>
              <w:t xml:space="preserve">Within the road work completion day  </w:t>
            </w:r>
          </w:p>
        </w:tc>
      </w:tr>
      <w:tr w:rsidR="00E326C1" w:rsidRPr="00E326C1" w14:paraId="621D3DDB" w14:textId="77777777" w:rsidTr="00E326C1">
        <w:trPr>
          <w:trHeight w:val="144"/>
        </w:trPr>
        <w:tc>
          <w:tcPr>
            <w:tcW w:w="50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7222DD" w14:textId="61CA0724" w:rsidR="00E326C1" w:rsidRPr="00DC7AEA" w:rsidRDefault="00E326C1" w:rsidP="00DC7AEA">
            <w:pPr>
              <w:spacing w:line="360" w:lineRule="auto"/>
              <w:jc w:val="center"/>
              <w:rPr>
                <w:rFonts w:ascii="Times New Roman" w:hAnsi="Times New Roman"/>
                <w:bCs/>
                <w:lang w:val="en-GB"/>
              </w:rPr>
            </w:pPr>
            <w:r>
              <w:rPr>
                <w:rFonts w:ascii="Times New Roman" w:hAnsi="Times New Roman" w:hint="eastAsia"/>
                <w:bCs/>
                <w:lang w:val="en-GB"/>
              </w:rPr>
              <w:t>C</w:t>
            </w:r>
            <w:r w:rsidRPr="00DC7AEA">
              <w:rPr>
                <w:rFonts w:ascii="Times New Roman" w:hAnsi="Times New Roman"/>
                <w:bCs/>
                <w:lang w:val="en-GB"/>
              </w:rPr>
              <w:t>ommissioning of the works</w:t>
            </w:r>
            <w:r>
              <w:rPr>
                <w:rFonts w:ascii="Times New Roman" w:hAnsi="Times New Roman" w:hint="eastAsia"/>
                <w:bCs/>
                <w:lang w:val="en-GB"/>
              </w:rPr>
              <w:t xml:space="preserve"> in civil </w:t>
            </w:r>
            <w:r>
              <w:rPr>
                <w:rFonts w:ascii="Times New Roman" w:hAnsi="Times New Roman"/>
                <w:bCs/>
                <w:lang w:val="en-GB"/>
              </w:rPr>
              <w:t>aspect</w:t>
            </w:r>
          </w:p>
        </w:tc>
        <w:tc>
          <w:tcPr>
            <w:tcW w:w="3828" w:type="dxa"/>
            <w:tcBorders>
              <w:top w:val="nil"/>
              <w:left w:val="nil"/>
              <w:bottom w:val="single" w:sz="8" w:space="0" w:color="auto"/>
              <w:right w:val="single" w:sz="8" w:space="0" w:color="auto"/>
            </w:tcBorders>
            <w:tcMar>
              <w:top w:w="0" w:type="dxa"/>
              <w:left w:w="108" w:type="dxa"/>
              <w:bottom w:w="0" w:type="dxa"/>
              <w:right w:w="108" w:type="dxa"/>
            </w:tcMar>
            <w:hideMark/>
          </w:tcPr>
          <w:p w14:paraId="22B05799" w14:textId="731B0770" w:rsidR="00E326C1" w:rsidRPr="00C52631" w:rsidRDefault="00E326C1" w:rsidP="00DC7AEA">
            <w:pPr>
              <w:spacing w:line="360" w:lineRule="auto"/>
              <w:jc w:val="center"/>
              <w:rPr>
                <w:rFonts w:ascii="Times New Roman" w:hAnsi="Times New Roman" w:cs="Times New Roman"/>
                <w:lang w:val="en-GB"/>
              </w:rPr>
            </w:pPr>
            <w:r w:rsidRPr="00C52631">
              <w:rPr>
                <w:rFonts w:ascii="Times New Roman" w:hAnsi="Times New Roman" w:cs="Times New Roman"/>
                <w:lang w:val="en-GB"/>
              </w:rPr>
              <w:t xml:space="preserve">Within the </w:t>
            </w:r>
            <w:r w:rsidR="00815FE3" w:rsidRPr="00C52631">
              <w:rPr>
                <w:rFonts w:ascii="Times New Roman" w:hAnsi="Times New Roman" w:cs="Times New Roman"/>
                <w:lang w:val="en-GB"/>
              </w:rPr>
              <w:t xml:space="preserve">commissioning </w:t>
            </w:r>
            <w:r w:rsidRPr="00C52631">
              <w:rPr>
                <w:rFonts w:ascii="Times New Roman" w:hAnsi="Times New Roman" w:cs="Times New Roman"/>
                <w:lang w:val="en-GB"/>
              </w:rPr>
              <w:t xml:space="preserve">report </w:t>
            </w:r>
            <w:r w:rsidR="00815FE3">
              <w:rPr>
                <w:rFonts w:ascii="Times New Roman" w:hAnsi="Times New Roman" w:cs="Times New Roman" w:hint="eastAsia"/>
                <w:lang w:val="en-GB"/>
              </w:rPr>
              <w:t>s</w:t>
            </w:r>
            <w:r w:rsidR="00815FE3" w:rsidRPr="00815FE3">
              <w:rPr>
                <w:rFonts w:ascii="Times New Roman" w:hAnsi="Times New Roman" w:cs="Times New Roman"/>
                <w:lang w:val="en-GB"/>
              </w:rPr>
              <w:t>ubmission</w:t>
            </w:r>
            <w:r w:rsidRPr="00C52631">
              <w:rPr>
                <w:rFonts w:ascii="Times New Roman" w:hAnsi="Times New Roman" w:cs="Times New Roman"/>
                <w:lang w:val="en-GB"/>
              </w:rPr>
              <w:t xml:space="preserve"> day </w:t>
            </w:r>
          </w:p>
        </w:tc>
      </w:tr>
    </w:tbl>
    <w:p w14:paraId="06A35355" w14:textId="77777777" w:rsidR="00E326C1" w:rsidRPr="00C52631" w:rsidRDefault="00E326C1" w:rsidP="00C52631">
      <w:pPr>
        <w:pStyle w:val="ListParagraph"/>
        <w:spacing w:line="360" w:lineRule="auto"/>
        <w:ind w:left="1080"/>
        <w:jc w:val="both"/>
        <w:rPr>
          <w:rFonts w:ascii="Times New Roman" w:hAnsi="Times New Roman" w:cs="Times New Roman"/>
        </w:rPr>
      </w:pPr>
    </w:p>
    <w:p w14:paraId="1C402391" w14:textId="77777777" w:rsidR="00782614" w:rsidRPr="00180B01" w:rsidRDefault="00782614" w:rsidP="00F73BF3">
      <w:pPr>
        <w:pStyle w:val="ListParagraph"/>
        <w:tabs>
          <w:tab w:val="left" w:pos="1500"/>
        </w:tabs>
        <w:spacing w:line="360" w:lineRule="auto"/>
        <w:ind w:left="567"/>
        <w:jc w:val="both"/>
        <w:rPr>
          <w:rFonts w:ascii="Times New Roman" w:hAnsi="Times New Roman" w:cs="Times New Roman"/>
          <w:b/>
          <w:caps/>
        </w:rPr>
      </w:pPr>
    </w:p>
    <w:p w14:paraId="5A8C034E" w14:textId="41D9AA56" w:rsidR="00354CD1" w:rsidRPr="00C85BFC" w:rsidRDefault="00E510E4" w:rsidP="00354CD1">
      <w:pPr>
        <w:pStyle w:val="ListParagraph"/>
        <w:numPr>
          <w:ilvl w:val="0"/>
          <w:numId w:val="1"/>
        </w:numPr>
        <w:spacing w:line="360" w:lineRule="auto"/>
        <w:ind w:left="567" w:hanging="567"/>
        <w:jc w:val="both"/>
        <w:outlineLvl w:val="0"/>
        <w:rPr>
          <w:rFonts w:ascii="Times New Roman" w:hAnsi="Times New Roman"/>
          <w:b/>
          <w:caps/>
        </w:rPr>
      </w:pPr>
      <w:bookmarkStart w:id="437" w:name="_Ref511562420"/>
      <w:bookmarkStart w:id="438" w:name="_Toc203728431"/>
      <w:r w:rsidRPr="00C85BFC">
        <w:rPr>
          <w:rFonts w:ascii="Times New Roman" w:hAnsi="Times New Roman"/>
          <w:b/>
          <w:caps/>
        </w:rPr>
        <w:t xml:space="preserve">RECORDS and </w:t>
      </w:r>
      <w:r w:rsidR="00354CD1" w:rsidRPr="00C85BFC">
        <w:rPr>
          <w:rFonts w:ascii="Times New Roman" w:hAnsi="Times New Roman"/>
          <w:b/>
          <w:caps/>
        </w:rPr>
        <w:t>REPORTING requirement</w:t>
      </w:r>
      <w:bookmarkEnd w:id="437"/>
      <w:bookmarkEnd w:id="438"/>
    </w:p>
    <w:p w14:paraId="566883A7" w14:textId="78F3E314" w:rsidR="009C0908" w:rsidRDefault="009C0908" w:rsidP="009C0908">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General</w:t>
      </w:r>
    </w:p>
    <w:p w14:paraId="195FDA7E" w14:textId="4B93A7DC" w:rsidR="009C0908" w:rsidRDefault="009C0908" w:rsidP="009C0908">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The Service Provider shall</w:t>
      </w:r>
      <w:r w:rsidR="00FD02B8">
        <w:rPr>
          <w:rFonts w:ascii="Times New Roman" w:hAnsi="Times New Roman" w:cs="Times New Roman"/>
        </w:rPr>
        <w:t xml:space="preserve"> keep good and comprehensive records to serve 3 basic purposes: -</w:t>
      </w:r>
    </w:p>
    <w:p w14:paraId="7A9B92A3" w14:textId="662642B9" w:rsidR="00FD02B8" w:rsidRPr="00237357" w:rsidRDefault="003903C6" w:rsidP="00321B53">
      <w:pPr>
        <w:pStyle w:val="ListParagraph"/>
        <w:numPr>
          <w:ilvl w:val="0"/>
          <w:numId w:val="10"/>
        </w:numPr>
        <w:spacing w:line="360" w:lineRule="auto"/>
        <w:ind w:left="1080" w:hanging="450"/>
        <w:jc w:val="both"/>
        <w:rPr>
          <w:rFonts w:ascii="Times New Roman" w:hAnsi="Times New Roman" w:cs="Times New Roman"/>
        </w:rPr>
      </w:pPr>
      <w:r>
        <w:rPr>
          <w:rFonts w:ascii="Times New Roman" w:hAnsi="Times New Roman" w:cs="Times New Roman"/>
        </w:rPr>
        <w:t xml:space="preserve">Provide information for the administration of the </w:t>
      </w:r>
      <w:r w:rsidR="00B967F7">
        <w:rPr>
          <w:rFonts w:ascii="Times New Roman" w:hAnsi="Times New Roman" w:cs="Times New Roman"/>
        </w:rPr>
        <w:t>Road Works</w:t>
      </w:r>
      <w:r w:rsidR="00655688">
        <w:rPr>
          <w:rFonts w:ascii="Times New Roman" w:hAnsi="Times New Roman" w:cs="Times New Roman"/>
        </w:rPr>
        <w:t>, and in particular</w:t>
      </w:r>
      <w:r w:rsidR="003137F4">
        <w:rPr>
          <w:rFonts w:ascii="Times New Roman" w:hAnsi="Times New Roman" w:cs="Times New Roman"/>
        </w:rPr>
        <w:t>,</w:t>
      </w:r>
      <w:r w:rsidR="00655688">
        <w:rPr>
          <w:rFonts w:ascii="Times New Roman" w:hAnsi="Times New Roman" w:cs="Times New Roman"/>
        </w:rPr>
        <w:t xml:space="preserve"> for the evaluation of </w:t>
      </w:r>
      <w:r w:rsidR="00655688" w:rsidRPr="00237357">
        <w:rPr>
          <w:rFonts w:ascii="Times New Roman" w:hAnsi="Times New Roman" w:cs="Times New Roman"/>
        </w:rPr>
        <w:t>work done for payment;</w:t>
      </w:r>
    </w:p>
    <w:p w14:paraId="0D9B4A67" w14:textId="6EB13EBE" w:rsidR="00655688" w:rsidRDefault="00655688" w:rsidP="00321B53">
      <w:pPr>
        <w:pStyle w:val="ListParagraph"/>
        <w:numPr>
          <w:ilvl w:val="0"/>
          <w:numId w:val="10"/>
        </w:numPr>
        <w:spacing w:line="360" w:lineRule="auto"/>
        <w:ind w:left="1080" w:hanging="450"/>
        <w:jc w:val="both"/>
        <w:rPr>
          <w:rFonts w:ascii="Times New Roman" w:hAnsi="Times New Roman" w:cs="Times New Roman"/>
        </w:rPr>
      </w:pPr>
      <w:r>
        <w:rPr>
          <w:rFonts w:ascii="Times New Roman" w:hAnsi="Times New Roman" w:cs="Times New Roman"/>
        </w:rPr>
        <w:t xml:space="preserve">Provide the Employer with necessary information on progress, the level of resources and the condition of the Works, on which engineering and management decisions may be based; and </w:t>
      </w:r>
    </w:p>
    <w:p w14:paraId="06F49BB7" w14:textId="505BDFFA" w:rsidR="00655688" w:rsidRDefault="00655688" w:rsidP="00321B53">
      <w:pPr>
        <w:pStyle w:val="ListParagraph"/>
        <w:numPr>
          <w:ilvl w:val="0"/>
          <w:numId w:val="10"/>
        </w:numPr>
        <w:spacing w:line="360" w:lineRule="auto"/>
        <w:ind w:left="1080" w:hanging="450"/>
        <w:jc w:val="both"/>
        <w:rPr>
          <w:rFonts w:ascii="Times New Roman" w:hAnsi="Times New Roman" w:cs="Times New Roman"/>
        </w:rPr>
      </w:pPr>
      <w:r>
        <w:rPr>
          <w:rFonts w:ascii="Times New Roman" w:hAnsi="Times New Roman" w:cs="Times New Roman"/>
        </w:rPr>
        <w:t xml:space="preserve">Provide information on the history of the </w:t>
      </w:r>
      <w:r w:rsidR="00B967F7">
        <w:rPr>
          <w:rFonts w:ascii="Times New Roman" w:hAnsi="Times New Roman" w:cs="Times New Roman"/>
        </w:rPr>
        <w:t>Road Works</w:t>
      </w:r>
      <w:r>
        <w:rPr>
          <w:rFonts w:ascii="Times New Roman" w:hAnsi="Times New Roman" w:cs="Times New Roman"/>
        </w:rPr>
        <w:t xml:space="preserve">, so that facts are available for the evaluation of </w:t>
      </w:r>
      <w:r w:rsidR="001D2B62">
        <w:rPr>
          <w:rFonts w:ascii="Times New Roman" w:hAnsi="Times New Roman" w:cs="Times New Roman"/>
        </w:rPr>
        <w:t>claims or resolution of disputes should these arise.</w:t>
      </w:r>
    </w:p>
    <w:p w14:paraId="09975A05" w14:textId="3D013A0D" w:rsidR="001D2B62" w:rsidRDefault="00345030" w:rsidP="00345030">
      <w:pPr>
        <w:spacing w:line="360" w:lineRule="auto"/>
        <w:ind w:left="630"/>
        <w:jc w:val="both"/>
        <w:rPr>
          <w:rFonts w:ascii="Times New Roman" w:hAnsi="Times New Roman" w:cs="Times New Roman"/>
        </w:rPr>
      </w:pPr>
      <w:r>
        <w:rPr>
          <w:rFonts w:ascii="Times New Roman" w:hAnsi="Times New Roman" w:cs="Times New Roman"/>
        </w:rPr>
        <w:t xml:space="preserve">The Service </w:t>
      </w:r>
      <w:r w:rsidR="00C0667F">
        <w:rPr>
          <w:rFonts w:ascii="Times New Roman" w:hAnsi="Times New Roman" w:cs="Times New Roman"/>
        </w:rPr>
        <w:t>Provider</w:t>
      </w:r>
      <w:r>
        <w:rPr>
          <w:rFonts w:ascii="Times New Roman" w:hAnsi="Times New Roman" w:cs="Times New Roman"/>
        </w:rPr>
        <w:t>, in consultation with the Employer</w:t>
      </w:r>
      <w:r w:rsidR="00091EE4">
        <w:rPr>
          <w:rFonts w:ascii="Times New Roman" w:hAnsi="Times New Roman" w:cs="Times New Roman"/>
        </w:rPr>
        <w:t xml:space="preserve"> where necessary, should establish a set procedure for record keeping at the commencement of the </w:t>
      </w:r>
      <w:r w:rsidR="00B967F7">
        <w:rPr>
          <w:rFonts w:ascii="Times New Roman" w:hAnsi="Times New Roman" w:cs="Times New Roman"/>
        </w:rPr>
        <w:t>Road Works</w:t>
      </w:r>
      <w:r w:rsidR="00091EE4">
        <w:rPr>
          <w:rFonts w:ascii="Times New Roman" w:hAnsi="Times New Roman" w:cs="Times New Roman"/>
        </w:rPr>
        <w:t xml:space="preserve"> such that adequate records will be produced efficiently. </w:t>
      </w:r>
      <w:r w:rsidR="0077710B">
        <w:rPr>
          <w:rFonts w:ascii="Times New Roman" w:hAnsi="Times New Roman" w:cs="Times New Roman"/>
        </w:rPr>
        <w:t xml:space="preserve">During the progress </w:t>
      </w:r>
      <w:r w:rsidR="004830D5">
        <w:rPr>
          <w:rFonts w:ascii="Times New Roman" w:hAnsi="Times New Roman" w:cs="Times New Roman"/>
        </w:rPr>
        <w:t>of work, should events occur or be about to occur, the</w:t>
      </w:r>
      <w:r w:rsidR="00977D49">
        <w:rPr>
          <w:rFonts w:ascii="Times New Roman" w:hAnsi="Times New Roman" w:cs="Times New Roman"/>
        </w:rPr>
        <w:t xml:space="preserve"> Service Provider should consider and implement as soon as possible a system for keeping additional records. </w:t>
      </w:r>
      <w:r w:rsidR="000F5B6F">
        <w:rPr>
          <w:rFonts w:ascii="Times New Roman" w:hAnsi="Times New Roman" w:cs="Times New Roman"/>
        </w:rPr>
        <w:t xml:space="preserve">It is important that such a system will provide detailed and comprehensive information. Where possible, the Contractor’s agreement to the records should be obtained. </w:t>
      </w:r>
    </w:p>
    <w:p w14:paraId="227824F9" w14:textId="7D1985B2" w:rsidR="003F2D5A" w:rsidRDefault="003F2D5A" w:rsidP="00345030">
      <w:pPr>
        <w:spacing w:line="360" w:lineRule="auto"/>
        <w:ind w:left="630"/>
        <w:jc w:val="both"/>
        <w:rPr>
          <w:rFonts w:ascii="Times New Roman" w:hAnsi="Times New Roman" w:cs="Times New Roman"/>
        </w:rPr>
      </w:pPr>
      <w:r>
        <w:rPr>
          <w:rFonts w:ascii="Times New Roman" w:hAnsi="Times New Roman" w:cs="Times New Roman"/>
        </w:rPr>
        <w:t xml:space="preserve">Records submitted by the </w:t>
      </w:r>
      <w:r w:rsidR="00AE5048">
        <w:rPr>
          <w:rFonts w:ascii="Times New Roman" w:hAnsi="Times New Roman" w:cs="Times New Roman"/>
        </w:rPr>
        <w:t>Road work contractors</w:t>
      </w:r>
      <w:r>
        <w:rPr>
          <w:rFonts w:ascii="Times New Roman" w:hAnsi="Times New Roman" w:cs="Times New Roman"/>
        </w:rPr>
        <w:t xml:space="preserve"> must be carefully checked and verified as soon as they are received. Discrepancies should be </w:t>
      </w:r>
      <w:r w:rsidR="008624F1">
        <w:rPr>
          <w:rFonts w:ascii="Times New Roman" w:hAnsi="Times New Roman" w:cs="Times New Roman"/>
        </w:rPr>
        <w:t>resolved</w:t>
      </w:r>
      <w:r>
        <w:rPr>
          <w:rFonts w:ascii="Times New Roman" w:hAnsi="Times New Roman" w:cs="Times New Roman"/>
        </w:rPr>
        <w:t xml:space="preserve"> early while memories and evidence are still fresh; but where </w:t>
      </w:r>
      <w:r w:rsidR="008624F1">
        <w:rPr>
          <w:rFonts w:ascii="Times New Roman" w:hAnsi="Times New Roman" w:cs="Times New Roman"/>
        </w:rPr>
        <w:t>agreement cannot be reached, the differences must be recorded in the site diary.</w:t>
      </w:r>
    </w:p>
    <w:p w14:paraId="2C80D14B" w14:textId="78F709DE" w:rsidR="00697F38" w:rsidRDefault="00B43528" w:rsidP="00345030">
      <w:pPr>
        <w:spacing w:line="360" w:lineRule="auto"/>
        <w:ind w:left="630"/>
        <w:jc w:val="both"/>
        <w:rPr>
          <w:rFonts w:ascii="Times New Roman" w:hAnsi="Times New Roman" w:cs="Times New Roman"/>
        </w:rPr>
      </w:pPr>
      <w:r w:rsidRPr="00B43528">
        <w:rPr>
          <w:rFonts w:ascii="Times New Roman" w:hAnsi="Times New Roman" w:cs="Times New Roman"/>
        </w:rPr>
        <w:lastRenderedPageBreak/>
        <w:t xml:space="preserve">All the information shall </w:t>
      </w:r>
      <w:r w:rsidR="00DC31FC">
        <w:rPr>
          <w:rFonts w:ascii="Times New Roman" w:hAnsi="Times New Roman" w:cs="Times New Roman"/>
        </w:rPr>
        <w:t xml:space="preserve">be </w:t>
      </w:r>
      <w:r w:rsidRPr="00B43528">
        <w:rPr>
          <w:rFonts w:ascii="Times New Roman" w:hAnsi="Times New Roman" w:cs="Times New Roman"/>
        </w:rPr>
        <w:t>upload</w:t>
      </w:r>
      <w:r w:rsidR="00DC31FC">
        <w:rPr>
          <w:rFonts w:ascii="Times New Roman" w:hAnsi="Times New Roman" w:cs="Times New Roman"/>
        </w:rPr>
        <w:t>ed</w:t>
      </w:r>
      <w:r w:rsidRPr="00B43528">
        <w:rPr>
          <w:rFonts w:ascii="Times New Roman" w:hAnsi="Times New Roman" w:cs="Times New Roman"/>
        </w:rPr>
        <w:t xml:space="preserve"> onto the E-platform </w:t>
      </w:r>
      <w:r>
        <w:rPr>
          <w:rFonts w:ascii="Times New Roman" w:hAnsi="Times New Roman" w:cs="Times New Roman"/>
        </w:rPr>
        <w:t xml:space="preserve">by time to time </w:t>
      </w:r>
      <w:r w:rsidRPr="00B43528">
        <w:rPr>
          <w:rFonts w:ascii="Times New Roman" w:hAnsi="Times New Roman" w:cs="Times New Roman"/>
        </w:rPr>
        <w:t>as provide</w:t>
      </w:r>
      <w:r>
        <w:rPr>
          <w:rFonts w:ascii="Times New Roman" w:hAnsi="Times New Roman" w:cs="Times New Roman"/>
        </w:rPr>
        <w:t>d</w:t>
      </w:r>
      <w:r w:rsidRPr="00B43528">
        <w:rPr>
          <w:rFonts w:ascii="Times New Roman" w:hAnsi="Times New Roman" w:cs="Times New Roman"/>
        </w:rPr>
        <w:t xml:space="preserve"> and </w:t>
      </w:r>
      <w:r>
        <w:rPr>
          <w:rFonts w:ascii="Times New Roman" w:hAnsi="Times New Roman" w:cs="Times New Roman"/>
        </w:rPr>
        <w:t>tutored by the Employer.</w:t>
      </w:r>
    </w:p>
    <w:p w14:paraId="1EBD537F" w14:textId="0F9B9CF8" w:rsidR="005D09BD" w:rsidRDefault="005D09BD" w:rsidP="005D09BD">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RECORD DRAWINGS</w:t>
      </w:r>
    </w:p>
    <w:p w14:paraId="1918743B" w14:textId="274E7FEA" w:rsidR="000D3945" w:rsidRDefault="00AA1067" w:rsidP="004E1CB0">
      <w:pPr>
        <w:pStyle w:val="ListParagraph"/>
        <w:tabs>
          <w:tab w:val="left" w:pos="1500"/>
        </w:tabs>
        <w:spacing w:line="360" w:lineRule="auto"/>
        <w:ind w:left="567"/>
        <w:jc w:val="both"/>
        <w:rPr>
          <w:rFonts w:ascii="Times New Roman" w:hAnsi="Times New Roman" w:cs="Times New Roman"/>
        </w:rPr>
      </w:pPr>
      <w:r w:rsidRPr="00F73BF3">
        <w:rPr>
          <w:rFonts w:ascii="Times New Roman" w:hAnsi="Times New Roman" w:cs="Times New Roman"/>
        </w:rPr>
        <w:t xml:space="preserve">On </w:t>
      </w:r>
      <w:r>
        <w:rPr>
          <w:rFonts w:ascii="Times New Roman" w:hAnsi="Times New Roman" w:cs="Times New Roman"/>
        </w:rPr>
        <w:t xml:space="preserve">completion of the </w:t>
      </w:r>
      <w:r w:rsidR="00B967F7">
        <w:rPr>
          <w:rFonts w:ascii="Times New Roman" w:hAnsi="Times New Roman" w:cs="Times New Roman"/>
        </w:rPr>
        <w:t>Road Works</w:t>
      </w:r>
      <w:r>
        <w:rPr>
          <w:rFonts w:ascii="Times New Roman" w:hAnsi="Times New Roman" w:cs="Times New Roman"/>
        </w:rPr>
        <w:t xml:space="preserve">, </w:t>
      </w:r>
      <w:r w:rsidR="000D3945">
        <w:rPr>
          <w:rFonts w:ascii="Times New Roman" w:hAnsi="Times New Roman" w:cs="Times New Roman"/>
        </w:rPr>
        <w:t>the set of record drawin</w:t>
      </w:r>
      <w:r w:rsidR="007951F9">
        <w:rPr>
          <w:rFonts w:ascii="Times New Roman" w:hAnsi="Times New Roman" w:cs="Times New Roman"/>
        </w:rPr>
        <w:t>g</w:t>
      </w:r>
      <w:r w:rsidR="000D3945">
        <w:rPr>
          <w:rFonts w:ascii="Times New Roman" w:hAnsi="Times New Roman" w:cs="Times New Roman"/>
        </w:rPr>
        <w:t xml:space="preserve">s </w:t>
      </w:r>
      <w:r w:rsidR="007951F9">
        <w:rPr>
          <w:rFonts w:ascii="Times New Roman" w:hAnsi="Times New Roman" w:cs="Times New Roman"/>
        </w:rPr>
        <w:t xml:space="preserve">should be prepared by the </w:t>
      </w:r>
      <w:r w:rsidR="00AE5048">
        <w:rPr>
          <w:rFonts w:ascii="Times New Roman" w:hAnsi="Times New Roman" w:cs="Times New Roman"/>
        </w:rPr>
        <w:t>Road work contractors</w:t>
      </w:r>
      <w:r w:rsidR="007951F9">
        <w:rPr>
          <w:rFonts w:ascii="Times New Roman" w:hAnsi="Times New Roman" w:cs="Times New Roman"/>
        </w:rPr>
        <w:t xml:space="preserve"> </w:t>
      </w:r>
      <w:r w:rsidR="004425FF">
        <w:rPr>
          <w:rFonts w:ascii="Times New Roman" w:hAnsi="Times New Roman" w:cs="Times New Roman"/>
        </w:rPr>
        <w:t xml:space="preserve">and checked and endorsed by the Service Provider </w:t>
      </w:r>
      <w:r w:rsidR="00F32D49">
        <w:rPr>
          <w:rFonts w:ascii="Times New Roman" w:hAnsi="Times New Roman" w:cs="Times New Roman"/>
        </w:rPr>
        <w:t xml:space="preserve">and then passed to the Employer for the preparation of faired copies of the as-constructed drawings. </w:t>
      </w:r>
      <w:r w:rsidR="0035197F">
        <w:rPr>
          <w:rFonts w:ascii="Times New Roman" w:hAnsi="Times New Roman" w:cs="Times New Roman"/>
        </w:rPr>
        <w:t>The Service Provider shall com</w:t>
      </w:r>
      <w:r w:rsidR="00BD5D4F">
        <w:rPr>
          <w:rFonts w:ascii="Times New Roman" w:hAnsi="Times New Roman" w:cs="Times New Roman"/>
        </w:rPr>
        <w:t>plete his checking and endorsement o</w:t>
      </w:r>
      <w:r w:rsidR="00CD08B7">
        <w:rPr>
          <w:rFonts w:ascii="Times New Roman" w:hAnsi="Times New Roman" w:cs="Times New Roman"/>
        </w:rPr>
        <w:t xml:space="preserve">f the record drawings within the time agreed by the Employer. </w:t>
      </w:r>
    </w:p>
    <w:p w14:paraId="21EB6199" w14:textId="77777777" w:rsidR="004E1CB0" w:rsidRPr="00F73BF3" w:rsidRDefault="004E1CB0" w:rsidP="00F73BF3">
      <w:pPr>
        <w:pStyle w:val="ListParagraph"/>
        <w:tabs>
          <w:tab w:val="left" w:pos="1500"/>
        </w:tabs>
        <w:spacing w:line="360" w:lineRule="auto"/>
        <w:ind w:left="567"/>
        <w:jc w:val="both"/>
        <w:rPr>
          <w:rFonts w:ascii="Times New Roman" w:hAnsi="Times New Roman" w:cs="Times New Roman"/>
        </w:rPr>
      </w:pPr>
    </w:p>
    <w:p w14:paraId="0DE50860" w14:textId="125DBF23" w:rsidR="00162BD0" w:rsidRDefault="00162BD0" w:rsidP="00162BD0">
      <w:pPr>
        <w:pStyle w:val="ListParagraph"/>
        <w:numPr>
          <w:ilvl w:val="1"/>
          <w:numId w:val="1"/>
        </w:numPr>
        <w:spacing w:line="360" w:lineRule="auto"/>
        <w:ind w:left="567" w:hanging="567"/>
        <w:jc w:val="both"/>
        <w:outlineLvl w:val="1"/>
        <w:rPr>
          <w:rFonts w:ascii="Times New Roman" w:hAnsi="Times New Roman" w:cs="Times New Roman"/>
          <w:b/>
          <w:caps/>
        </w:rPr>
      </w:pPr>
      <w:bookmarkStart w:id="439" w:name="_Ref511164673"/>
      <w:r>
        <w:rPr>
          <w:rFonts w:ascii="Times New Roman" w:hAnsi="Times New Roman" w:cs="Times New Roman"/>
          <w:b/>
          <w:caps/>
        </w:rPr>
        <w:t>SITE DIARY</w:t>
      </w:r>
      <w:bookmarkEnd w:id="439"/>
    </w:p>
    <w:p w14:paraId="3A4288C4" w14:textId="23CFE612" w:rsidR="00333DD3" w:rsidRDefault="000F5A5A" w:rsidP="008C061C">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S</w:t>
      </w:r>
      <w:r w:rsidR="00E9329B">
        <w:rPr>
          <w:rFonts w:ascii="Times New Roman" w:hAnsi="Times New Roman" w:cs="Times New Roman"/>
        </w:rPr>
        <w:t xml:space="preserve">ite diary is </w:t>
      </w:r>
      <w:r w:rsidR="00B90E51">
        <w:rPr>
          <w:rFonts w:ascii="Times New Roman" w:hAnsi="Times New Roman" w:cs="Times New Roman"/>
        </w:rPr>
        <w:t xml:space="preserve">one of the most important records </w:t>
      </w:r>
      <w:r>
        <w:rPr>
          <w:rFonts w:ascii="Times New Roman" w:hAnsi="Times New Roman" w:cs="Times New Roman"/>
        </w:rPr>
        <w:t>f</w:t>
      </w:r>
      <w:r w:rsidR="00C546F0">
        <w:rPr>
          <w:rFonts w:ascii="Times New Roman" w:hAnsi="Times New Roman" w:cs="Times New Roman"/>
        </w:rPr>
        <w:t xml:space="preserve">or the </w:t>
      </w:r>
      <w:r w:rsidR="00B967F7">
        <w:rPr>
          <w:rFonts w:ascii="Times New Roman" w:hAnsi="Times New Roman" w:cs="Times New Roman"/>
        </w:rPr>
        <w:t>Road Works</w:t>
      </w:r>
      <w:r w:rsidR="00C546F0">
        <w:rPr>
          <w:rFonts w:ascii="Times New Roman" w:hAnsi="Times New Roman" w:cs="Times New Roman"/>
        </w:rPr>
        <w:t xml:space="preserve">, the Service Provider shall </w:t>
      </w:r>
      <w:r w:rsidR="004371FE">
        <w:rPr>
          <w:rFonts w:ascii="Times New Roman" w:hAnsi="Times New Roman" w:cs="Times New Roman"/>
        </w:rPr>
        <w:t xml:space="preserve">keep accurate and concise record of </w:t>
      </w:r>
      <w:r w:rsidR="001F1D8D">
        <w:rPr>
          <w:rFonts w:ascii="Times New Roman" w:hAnsi="Times New Roman" w:cs="Times New Roman"/>
        </w:rPr>
        <w:t xml:space="preserve">the </w:t>
      </w:r>
      <w:r w:rsidR="004371FE">
        <w:rPr>
          <w:rFonts w:ascii="Times New Roman" w:hAnsi="Times New Roman" w:cs="Times New Roman"/>
        </w:rPr>
        <w:t>progr</w:t>
      </w:r>
      <w:r w:rsidR="00993C26">
        <w:rPr>
          <w:rFonts w:ascii="Times New Roman" w:hAnsi="Times New Roman" w:cs="Times New Roman"/>
        </w:rPr>
        <w:t>ess of work</w:t>
      </w:r>
      <w:r w:rsidR="001F1D8D">
        <w:rPr>
          <w:rFonts w:ascii="Times New Roman" w:hAnsi="Times New Roman" w:cs="Times New Roman"/>
        </w:rPr>
        <w:t>s</w:t>
      </w:r>
      <w:r w:rsidR="00993C26">
        <w:rPr>
          <w:rFonts w:ascii="Times New Roman" w:hAnsi="Times New Roman" w:cs="Times New Roman"/>
        </w:rPr>
        <w:t xml:space="preserve">, plant and </w:t>
      </w:r>
      <w:r w:rsidR="00775EF7">
        <w:rPr>
          <w:rFonts w:ascii="Times New Roman" w:hAnsi="Times New Roman" w:cs="Times New Roman"/>
        </w:rPr>
        <w:t>labor</w:t>
      </w:r>
      <w:r w:rsidR="00993C26">
        <w:rPr>
          <w:rFonts w:ascii="Times New Roman" w:hAnsi="Times New Roman" w:cs="Times New Roman"/>
        </w:rPr>
        <w:t xml:space="preserve"> employed, weather,</w:t>
      </w:r>
      <w:r w:rsidR="002469F4">
        <w:rPr>
          <w:rFonts w:ascii="Times New Roman" w:hAnsi="Times New Roman" w:cs="Times New Roman"/>
        </w:rPr>
        <w:t xml:space="preserve"> site condition</w:t>
      </w:r>
      <w:r w:rsidR="008716F4">
        <w:rPr>
          <w:rFonts w:ascii="Times New Roman" w:hAnsi="Times New Roman" w:cs="Times New Roman"/>
        </w:rPr>
        <w:t xml:space="preserve">, </w:t>
      </w:r>
      <w:r w:rsidR="001409EF">
        <w:rPr>
          <w:rFonts w:ascii="Times New Roman" w:hAnsi="Times New Roman" w:cs="Times New Roman"/>
        </w:rPr>
        <w:t xml:space="preserve">non-compliances, </w:t>
      </w:r>
      <w:r w:rsidR="00BD333B">
        <w:rPr>
          <w:rFonts w:ascii="Times New Roman" w:hAnsi="Times New Roman" w:cs="Times New Roman"/>
        </w:rPr>
        <w:t xml:space="preserve">site instructions, </w:t>
      </w:r>
      <w:r w:rsidR="002C5443">
        <w:rPr>
          <w:rFonts w:ascii="Times New Roman" w:hAnsi="Times New Roman" w:cs="Times New Roman"/>
        </w:rPr>
        <w:t>material testing</w:t>
      </w:r>
      <w:r w:rsidR="00AB4ABC">
        <w:rPr>
          <w:rFonts w:ascii="Times New Roman" w:hAnsi="Times New Roman" w:cs="Times New Roman"/>
        </w:rPr>
        <w:t xml:space="preserve">, </w:t>
      </w:r>
      <w:r w:rsidR="002C5443">
        <w:rPr>
          <w:rFonts w:ascii="Times New Roman" w:hAnsi="Times New Roman" w:cs="Times New Roman"/>
        </w:rPr>
        <w:t xml:space="preserve">health </w:t>
      </w:r>
      <w:r w:rsidR="00AB4ABC">
        <w:rPr>
          <w:rFonts w:ascii="Times New Roman" w:hAnsi="Times New Roman" w:cs="Times New Roman"/>
        </w:rPr>
        <w:t>&amp;</w:t>
      </w:r>
      <w:r w:rsidR="002C5443">
        <w:rPr>
          <w:rFonts w:ascii="Times New Roman" w:hAnsi="Times New Roman" w:cs="Times New Roman"/>
        </w:rPr>
        <w:t xml:space="preserve"> safety deficiency </w:t>
      </w:r>
      <w:r w:rsidR="00333DD3">
        <w:rPr>
          <w:rFonts w:ascii="Times New Roman" w:hAnsi="Times New Roman" w:cs="Times New Roman"/>
        </w:rPr>
        <w:t xml:space="preserve">and any occurrences which affect the progress and/or quality of the work, including the </w:t>
      </w:r>
      <w:r w:rsidR="004B59A9">
        <w:rPr>
          <w:rFonts w:ascii="Times New Roman" w:hAnsi="Times New Roman" w:cs="Times New Roman"/>
        </w:rPr>
        <w:t>extent</w:t>
      </w:r>
      <w:r w:rsidR="00333DD3">
        <w:rPr>
          <w:rFonts w:ascii="Times New Roman" w:hAnsi="Times New Roman" w:cs="Times New Roman"/>
        </w:rPr>
        <w:t xml:space="preserve"> to which they are affected</w:t>
      </w:r>
      <w:r w:rsidR="004B59A9">
        <w:rPr>
          <w:rFonts w:ascii="Times New Roman" w:hAnsi="Times New Roman" w:cs="Times New Roman"/>
        </w:rPr>
        <w:t xml:space="preserve">. In addition, comments on cases of delays and disruption </w:t>
      </w:r>
      <w:r w:rsidR="00C445FE">
        <w:rPr>
          <w:rFonts w:ascii="Times New Roman" w:hAnsi="Times New Roman" w:cs="Times New Roman"/>
        </w:rPr>
        <w:t xml:space="preserve">to normal progress should be noted where appropriate. The post and name of Site Supervisor(s) who carries out the inspection and the works inspected shall be recorded. </w:t>
      </w:r>
    </w:p>
    <w:p w14:paraId="028ABD76" w14:textId="6539037B" w:rsidR="00162BD0" w:rsidRDefault="00AB4413" w:rsidP="008C061C">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The Service Provider shall propose t</w:t>
      </w:r>
      <w:r w:rsidR="00162BD0" w:rsidRPr="00F83D26">
        <w:rPr>
          <w:rFonts w:ascii="Times New Roman" w:hAnsi="Times New Roman" w:cs="Times New Roman"/>
        </w:rPr>
        <w:t xml:space="preserve">he format and particulars required in the </w:t>
      </w:r>
      <w:r w:rsidR="00AB4ABC">
        <w:rPr>
          <w:rFonts w:ascii="Times New Roman" w:hAnsi="Times New Roman" w:cs="Times New Roman"/>
        </w:rPr>
        <w:t xml:space="preserve">site diary </w:t>
      </w:r>
      <w:r w:rsidR="007A7421">
        <w:rPr>
          <w:rFonts w:ascii="Times New Roman" w:hAnsi="Times New Roman" w:cs="Times New Roman"/>
        </w:rPr>
        <w:t>for E</w:t>
      </w:r>
      <w:r w:rsidR="00162BD0" w:rsidRPr="00F83D26">
        <w:rPr>
          <w:rFonts w:ascii="Times New Roman" w:hAnsi="Times New Roman" w:cs="Times New Roman"/>
        </w:rPr>
        <w:t>mployer</w:t>
      </w:r>
      <w:r w:rsidR="007A7421">
        <w:rPr>
          <w:rFonts w:ascii="Times New Roman" w:hAnsi="Times New Roman" w:cs="Times New Roman"/>
        </w:rPr>
        <w:t>’s approval</w:t>
      </w:r>
      <w:r w:rsidR="00162BD0" w:rsidRPr="00F83D26">
        <w:rPr>
          <w:rFonts w:ascii="Times New Roman" w:hAnsi="Times New Roman" w:cs="Times New Roman"/>
        </w:rPr>
        <w:t xml:space="preserve"> and subject to review from time to time.</w:t>
      </w:r>
    </w:p>
    <w:p w14:paraId="57478104" w14:textId="77777777" w:rsidR="00CF2ECD" w:rsidRDefault="00CF2ECD" w:rsidP="008C061C">
      <w:pPr>
        <w:pStyle w:val="ListParagraph"/>
        <w:tabs>
          <w:tab w:val="left" w:pos="1500"/>
        </w:tabs>
        <w:spacing w:line="360" w:lineRule="auto"/>
        <w:ind w:left="567"/>
        <w:jc w:val="both"/>
        <w:rPr>
          <w:rFonts w:ascii="Times New Roman" w:hAnsi="Times New Roman" w:cs="Times New Roman"/>
        </w:rPr>
      </w:pPr>
    </w:p>
    <w:p w14:paraId="36D3AE50" w14:textId="7F65ECA0" w:rsidR="00861AD0" w:rsidRDefault="00861AD0" w:rsidP="00861AD0">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inclement weather</w:t>
      </w:r>
    </w:p>
    <w:p w14:paraId="1A41519F" w14:textId="3E278F4E" w:rsidR="00861AD0" w:rsidRPr="00F83D26" w:rsidRDefault="00861AD0" w:rsidP="00F73BF3">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General weather conditions are recorded in the site diary (</w:t>
      </w:r>
      <w:r w:rsidRPr="001D6023">
        <w:rPr>
          <w:rFonts w:ascii="Times New Roman" w:hAnsi="Times New Roman" w:cs="Times New Roman"/>
        </w:rPr>
        <w:t xml:space="preserve">Section </w:t>
      </w:r>
      <w:r w:rsidRPr="001D6023">
        <w:rPr>
          <w:rFonts w:ascii="Times New Roman" w:hAnsi="Times New Roman" w:cs="Times New Roman"/>
        </w:rPr>
        <w:fldChar w:fldCharType="begin"/>
      </w:r>
      <w:r w:rsidRPr="001D6023">
        <w:rPr>
          <w:rFonts w:ascii="Times New Roman" w:hAnsi="Times New Roman" w:cs="Times New Roman"/>
        </w:rPr>
        <w:instrText xml:space="preserve"> REF _Ref511164673 \r \h </w:instrText>
      </w:r>
      <w:r w:rsidR="004806AB" w:rsidRPr="001D6023">
        <w:rPr>
          <w:rFonts w:ascii="Times New Roman" w:hAnsi="Times New Roman" w:cs="Times New Roman"/>
        </w:rPr>
        <w:instrText xml:space="preserve"> \* MERGEFORMAT </w:instrText>
      </w:r>
      <w:r w:rsidRPr="001D6023">
        <w:rPr>
          <w:rFonts w:ascii="Times New Roman" w:hAnsi="Times New Roman" w:cs="Times New Roman"/>
        </w:rPr>
      </w:r>
      <w:r w:rsidRPr="001D6023">
        <w:rPr>
          <w:rFonts w:ascii="Times New Roman" w:hAnsi="Times New Roman" w:cs="Times New Roman"/>
        </w:rPr>
        <w:fldChar w:fldCharType="separate"/>
      </w:r>
      <w:r w:rsidR="0007539A">
        <w:rPr>
          <w:rFonts w:ascii="Times New Roman" w:hAnsi="Times New Roman" w:cs="Times New Roman"/>
        </w:rPr>
        <w:t>7.3</w:t>
      </w:r>
      <w:r w:rsidRPr="001D6023">
        <w:rPr>
          <w:rFonts w:ascii="Times New Roman" w:hAnsi="Times New Roman" w:cs="Times New Roman"/>
        </w:rPr>
        <w:fldChar w:fldCharType="end"/>
      </w:r>
      <w:r>
        <w:rPr>
          <w:rFonts w:ascii="Times New Roman" w:hAnsi="Times New Roman" w:cs="Times New Roman"/>
        </w:rPr>
        <w:t xml:space="preserve">). </w:t>
      </w:r>
      <w:r w:rsidR="004806AB">
        <w:rPr>
          <w:rFonts w:ascii="Times New Roman" w:hAnsi="Times New Roman" w:cs="Times New Roman"/>
        </w:rPr>
        <w:t>The inclement weather report should also denote the exte</w:t>
      </w:r>
      <w:r w:rsidR="00A34506">
        <w:rPr>
          <w:rFonts w:ascii="Times New Roman" w:hAnsi="Times New Roman" w:cs="Times New Roman"/>
        </w:rPr>
        <w:t xml:space="preserve">nt to which </w:t>
      </w:r>
      <w:r w:rsidR="00B967F7">
        <w:rPr>
          <w:rFonts w:ascii="Times New Roman" w:hAnsi="Times New Roman" w:cs="Times New Roman"/>
        </w:rPr>
        <w:t>Road Works</w:t>
      </w:r>
      <w:r w:rsidR="00A34506">
        <w:rPr>
          <w:rFonts w:ascii="Times New Roman" w:hAnsi="Times New Roman" w:cs="Times New Roman"/>
        </w:rPr>
        <w:t xml:space="preserve"> were affected by weather. Observations on the </w:t>
      </w:r>
      <w:r w:rsidR="00AE5048">
        <w:rPr>
          <w:rFonts w:ascii="Times New Roman" w:hAnsi="Times New Roman" w:cs="Times New Roman"/>
        </w:rPr>
        <w:t>Road work contractors</w:t>
      </w:r>
      <w:r w:rsidR="00A34506">
        <w:rPr>
          <w:rFonts w:ascii="Times New Roman" w:hAnsi="Times New Roman" w:cs="Times New Roman"/>
        </w:rPr>
        <w:t xml:space="preserve">’ failure to mitigate the effects of inclement weather, such as inadequate protection of </w:t>
      </w:r>
      <w:r w:rsidR="00B967F7">
        <w:rPr>
          <w:rFonts w:ascii="Times New Roman" w:hAnsi="Times New Roman" w:cs="Times New Roman"/>
        </w:rPr>
        <w:t>Road Works</w:t>
      </w:r>
      <w:r w:rsidR="00A34506">
        <w:rPr>
          <w:rFonts w:ascii="Times New Roman" w:hAnsi="Times New Roman" w:cs="Times New Roman"/>
        </w:rPr>
        <w:t xml:space="preserve">, should also be included in the site diary. </w:t>
      </w:r>
    </w:p>
    <w:p w14:paraId="14171028" w14:textId="2F14B8B1" w:rsidR="00161AA3" w:rsidRDefault="00161AA3" w:rsidP="00161AA3">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SITE INSTRUCTIONS</w:t>
      </w:r>
    </w:p>
    <w:p w14:paraId="2261107B" w14:textId="25E170E9" w:rsidR="00161AA3" w:rsidRDefault="00161AA3" w:rsidP="00161AA3">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 xml:space="preserve">Instructions given to the </w:t>
      </w:r>
      <w:r w:rsidR="00AE5048">
        <w:rPr>
          <w:rFonts w:ascii="Times New Roman" w:hAnsi="Times New Roman" w:cs="Times New Roman"/>
        </w:rPr>
        <w:t>Road work contractors</w:t>
      </w:r>
      <w:r>
        <w:rPr>
          <w:rFonts w:ascii="Times New Roman" w:hAnsi="Times New Roman" w:cs="Times New Roman"/>
        </w:rPr>
        <w:t xml:space="preserve"> on Sites should be issued </w:t>
      </w:r>
      <w:r w:rsidR="000C1C1C">
        <w:rPr>
          <w:rFonts w:ascii="Times New Roman" w:hAnsi="Times New Roman" w:cs="Times New Roman"/>
        </w:rPr>
        <w:t>in a writt</w:t>
      </w:r>
      <w:r w:rsidR="000118FC">
        <w:rPr>
          <w:rFonts w:ascii="Times New Roman" w:hAnsi="Times New Roman" w:cs="Times New Roman"/>
        </w:rPr>
        <w:t xml:space="preserve">en memo </w:t>
      </w:r>
      <w:r w:rsidR="00412016">
        <w:rPr>
          <w:rFonts w:ascii="Times New Roman" w:hAnsi="Times New Roman" w:cs="Times New Roman"/>
        </w:rPr>
        <w:t>and recorded in the site diary</w:t>
      </w:r>
      <w:r w:rsidR="00DA34AF">
        <w:rPr>
          <w:rFonts w:ascii="Times New Roman" w:hAnsi="Times New Roman" w:cs="Times New Roman" w:hint="eastAsia"/>
        </w:rPr>
        <w:t xml:space="preserve"> and weekly report</w:t>
      </w:r>
      <w:r w:rsidR="00412016">
        <w:rPr>
          <w:rFonts w:ascii="Times New Roman" w:hAnsi="Times New Roman" w:cs="Times New Roman"/>
        </w:rPr>
        <w:t xml:space="preserve">. One copy of the instructions should be </w:t>
      </w:r>
      <w:r w:rsidR="002A6B2E">
        <w:rPr>
          <w:rFonts w:ascii="Times New Roman" w:hAnsi="Times New Roman" w:cs="Times New Roman"/>
        </w:rPr>
        <w:t>handed to the Contractor’s representative, one copy should remain in the instruction book kept in the Service Provider</w:t>
      </w:r>
      <w:r w:rsidR="00A70B0A">
        <w:rPr>
          <w:rFonts w:ascii="Times New Roman" w:hAnsi="Times New Roman" w:cs="Times New Roman"/>
        </w:rPr>
        <w:t xml:space="preserve">’s office and one copy should be sent to the Employer for his record. </w:t>
      </w:r>
    </w:p>
    <w:p w14:paraId="0FE35664" w14:textId="19968578" w:rsidR="001D625F" w:rsidRDefault="001D625F" w:rsidP="001D625F">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Minutes of meetings</w:t>
      </w:r>
    </w:p>
    <w:p w14:paraId="5437F092" w14:textId="3D9896F9" w:rsidR="000627DE" w:rsidRDefault="00AA3E60" w:rsidP="001D625F">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Minu</w:t>
      </w:r>
      <w:r w:rsidR="0027472C">
        <w:rPr>
          <w:rFonts w:ascii="Times New Roman" w:hAnsi="Times New Roman" w:cs="Times New Roman"/>
        </w:rPr>
        <w:t>tes of meetings with</w:t>
      </w:r>
      <w:r w:rsidR="00815FE3" w:rsidRPr="00815FE3">
        <w:rPr>
          <w:rFonts w:ascii="Times New Roman" w:hAnsi="Times New Roman" w:cs="Times New Roman"/>
        </w:rPr>
        <w:t xml:space="preserve"> </w:t>
      </w:r>
      <w:r w:rsidR="00815FE3">
        <w:rPr>
          <w:rFonts w:ascii="Times New Roman" w:hAnsi="Times New Roman" w:cs="Times New Roman" w:hint="eastAsia"/>
        </w:rPr>
        <w:t xml:space="preserve">the </w:t>
      </w:r>
      <w:r w:rsidR="00815FE3" w:rsidRPr="00180B01">
        <w:rPr>
          <w:rFonts w:ascii="Times New Roman" w:hAnsi="Times New Roman" w:cs="Times New Roman"/>
        </w:rPr>
        <w:t>Employer</w:t>
      </w:r>
      <w:r w:rsidR="00815FE3">
        <w:rPr>
          <w:rFonts w:ascii="Times New Roman" w:hAnsi="Times New Roman" w:cs="Times New Roman" w:hint="eastAsia"/>
        </w:rPr>
        <w:t>,</w:t>
      </w:r>
      <w:r w:rsidR="0027472C">
        <w:rPr>
          <w:rFonts w:ascii="Times New Roman" w:hAnsi="Times New Roman" w:cs="Times New Roman"/>
        </w:rPr>
        <w:t xml:space="preserve"> the </w:t>
      </w:r>
      <w:r w:rsidR="00AE5048">
        <w:rPr>
          <w:rFonts w:ascii="Times New Roman" w:hAnsi="Times New Roman" w:cs="Times New Roman"/>
        </w:rPr>
        <w:t>Road work contractors</w:t>
      </w:r>
      <w:r w:rsidR="00815FE3">
        <w:rPr>
          <w:rFonts w:ascii="Times New Roman" w:hAnsi="Times New Roman" w:cs="Times New Roman" w:hint="eastAsia"/>
        </w:rPr>
        <w:t xml:space="preserve">, </w:t>
      </w:r>
      <w:r w:rsidR="00815FE3" w:rsidRPr="00180B01">
        <w:rPr>
          <w:rFonts w:ascii="Times New Roman" w:hAnsi="Times New Roman" w:cs="Times New Roman"/>
        </w:rPr>
        <w:t>IAM, DSAT and other relevant stakeholder</w:t>
      </w:r>
      <w:r w:rsidR="00815FE3">
        <w:rPr>
          <w:rFonts w:ascii="Times New Roman" w:hAnsi="Times New Roman" w:cs="Times New Roman" w:hint="eastAsia"/>
        </w:rPr>
        <w:t xml:space="preserve">, </w:t>
      </w:r>
      <w:r w:rsidR="00F11F61">
        <w:rPr>
          <w:rFonts w:ascii="Times New Roman" w:hAnsi="Times New Roman" w:cs="Times New Roman"/>
        </w:rPr>
        <w:t>shall be prepared by the Service Provider</w:t>
      </w:r>
      <w:r w:rsidR="0035277D">
        <w:rPr>
          <w:rFonts w:ascii="Times New Roman" w:hAnsi="Times New Roman" w:cs="Times New Roman"/>
        </w:rPr>
        <w:t xml:space="preserve"> </w:t>
      </w:r>
      <w:r w:rsidR="00F11F61">
        <w:rPr>
          <w:rFonts w:ascii="Times New Roman" w:hAnsi="Times New Roman" w:cs="Times New Roman"/>
        </w:rPr>
        <w:t xml:space="preserve">and submitted to the Employer for his approval. </w:t>
      </w:r>
    </w:p>
    <w:p w14:paraId="5D9B0934" w14:textId="3856157E" w:rsidR="000B2D83" w:rsidRDefault="000B2D83" w:rsidP="001D625F">
      <w:pPr>
        <w:pStyle w:val="ListParagraph"/>
        <w:tabs>
          <w:tab w:val="left" w:pos="1500"/>
        </w:tabs>
        <w:spacing w:line="360" w:lineRule="auto"/>
        <w:ind w:left="567"/>
        <w:jc w:val="both"/>
        <w:rPr>
          <w:rFonts w:ascii="Times New Roman" w:hAnsi="Times New Roman" w:cs="Times New Roman"/>
          <w:b/>
          <w:caps/>
        </w:rPr>
      </w:pPr>
    </w:p>
    <w:p w14:paraId="05FC4544" w14:textId="77777777" w:rsidR="00815FE3" w:rsidRDefault="00815FE3" w:rsidP="001D625F">
      <w:pPr>
        <w:pStyle w:val="ListParagraph"/>
        <w:tabs>
          <w:tab w:val="left" w:pos="1500"/>
        </w:tabs>
        <w:spacing w:line="360" w:lineRule="auto"/>
        <w:ind w:left="567"/>
        <w:jc w:val="both"/>
        <w:rPr>
          <w:rFonts w:ascii="Times New Roman" w:hAnsi="Times New Roman" w:cs="Times New Roman"/>
          <w:b/>
          <w:caps/>
        </w:rPr>
      </w:pPr>
    </w:p>
    <w:p w14:paraId="2822F894" w14:textId="07E8D6E3" w:rsidR="000B2D83" w:rsidRDefault="000B2D83" w:rsidP="000B2D83">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record PHOTOGRAPHS</w:t>
      </w:r>
    </w:p>
    <w:p w14:paraId="59836048" w14:textId="1E017FE5" w:rsidR="000B2D83" w:rsidRDefault="00E05F14" w:rsidP="000B2D83">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The Service Provider shall take site record photographs to serve the following purposes: -</w:t>
      </w:r>
    </w:p>
    <w:p w14:paraId="0302D7ED" w14:textId="6D25E342" w:rsidR="00AA5077" w:rsidRDefault="00AA725C" w:rsidP="00321B53">
      <w:pPr>
        <w:pStyle w:val="ListParagraph"/>
        <w:numPr>
          <w:ilvl w:val="0"/>
          <w:numId w:val="9"/>
        </w:numPr>
        <w:spacing w:line="360" w:lineRule="auto"/>
        <w:ind w:left="1080" w:hanging="450"/>
        <w:jc w:val="both"/>
        <w:rPr>
          <w:rFonts w:ascii="Times New Roman" w:hAnsi="Times New Roman" w:cs="Times New Roman"/>
        </w:rPr>
      </w:pPr>
      <w:r w:rsidRPr="005A34EB">
        <w:rPr>
          <w:rFonts w:ascii="Times New Roman" w:hAnsi="Times New Roman" w:cs="Times New Roman"/>
        </w:rPr>
        <w:t>To</w:t>
      </w:r>
      <w:r w:rsidRPr="007B3846">
        <w:rPr>
          <w:rFonts w:ascii="Times New Roman" w:hAnsi="Times New Roman" w:cs="Times New Roman"/>
        </w:rPr>
        <w:t xml:space="preserve"> p</w:t>
      </w:r>
      <w:r w:rsidRPr="00F73BF3">
        <w:rPr>
          <w:rFonts w:ascii="Times New Roman" w:hAnsi="Times New Roman" w:cs="Times New Roman"/>
        </w:rPr>
        <w:t>rovide a</w:t>
      </w:r>
      <w:r w:rsidR="00AE69C8" w:rsidRPr="00F73BF3">
        <w:rPr>
          <w:rFonts w:ascii="Times New Roman" w:hAnsi="Times New Roman" w:cs="Times New Roman"/>
        </w:rPr>
        <w:t xml:space="preserve"> visual record of the conditions of the Site</w:t>
      </w:r>
      <w:r w:rsidR="00BE75AE">
        <w:rPr>
          <w:rFonts w:ascii="Times New Roman" w:hAnsi="Times New Roman" w:cs="Times New Roman"/>
        </w:rPr>
        <w:t>s</w:t>
      </w:r>
      <w:r w:rsidR="00AE69C8" w:rsidRPr="005A34EB">
        <w:rPr>
          <w:rFonts w:ascii="Times New Roman" w:hAnsi="Times New Roman" w:cs="Times New Roman"/>
        </w:rPr>
        <w:t xml:space="preserve"> and surroundings before</w:t>
      </w:r>
      <w:r w:rsidR="00BE75AE">
        <w:rPr>
          <w:rFonts w:ascii="Times New Roman" w:hAnsi="Times New Roman" w:cs="Times New Roman"/>
        </w:rPr>
        <w:t xml:space="preserve">, </w:t>
      </w:r>
      <w:r w:rsidR="00AE69C8" w:rsidRPr="005A34EB">
        <w:rPr>
          <w:rFonts w:ascii="Times New Roman" w:hAnsi="Times New Roman" w:cs="Times New Roman"/>
        </w:rPr>
        <w:t>during</w:t>
      </w:r>
      <w:r w:rsidR="00BE75AE">
        <w:rPr>
          <w:rFonts w:ascii="Times New Roman" w:hAnsi="Times New Roman" w:cs="Times New Roman"/>
        </w:rPr>
        <w:t xml:space="preserve"> and after</w:t>
      </w:r>
      <w:r w:rsidR="00AE69C8" w:rsidRPr="005A34EB">
        <w:rPr>
          <w:rFonts w:ascii="Times New Roman" w:hAnsi="Times New Roman" w:cs="Times New Roman"/>
        </w:rPr>
        <w:t xml:space="preserve"> the </w:t>
      </w:r>
      <w:r w:rsidR="00B967F7">
        <w:rPr>
          <w:rFonts w:ascii="Times New Roman" w:hAnsi="Times New Roman" w:cs="Times New Roman"/>
        </w:rPr>
        <w:t>Road Works</w:t>
      </w:r>
      <w:r w:rsidR="00AA5077">
        <w:rPr>
          <w:rFonts w:ascii="Times New Roman" w:hAnsi="Times New Roman" w:cs="Times New Roman"/>
        </w:rPr>
        <w:t>;</w:t>
      </w:r>
      <w:r w:rsidR="00BE75AE">
        <w:rPr>
          <w:rFonts w:ascii="Times New Roman" w:hAnsi="Times New Roman" w:cs="Times New Roman"/>
        </w:rPr>
        <w:t xml:space="preserve"> and</w:t>
      </w:r>
    </w:p>
    <w:p w14:paraId="512CE31D" w14:textId="38386C4A" w:rsidR="00AE69C8" w:rsidRDefault="00AA5077" w:rsidP="00321B53">
      <w:pPr>
        <w:pStyle w:val="ListParagraph"/>
        <w:numPr>
          <w:ilvl w:val="0"/>
          <w:numId w:val="9"/>
        </w:numPr>
        <w:spacing w:line="360" w:lineRule="auto"/>
        <w:ind w:left="1080" w:hanging="450"/>
        <w:jc w:val="both"/>
        <w:rPr>
          <w:rFonts w:ascii="Times New Roman" w:hAnsi="Times New Roman" w:cs="Times New Roman"/>
        </w:rPr>
      </w:pPr>
      <w:r w:rsidRPr="005A34EB">
        <w:rPr>
          <w:rFonts w:ascii="Times New Roman" w:hAnsi="Times New Roman" w:cs="Times New Roman"/>
        </w:rPr>
        <w:t>T</w:t>
      </w:r>
      <w:r w:rsidR="00AE69C8" w:rsidRPr="00F73BF3">
        <w:rPr>
          <w:rFonts w:ascii="Times New Roman" w:hAnsi="Times New Roman" w:cs="Times New Roman"/>
        </w:rPr>
        <w:t>o record particular features of the work, especially which will later be</w:t>
      </w:r>
      <w:r>
        <w:rPr>
          <w:rFonts w:ascii="Times New Roman" w:hAnsi="Times New Roman" w:cs="Times New Roman"/>
        </w:rPr>
        <w:t xml:space="preserve"> </w:t>
      </w:r>
      <w:r w:rsidR="00AE69C8" w:rsidRPr="005A34EB">
        <w:rPr>
          <w:rFonts w:ascii="Times New Roman" w:hAnsi="Times New Roman" w:cs="Times New Roman"/>
        </w:rPr>
        <w:t>covered</w:t>
      </w:r>
      <w:r w:rsidR="006E70F0">
        <w:rPr>
          <w:rFonts w:ascii="Times New Roman" w:hAnsi="Times New Roman" w:cs="Times New Roman"/>
        </w:rPr>
        <w:t xml:space="preserve">. </w:t>
      </w:r>
    </w:p>
    <w:p w14:paraId="679F369C" w14:textId="6F88A5FC" w:rsidR="006E70F0" w:rsidRDefault="006E70F0" w:rsidP="006E70F0">
      <w:pPr>
        <w:pStyle w:val="ListParagraph"/>
        <w:tabs>
          <w:tab w:val="left" w:pos="1500"/>
        </w:tabs>
        <w:spacing w:line="360" w:lineRule="auto"/>
        <w:ind w:left="567"/>
        <w:jc w:val="both"/>
        <w:rPr>
          <w:rFonts w:ascii="Times New Roman" w:hAnsi="Times New Roman" w:cs="Times New Roman"/>
        </w:rPr>
      </w:pPr>
    </w:p>
    <w:p w14:paraId="7DABB22B" w14:textId="21E4A081" w:rsidR="00AE69C8" w:rsidRDefault="006E70F0" w:rsidP="00912398">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 xml:space="preserve">To </w:t>
      </w:r>
      <w:r w:rsidR="00AE69C8" w:rsidRPr="00AE69C8">
        <w:rPr>
          <w:rFonts w:ascii="Times New Roman" w:hAnsi="Times New Roman" w:cs="Times New Roman"/>
        </w:rPr>
        <w:t>fulfil the purpose of (a) above, one set of photographs of the Site</w:t>
      </w:r>
      <w:r w:rsidR="00371BE7">
        <w:rPr>
          <w:rFonts w:ascii="Times New Roman" w:hAnsi="Times New Roman" w:cs="Times New Roman"/>
        </w:rPr>
        <w:t>s</w:t>
      </w:r>
      <w:r w:rsidR="00AE69C8" w:rsidRPr="00AE69C8">
        <w:rPr>
          <w:rFonts w:ascii="Times New Roman" w:hAnsi="Times New Roman" w:cs="Times New Roman"/>
        </w:rPr>
        <w:t xml:space="preserve"> and</w:t>
      </w:r>
      <w:r w:rsidR="00371BE7">
        <w:rPr>
          <w:rFonts w:ascii="Times New Roman" w:hAnsi="Times New Roman" w:cs="Times New Roman"/>
        </w:rPr>
        <w:t xml:space="preserve"> </w:t>
      </w:r>
      <w:r w:rsidR="00AE69C8" w:rsidRPr="00AE69C8">
        <w:rPr>
          <w:rFonts w:ascii="Times New Roman" w:hAnsi="Times New Roman" w:cs="Times New Roman"/>
        </w:rPr>
        <w:t xml:space="preserve">surroundings should be taken before commencement of the </w:t>
      </w:r>
      <w:r w:rsidR="00B967F7">
        <w:rPr>
          <w:rFonts w:ascii="Times New Roman" w:hAnsi="Times New Roman" w:cs="Times New Roman"/>
        </w:rPr>
        <w:t>Road Works</w:t>
      </w:r>
      <w:r w:rsidR="00AE69C8" w:rsidRPr="00AE69C8">
        <w:rPr>
          <w:rFonts w:ascii="Times New Roman" w:hAnsi="Times New Roman" w:cs="Times New Roman"/>
        </w:rPr>
        <w:t>. Particular attention</w:t>
      </w:r>
      <w:r w:rsidR="00371BE7">
        <w:rPr>
          <w:rFonts w:ascii="Times New Roman" w:hAnsi="Times New Roman" w:cs="Times New Roman"/>
        </w:rPr>
        <w:t xml:space="preserve"> </w:t>
      </w:r>
      <w:r w:rsidR="00AE69C8" w:rsidRPr="00AE69C8">
        <w:rPr>
          <w:rFonts w:ascii="Times New Roman" w:hAnsi="Times New Roman" w:cs="Times New Roman"/>
        </w:rPr>
        <w:t>should be paid to existing structures, installations or properties which may be damaged by the</w:t>
      </w:r>
      <w:r w:rsidR="00371BE7">
        <w:rPr>
          <w:rFonts w:ascii="Times New Roman" w:hAnsi="Times New Roman" w:cs="Times New Roman"/>
        </w:rPr>
        <w:t xml:space="preserve"> </w:t>
      </w:r>
      <w:r w:rsidR="00B967F7">
        <w:rPr>
          <w:rFonts w:ascii="Times New Roman" w:hAnsi="Times New Roman" w:cs="Times New Roman"/>
        </w:rPr>
        <w:t>Road Works</w:t>
      </w:r>
      <w:r w:rsidR="00AE69C8" w:rsidRPr="00AE69C8">
        <w:rPr>
          <w:rFonts w:ascii="Times New Roman" w:hAnsi="Times New Roman" w:cs="Times New Roman"/>
        </w:rPr>
        <w:t>. Attention should also be paid to any area of potential disputes e.g. adjoining land</w:t>
      </w:r>
      <w:r w:rsidR="00371BE7">
        <w:rPr>
          <w:rFonts w:ascii="Times New Roman" w:hAnsi="Times New Roman" w:cs="Times New Roman"/>
        </w:rPr>
        <w:t xml:space="preserve"> </w:t>
      </w:r>
      <w:r w:rsidR="00AE69C8" w:rsidRPr="00AE69C8">
        <w:rPr>
          <w:rFonts w:ascii="Times New Roman" w:hAnsi="Times New Roman" w:cs="Times New Roman"/>
        </w:rPr>
        <w:t xml:space="preserve">used by </w:t>
      </w:r>
      <w:r w:rsidR="00371BE7">
        <w:rPr>
          <w:rFonts w:ascii="Times New Roman" w:hAnsi="Times New Roman" w:cs="Times New Roman"/>
        </w:rPr>
        <w:t>pri</w:t>
      </w:r>
      <w:r w:rsidR="00D15098">
        <w:rPr>
          <w:rFonts w:ascii="Times New Roman" w:hAnsi="Times New Roman" w:cs="Times New Roman"/>
        </w:rPr>
        <w:t xml:space="preserve">vate parties. </w:t>
      </w:r>
      <w:r w:rsidR="00AE69C8" w:rsidRPr="00AE69C8">
        <w:rPr>
          <w:rFonts w:ascii="Times New Roman" w:hAnsi="Times New Roman" w:cs="Times New Roman"/>
        </w:rPr>
        <w:t>For purpose</w:t>
      </w:r>
      <w:r w:rsidR="00D15098">
        <w:rPr>
          <w:rFonts w:ascii="Times New Roman" w:hAnsi="Times New Roman" w:cs="Times New Roman"/>
        </w:rPr>
        <w:t xml:space="preserve"> of</w:t>
      </w:r>
      <w:r w:rsidR="00AE69C8" w:rsidRPr="00AE69C8">
        <w:rPr>
          <w:rFonts w:ascii="Times New Roman" w:hAnsi="Times New Roman" w:cs="Times New Roman"/>
        </w:rPr>
        <w:t xml:space="preserve"> (b) above, photographs </w:t>
      </w:r>
      <w:r w:rsidR="00D948D9">
        <w:rPr>
          <w:rFonts w:ascii="Times New Roman" w:hAnsi="Times New Roman" w:cs="Times New Roman" w:hint="eastAsia"/>
        </w:rPr>
        <w:t xml:space="preserve">and aerial photographs </w:t>
      </w:r>
      <w:r w:rsidR="00AE69C8" w:rsidRPr="00AE69C8">
        <w:rPr>
          <w:rFonts w:ascii="Times New Roman" w:hAnsi="Times New Roman" w:cs="Times New Roman"/>
        </w:rPr>
        <w:t>should be taken regularly during the course of</w:t>
      </w:r>
      <w:r w:rsidR="00D15098">
        <w:rPr>
          <w:rFonts w:ascii="Times New Roman" w:hAnsi="Times New Roman" w:cs="Times New Roman"/>
        </w:rPr>
        <w:t xml:space="preserve"> </w:t>
      </w:r>
      <w:r w:rsidR="00AE69C8" w:rsidRPr="00AE69C8">
        <w:rPr>
          <w:rFonts w:ascii="Times New Roman" w:hAnsi="Times New Roman" w:cs="Times New Roman"/>
        </w:rPr>
        <w:t xml:space="preserve">the </w:t>
      </w:r>
      <w:r w:rsidR="00B967F7">
        <w:rPr>
          <w:rFonts w:ascii="Times New Roman" w:hAnsi="Times New Roman" w:cs="Times New Roman"/>
        </w:rPr>
        <w:t>Road Works</w:t>
      </w:r>
      <w:r w:rsidR="00AE69C8" w:rsidRPr="00AE69C8">
        <w:rPr>
          <w:rFonts w:ascii="Times New Roman" w:hAnsi="Times New Roman" w:cs="Times New Roman"/>
        </w:rPr>
        <w:t xml:space="preserve"> from the same vantage points on various Sections of the </w:t>
      </w:r>
      <w:r w:rsidR="00B967F7">
        <w:rPr>
          <w:rFonts w:ascii="Times New Roman" w:hAnsi="Times New Roman" w:cs="Times New Roman"/>
        </w:rPr>
        <w:t>Road Works</w:t>
      </w:r>
      <w:r w:rsidR="00AE69C8" w:rsidRPr="00AE69C8">
        <w:rPr>
          <w:rFonts w:ascii="Times New Roman" w:hAnsi="Times New Roman" w:cs="Times New Roman"/>
        </w:rPr>
        <w:t xml:space="preserve"> The location of</w:t>
      </w:r>
      <w:r w:rsidR="00912398">
        <w:rPr>
          <w:rFonts w:ascii="Times New Roman" w:hAnsi="Times New Roman" w:cs="Times New Roman"/>
        </w:rPr>
        <w:t xml:space="preserve"> </w:t>
      </w:r>
      <w:r w:rsidR="00AE69C8" w:rsidRPr="00AE69C8">
        <w:rPr>
          <w:rFonts w:ascii="Times New Roman" w:hAnsi="Times New Roman" w:cs="Times New Roman"/>
        </w:rPr>
        <w:t xml:space="preserve">the vantage points should be </w:t>
      </w:r>
      <w:r w:rsidR="00912398">
        <w:rPr>
          <w:rFonts w:ascii="Times New Roman" w:hAnsi="Times New Roman" w:cs="Times New Roman"/>
        </w:rPr>
        <w:t xml:space="preserve">agreed with the Employer. </w:t>
      </w:r>
    </w:p>
    <w:p w14:paraId="3AA75AB7" w14:textId="154AE99C" w:rsidR="0013626E" w:rsidRDefault="0013626E" w:rsidP="00912398">
      <w:pPr>
        <w:pStyle w:val="ListParagraph"/>
        <w:tabs>
          <w:tab w:val="left" w:pos="1500"/>
        </w:tabs>
        <w:spacing w:line="360" w:lineRule="auto"/>
        <w:ind w:left="567"/>
        <w:jc w:val="both"/>
        <w:rPr>
          <w:rFonts w:ascii="Times New Roman" w:hAnsi="Times New Roman" w:cs="Times New Roman"/>
        </w:rPr>
      </w:pPr>
    </w:p>
    <w:p w14:paraId="75F0C848" w14:textId="05D3D7FF" w:rsidR="0013626E" w:rsidRDefault="002672F2" w:rsidP="00912398">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All record photos submitted to the Employer should contain the following information: -</w:t>
      </w:r>
    </w:p>
    <w:p w14:paraId="40A07282" w14:textId="305BEE8B" w:rsidR="00750D51" w:rsidRPr="00AE69C8" w:rsidRDefault="00750D51" w:rsidP="00321B53">
      <w:pPr>
        <w:pStyle w:val="ListParagraph"/>
        <w:numPr>
          <w:ilvl w:val="0"/>
          <w:numId w:val="9"/>
        </w:numPr>
        <w:spacing w:line="360" w:lineRule="auto"/>
        <w:ind w:left="1080" w:hanging="450"/>
        <w:jc w:val="both"/>
        <w:rPr>
          <w:rFonts w:ascii="Times New Roman" w:hAnsi="Times New Roman" w:cs="Times New Roman"/>
        </w:rPr>
      </w:pPr>
      <w:r w:rsidRPr="00AE69C8">
        <w:rPr>
          <w:rFonts w:ascii="Times New Roman" w:hAnsi="Times New Roman" w:cs="Times New Roman"/>
        </w:rPr>
        <w:t>Date on which the photograph was taken,</w:t>
      </w:r>
    </w:p>
    <w:p w14:paraId="6655C907" w14:textId="305BEE8B" w:rsidR="00750D51" w:rsidRPr="00AE69C8" w:rsidRDefault="00750D51" w:rsidP="00321B53">
      <w:pPr>
        <w:pStyle w:val="ListParagraph"/>
        <w:numPr>
          <w:ilvl w:val="0"/>
          <w:numId w:val="9"/>
        </w:numPr>
        <w:spacing w:line="360" w:lineRule="auto"/>
        <w:ind w:left="1080" w:hanging="450"/>
        <w:jc w:val="both"/>
        <w:rPr>
          <w:rFonts w:ascii="Times New Roman" w:hAnsi="Times New Roman" w:cs="Times New Roman"/>
        </w:rPr>
      </w:pPr>
      <w:r w:rsidRPr="00AE69C8">
        <w:rPr>
          <w:rFonts w:ascii="Times New Roman" w:hAnsi="Times New Roman" w:cs="Times New Roman"/>
        </w:rPr>
        <w:t>Exact location and description of the subject photographed, and</w:t>
      </w:r>
    </w:p>
    <w:p w14:paraId="040E0FA7" w14:textId="30700418" w:rsidR="00750D51" w:rsidRPr="00AE69C8" w:rsidRDefault="00750D51" w:rsidP="00321B53">
      <w:pPr>
        <w:pStyle w:val="ListParagraph"/>
        <w:numPr>
          <w:ilvl w:val="0"/>
          <w:numId w:val="9"/>
        </w:numPr>
        <w:spacing w:line="360" w:lineRule="auto"/>
        <w:ind w:left="1080" w:hanging="450"/>
        <w:jc w:val="both"/>
        <w:rPr>
          <w:rFonts w:ascii="Times New Roman" w:hAnsi="Times New Roman" w:cs="Times New Roman"/>
        </w:rPr>
      </w:pPr>
      <w:r w:rsidRPr="00AE69C8">
        <w:rPr>
          <w:rFonts w:ascii="Times New Roman" w:hAnsi="Times New Roman" w:cs="Times New Roman"/>
        </w:rPr>
        <w:t>Purpose of the photograph.</w:t>
      </w:r>
    </w:p>
    <w:p w14:paraId="5937200F" w14:textId="672E7728" w:rsidR="002672F2" w:rsidRDefault="002672F2" w:rsidP="00912398">
      <w:pPr>
        <w:pStyle w:val="ListParagraph"/>
        <w:tabs>
          <w:tab w:val="left" w:pos="1500"/>
        </w:tabs>
        <w:spacing w:line="360" w:lineRule="auto"/>
        <w:ind w:left="567"/>
        <w:jc w:val="both"/>
        <w:rPr>
          <w:rFonts w:ascii="Times New Roman" w:hAnsi="Times New Roman" w:cs="Times New Roman"/>
        </w:rPr>
      </w:pPr>
    </w:p>
    <w:p w14:paraId="0087D6C8" w14:textId="77596FAA" w:rsidR="00AE69C8" w:rsidRDefault="00AE69C8" w:rsidP="00E47C33">
      <w:pPr>
        <w:pStyle w:val="ListParagraph"/>
        <w:tabs>
          <w:tab w:val="left" w:pos="1500"/>
        </w:tabs>
        <w:spacing w:line="360" w:lineRule="auto"/>
        <w:ind w:left="567"/>
        <w:jc w:val="both"/>
        <w:rPr>
          <w:rFonts w:ascii="Times New Roman" w:hAnsi="Times New Roman" w:cs="Times New Roman"/>
        </w:rPr>
      </w:pPr>
      <w:r w:rsidRPr="00AE69C8">
        <w:rPr>
          <w:rFonts w:ascii="Times New Roman" w:hAnsi="Times New Roman" w:cs="Times New Roman"/>
        </w:rPr>
        <w:t>Selected photographs taken to record the conditions of the Site</w:t>
      </w:r>
      <w:r w:rsidR="00D56533">
        <w:rPr>
          <w:rFonts w:ascii="Times New Roman" w:hAnsi="Times New Roman" w:cs="Times New Roman"/>
        </w:rPr>
        <w:t xml:space="preserve">s </w:t>
      </w:r>
      <w:r w:rsidRPr="00AE69C8">
        <w:rPr>
          <w:rFonts w:ascii="Times New Roman" w:hAnsi="Times New Roman" w:cs="Times New Roman"/>
        </w:rPr>
        <w:t xml:space="preserve">and surroundings before the Works commence </w:t>
      </w:r>
      <w:r w:rsidR="00D56533">
        <w:rPr>
          <w:rFonts w:ascii="Times New Roman" w:hAnsi="Times New Roman" w:cs="Times New Roman"/>
        </w:rPr>
        <w:t>might</w:t>
      </w:r>
      <w:r w:rsidRPr="00AE69C8">
        <w:rPr>
          <w:rFonts w:ascii="Times New Roman" w:hAnsi="Times New Roman" w:cs="Times New Roman"/>
        </w:rPr>
        <w:t xml:space="preserve"> be sent to </w:t>
      </w:r>
      <w:r w:rsidR="002B33AE">
        <w:rPr>
          <w:rFonts w:ascii="Times New Roman" w:hAnsi="Times New Roman" w:cs="Times New Roman"/>
        </w:rPr>
        <w:t>IAM</w:t>
      </w:r>
      <w:r w:rsidR="00D56533">
        <w:rPr>
          <w:rFonts w:ascii="Times New Roman" w:hAnsi="Times New Roman" w:cs="Times New Roman"/>
        </w:rPr>
        <w:t xml:space="preserve">, DSAT and other relevant stakeholders </w:t>
      </w:r>
      <w:r w:rsidRPr="00AE69C8">
        <w:rPr>
          <w:rFonts w:ascii="Times New Roman" w:hAnsi="Times New Roman" w:cs="Times New Roman"/>
        </w:rPr>
        <w:t>for record and acceptance of the as-photo conditions of the Site.</w:t>
      </w:r>
      <w:r w:rsidR="00E905CA">
        <w:rPr>
          <w:rFonts w:ascii="Times New Roman" w:hAnsi="Times New Roman" w:cs="Times New Roman"/>
        </w:rPr>
        <w:t xml:space="preserve"> </w:t>
      </w:r>
    </w:p>
    <w:p w14:paraId="2E786DC6" w14:textId="77777777" w:rsidR="00161AA3" w:rsidRDefault="00161AA3" w:rsidP="00F73BF3">
      <w:pPr>
        <w:pStyle w:val="ListParagraph"/>
        <w:tabs>
          <w:tab w:val="left" w:pos="1500"/>
        </w:tabs>
        <w:spacing w:line="360" w:lineRule="auto"/>
        <w:ind w:left="567"/>
        <w:jc w:val="both"/>
        <w:rPr>
          <w:rFonts w:ascii="Times New Roman" w:hAnsi="Times New Roman" w:cs="Times New Roman"/>
          <w:b/>
          <w:caps/>
        </w:rPr>
      </w:pPr>
    </w:p>
    <w:p w14:paraId="034129FE" w14:textId="3AA2713B" w:rsidR="000D1A5B" w:rsidRDefault="000D1A5B" w:rsidP="000D1A5B">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daily reporting</w:t>
      </w:r>
    </w:p>
    <w:p w14:paraId="133370C0" w14:textId="18E17521" w:rsidR="00B953ED" w:rsidRDefault="00054924" w:rsidP="00B953ED">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The Service Provider shall provide</w:t>
      </w:r>
      <w:r w:rsidR="00FE5049">
        <w:rPr>
          <w:rFonts w:ascii="Times New Roman" w:hAnsi="Times New Roman" w:cs="Times New Roman"/>
        </w:rPr>
        <w:t xml:space="preserve"> a daily status report </w:t>
      </w:r>
      <w:r w:rsidR="00C029BF">
        <w:rPr>
          <w:rFonts w:ascii="Times New Roman" w:hAnsi="Times New Roman" w:cs="Times New Roman"/>
        </w:rPr>
        <w:t xml:space="preserve">to the Employer </w:t>
      </w:r>
      <w:r w:rsidR="00266E8C">
        <w:rPr>
          <w:rFonts w:ascii="Times New Roman" w:hAnsi="Times New Roman" w:cs="Times New Roman"/>
        </w:rPr>
        <w:t xml:space="preserve">summarizing </w:t>
      </w:r>
      <w:r w:rsidR="00040B03">
        <w:rPr>
          <w:rFonts w:ascii="Times New Roman" w:hAnsi="Times New Roman" w:cs="Times New Roman"/>
        </w:rPr>
        <w:t xml:space="preserve">the </w:t>
      </w:r>
      <w:r w:rsidR="00B967F7">
        <w:rPr>
          <w:rFonts w:ascii="Times New Roman" w:hAnsi="Times New Roman" w:cs="Times New Roman"/>
        </w:rPr>
        <w:t>Road Works</w:t>
      </w:r>
      <w:r w:rsidR="00ED5C1D">
        <w:rPr>
          <w:rFonts w:ascii="Times New Roman" w:hAnsi="Times New Roman" w:cs="Times New Roman"/>
        </w:rPr>
        <w:t xml:space="preserve"> progress</w:t>
      </w:r>
      <w:r w:rsidR="00755FE1">
        <w:rPr>
          <w:rFonts w:ascii="Times New Roman" w:hAnsi="Times New Roman" w:cs="Times New Roman"/>
        </w:rPr>
        <w:t xml:space="preserve"> and spec</w:t>
      </w:r>
      <w:r w:rsidR="005D0778">
        <w:rPr>
          <w:rFonts w:ascii="Times New Roman" w:hAnsi="Times New Roman" w:cs="Times New Roman"/>
        </w:rPr>
        <w:t>ial site activities</w:t>
      </w:r>
      <w:r w:rsidR="00ED5C1D">
        <w:rPr>
          <w:rFonts w:ascii="Times New Roman" w:hAnsi="Times New Roman" w:cs="Times New Roman"/>
        </w:rPr>
        <w:t xml:space="preserve"> in the previous day</w:t>
      </w:r>
      <w:r w:rsidR="005D0778">
        <w:rPr>
          <w:rFonts w:ascii="Times New Roman" w:hAnsi="Times New Roman" w:cs="Times New Roman"/>
        </w:rPr>
        <w:t xml:space="preserve">. The daily status should be </w:t>
      </w:r>
      <w:r w:rsidR="00542E38">
        <w:rPr>
          <w:rFonts w:ascii="Times New Roman" w:hAnsi="Times New Roman" w:cs="Times New Roman"/>
        </w:rPr>
        <w:t xml:space="preserve">reported </w:t>
      </w:r>
      <w:r w:rsidR="005D0778">
        <w:rPr>
          <w:rFonts w:ascii="Times New Roman" w:hAnsi="Times New Roman" w:cs="Times New Roman"/>
        </w:rPr>
        <w:t xml:space="preserve">to the Employer via </w:t>
      </w:r>
      <w:r w:rsidR="00D50F3A" w:rsidRPr="00D50F3A">
        <w:rPr>
          <w:rFonts w:ascii="Times New Roman" w:hAnsi="Times New Roman" w:cs="Times New Roman"/>
        </w:rPr>
        <w:t xml:space="preserve">verbal or email </w:t>
      </w:r>
      <w:r w:rsidR="00D50F3A">
        <w:rPr>
          <w:rFonts w:ascii="Times New Roman" w:hAnsi="Times New Roman" w:cs="Times New Roman"/>
        </w:rPr>
        <w:t>containing but</w:t>
      </w:r>
      <w:r w:rsidR="00E54E66">
        <w:rPr>
          <w:rFonts w:ascii="Times New Roman" w:hAnsi="Times New Roman" w:cs="Times New Roman"/>
        </w:rPr>
        <w:t xml:space="preserve"> not limited to </w:t>
      </w:r>
      <w:r w:rsidR="005D0778">
        <w:rPr>
          <w:rFonts w:ascii="Times New Roman" w:hAnsi="Times New Roman" w:cs="Times New Roman"/>
        </w:rPr>
        <w:t>the following</w:t>
      </w:r>
      <w:r w:rsidR="00E54E66">
        <w:rPr>
          <w:rFonts w:ascii="Times New Roman" w:hAnsi="Times New Roman" w:cs="Times New Roman"/>
        </w:rPr>
        <w:t>s</w:t>
      </w:r>
      <w:r w:rsidR="005D0778">
        <w:rPr>
          <w:rFonts w:ascii="Times New Roman" w:hAnsi="Times New Roman" w:cs="Times New Roman"/>
        </w:rPr>
        <w:t>: -</w:t>
      </w:r>
    </w:p>
    <w:p w14:paraId="04CB2AFB" w14:textId="0D498D02" w:rsidR="005D0778" w:rsidRDefault="005D0778" w:rsidP="00B953ED">
      <w:pPr>
        <w:pStyle w:val="ListParagraph"/>
        <w:tabs>
          <w:tab w:val="left" w:pos="1500"/>
        </w:tabs>
        <w:spacing w:line="360" w:lineRule="auto"/>
        <w:ind w:left="567"/>
        <w:jc w:val="both"/>
        <w:rPr>
          <w:rFonts w:ascii="Times New Roman" w:hAnsi="Times New Roman" w:cs="Times New Roman"/>
        </w:rPr>
      </w:pPr>
    </w:p>
    <w:p w14:paraId="59B34AA9" w14:textId="425F0E87" w:rsidR="005D0778" w:rsidRDefault="00FC0B52"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Works carried out in the previous day for all Sites;</w:t>
      </w:r>
    </w:p>
    <w:p w14:paraId="0FFFAB76" w14:textId="2C40A592" w:rsidR="00D948D9" w:rsidRDefault="00D948D9"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hint="eastAsia"/>
        </w:rPr>
        <w:t>Sites record photos;</w:t>
      </w:r>
    </w:p>
    <w:p w14:paraId="53BD3346" w14:textId="5593D31E" w:rsidR="00545EEB" w:rsidRDefault="00545EEB"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Any matters related to hea</w:t>
      </w:r>
      <w:r w:rsidR="00C450CF">
        <w:rPr>
          <w:rFonts w:ascii="Times New Roman" w:hAnsi="Times New Roman" w:cs="Times New Roman"/>
        </w:rPr>
        <w:t>lth &amp; safety of the Sites;</w:t>
      </w:r>
    </w:p>
    <w:p w14:paraId="2316F8EC" w14:textId="746F695F" w:rsidR="00CD67F9" w:rsidRDefault="00CD67F9"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lastRenderedPageBreak/>
        <w:t xml:space="preserve">Any </w:t>
      </w:r>
      <w:r w:rsidR="00EB0FBE">
        <w:rPr>
          <w:rFonts w:ascii="Times New Roman" w:hAnsi="Times New Roman" w:cs="Times New Roman"/>
        </w:rPr>
        <w:t>deficiency identified in the TTA schemes;</w:t>
      </w:r>
    </w:p>
    <w:p w14:paraId="74902FCE" w14:textId="5C184CB4" w:rsidR="00C450CF" w:rsidRDefault="00C450CF"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Any </w:t>
      </w:r>
      <w:r w:rsidR="00CD67F9">
        <w:rPr>
          <w:rFonts w:ascii="Times New Roman" w:hAnsi="Times New Roman" w:cs="Times New Roman"/>
        </w:rPr>
        <w:t>interaction with Government Departments;</w:t>
      </w:r>
    </w:p>
    <w:p w14:paraId="0BA6EF4E" w14:textId="5B05FFE1" w:rsidR="002B7652" w:rsidRDefault="00164E18" w:rsidP="00321B53">
      <w:pPr>
        <w:pStyle w:val="ListParagraph"/>
        <w:numPr>
          <w:ilvl w:val="0"/>
          <w:numId w:val="9"/>
        </w:numPr>
        <w:spacing w:line="360" w:lineRule="auto"/>
        <w:ind w:left="1080" w:hanging="450"/>
        <w:jc w:val="both"/>
        <w:rPr>
          <w:rFonts w:ascii="Times New Roman" w:hAnsi="Times New Roman" w:cs="Times New Roman"/>
        </w:rPr>
      </w:pPr>
      <w:r w:rsidRPr="00F73BF3">
        <w:rPr>
          <w:rFonts w:ascii="Times New Roman" w:hAnsi="Times New Roman" w:cs="Times New Roman"/>
        </w:rPr>
        <w:t>Any</w:t>
      </w:r>
      <w:r w:rsidR="00545EEB">
        <w:rPr>
          <w:rFonts w:ascii="Times New Roman" w:hAnsi="Times New Roman" w:cs="Times New Roman"/>
        </w:rPr>
        <w:t xml:space="preserve"> critical </w:t>
      </w:r>
      <w:r>
        <w:rPr>
          <w:rFonts w:ascii="Times New Roman" w:hAnsi="Times New Roman" w:cs="Times New Roman"/>
        </w:rPr>
        <w:t xml:space="preserve">issues </w:t>
      </w:r>
      <w:r w:rsidRPr="00F73BF3">
        <w:rPr>
          <w:rFonts w:ascii="Times New Roman" w:hAnsi="Times New Roman" w:cs="Times New Roman"/>
        </w:rPr>
        <w:t>affecting the progress</w:t>
      </w:r>
      <w:r w:rsidR="00DB46C5">
        <w:rPr>
          <w:rFonts w:ascii="Times New Roman" w:hAnsi="Times New Roman" w:cs="Times New Roman"/>
        </w:rPr>
        <w:t xml:space="preserve"> of the </w:t>
      </w:r>
      <w:r w:rsidR="00B967F7">
        <w:rPr>
          <w:rFonts w:ascii="Times New Roman" w:hAnsi="Times New Roman" w:cs="Times New Roman"/>
        </w:rPr>
        <w:t>Road Works</w:t>
      </w:r>
      <w:r w:rsidR="002B7652">
        <w:rPr>
          <w:rFonts w:ascii="Times New Roman" w:hAnsi="Times New Roman" w:cs="Times New Roman"/>
        </w:rPr>
        <w:t>;</w:t>
      </w:r>
    </w:p>
    <w:p w14:paraId="317C1660" w14:textId="4D0A3F93" w:rsidR="00164E18" w:rsidRPr="00F73BF3" w:rsidRDefault="002B7652"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Any design </w:t>
      </w:r>
      <w:r w:rsidR="00545EEB">
        <w:rPr>
          <w:rFonts w:ascii="Times New Roman" w:hAnsi="Times New Roman" w:cs="Times New Roman"/>
        </w:rPr>
        <w:t xml:space="preserve">deviation </w:t>
      </w:r>
      <w:r>
        <w:rPr>
          <w:rFonts w:ascii="Times New Roman" w:hAnsi="Times New Roman" w:cs="Times New Roman"/>
        </w:rPr>
        <w:t xml:space="preserve">required to suit the site condition; </w:t>
      </w:r>
    </w:p>
    <w:p w14:paraId="00733B65" w14:textId="0A3B6710" w:rsidR="00164E18" w:rsidRDefault="00164E18" w:rsidP="00321B53">
      <w:pPr>
        <w:pStyle w:val="ListParagraph"/>
        <w:numPr>
          <w:ilvl w:val="0"/>
          <w:numId w:val="9"/>
        </w:numPr>
        <w:spacing w:line="360" w:lineRule="auto"/>
        <w:ind w:left="1080" w:hanging="450"/>
        <w:jc w:val="both"/>
        <w:rPr>
          <w:rFonts w:ascii="Times New Roman" w:hAnsi="Times New Roman" w:cs="Times New Roman"/>
        </w:rPr>
      </w:pPr>
      <w:r w:rsidRPr="00F73BF3">
        <w:rPr>
          <w:rFonts w:ascii="Times New Roman" w:hAnsi="Times New Roman" w:cs="Times New Roman"/>
        </w:rPr>
        <w:t xml:space="preserve">Any urgent connection or isolation request for </w:t>
      </w:r>
      <w:r w:rsidR="002B7652">
        <w:rPr>
          <w:rFonts w:ascii="Times New Roman" w:hAnsi="Times New Roman" w:cs="Times New Roman"/>
        </w:rPr>
        <w:t xml:space="preserve">the </w:t>
      </w:r>
      <w:r w:rsidR="00B967F7">
        <w:rPr>
          <w:rFonts w:ascii="Times New Roman" w:hAnsi="Times New Roman" w:cs="Times New Roman"/>
        </w:rPr>
        <w:t>Road Works</w:t>
      </w:r>
      <w:r w:rsidR="002B7652">
        <w:rPr>
          <w:rFonts w:ascii="Times New Roman" w:hAnsi="Times New Roman" w:cs="Times New Roman"/>
        </w:rPr>
        <w:t>;</w:t>
      </w:r>
    </w:p>
    <w:p w14:paraId="2A92A44D" w14:textId="3CD3B987" w:rsidR="00195DD6" w:rsidRDefault="00195DD6"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Any need to renew or extend the </w:t>
      </w:r>
      <w:r w:rsidR="002B33AE">
        <w:rPr>
          <w:rFonts w:ascii="Times New Roman" w:hAnsi="Times New Roman" w:cs="Times New Roman"/>
        </w:rPr>
        <w:t>IAM</w:t>
      </w:r>
      <w:r>
        <w:rPr>
          <w:rFonts w:ascii="Times New Roman" w:hAnsi="Times New Roman" w:cs="Times New Roman"/>
        </w:rPr>
        <w:t xml:space="preserve"> license and DSAT aviso due to unexpected conditions; </w:t>
      </w:r>
      <w:r w:rsidR="00E54E66">
        <w:rPr>
          <w:rFonts w:ascii="Times New Roman" w:hAnsi="Times New Roman" w:cs="Times New Roman"/>
        </w:rPr>
        <w:t>and</w:t>
      </w:r>
    </w:p>
    <w:p w14:paraId="04A97A94" w14:textId="57C22D84" w:rsidR="00164E18" w:rsidRDefault="00164E18" w:rsidP="00321B53">
      <w:pPr>
        <w:pStyle w:val="ListParagraph"/>
        <w:numPr>
          <w:ilvl w:val="0"/>
          <w:numId w:val="9"/>
        </w:numPr>
        <w:spacing w:line="360" w:lineRule="auto"/>
        <w:ind w:left="1080" w:hanging="450"/>
        <w:jc w:val="both"/>
        <w:rPr>
          <w:rFonts w:ascii="Times New Roman" w:hAnsi="Times New Roman" w:cs="Times New Roman"/>
        </w:rPr>
      </w:pPr>
      <w:r w:rsidRPr="00F73BF3">
        <w:rPr>
          <w:rFonts w:ascii="Times New Roman" w:hAnsi="Times New Roman" w:cs="Times New Roman"/>
        </w:rPr>
        <w:t xml:space="preserve">Any </w:t>
      </w:r>
      <w:r w:rsidR="006953FD">
        <w:rPr>
          <w:rFonts w:ascii="Times New Roman" w:hAnsi="Times New Roman" w:cs="Times New Roman"/>
        </w:rPr>
        <w:t xml:space="preserve">accidental damage of CEM </w:t>
      </w:r>
      <w:r w:rsidRPr="00F73BF3">
        <w:rPr>
          <w:rFonts w:ascii="Times New Roman" w:hAnsi="Times New Roman" w:cs="Times New Roman"/>
        </w:rPr>
        <w:t>facilities</w:t>
      </w:r>
      <w:r w:rsidR="006953FD">
        <w:rPr>
          <w:rFonts w:ascii="Times New Roman" w:hAnsi="Times New Roman" w:cs="Times New Roman"/>
        </w:rPr>
        <w:t xml:space="preserve"> </w:t>
      </w:r>
      <w:r w:rsidRPr="00F73BF3">
        <w:rPr>
          <w:rFonts w:ascii="Times New Roman" w:hAnsi="Times New Roman" w:cs="Times New Roman"/>
        </w:rPr>
        <w:t xml:space="preserve">by </w:t>
      </w:r>
      <w:r w:rsidR="006953FD">
        <w:rPr>
          <w:rFonts w:ascii="Times New Roman" w:hAnsi="Times New Roman" w:cs="Times New Roman"/>
        </w:rPr>
        <w:t>3</w:t>
      </w:r>
      <w:r w:rsidR="006953FD" w:rsidRPr="00F73BF3">
        <w:rPr>
          <w:rFonts w:ascii="Times New Roman" w:hAnsi="Times New Roman" w:cs="Times New Roman"/>
          <w:vertAlign w:val="superscript"/>
        </w:rPr>
        <w:t>rd</w:t>
      </w:r>
      <w:r w:rsidR="006953FD">
        <w:rPr>
          <w:rFonts w:ascii="Times New Roman" w:hAnsi="Times New Roman" w:cs="Times New Roman"/>
        </w:rPr>
        <w:t xml:space="preserve"> parties; </w:t>
      </w:r>
    </w:p>
    <w:p w14:paraId="69B1672C" w14:textId="7B5282BB" w:rsidR="00CC688D" w:rsidRDefault="00CC688D"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Updated DWP</w:t>
      </w:r>
      <w:r>
        <w:rPr>
          <w:rFonts w:ascii="Times New Roman" w:hAnsi="Times New Roman" w:cs="Times New Roman" w:hint="eastAsia"/>
        </w:rPr>
        <w:t xml:space="preserve"> with completion status and key milestone of road works</w:t>
      </w:r>
      <w:r>
        <w:rPr>
          <w:rFonts w:ascii="Times New Roman" w:hAnsi="Times New Roman" w:cs="Times New Roman"/>
        </w:rPr>
        <w:t xml:space="preserve"> </w:t>
      </w:r>
    </w:p>
    <w:p w14:paraId="169B8B21" w14:textId="5AEE4ABB" w:rsidR="007741BF" w:rsidRDefault="009B2C1B" w:rsidP="007741BF">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W</w:t>
      </w:r>
      <w:r>
        <w:rPr>
          <w:rFonts w:ascii="Times New Roman" w:hAnsi="Times New Roman" w:cs="Times New Roman" w:hint="eastAsia"/>
        </w:rPr>
        <w:t xml:space="preserve">ork progress Drawing </w:t>
      </w:r>
      <w:r w:rsidR="007741BF">
        <w:rPr>
          <w:rFonts w:ascii="Times New Roman" w:hAnsi="Times New Roman"/>
        </w:rPr>
        <w:t>Inspection</w:t>
      </w:r>
      <w:r w:rsidR="007741BF">
        <w:rPr>
          <w:rFonts w:ascii="Times New Roman" w:hAnsi="Times New Roman" w:hint="eastAsia"/>
        </w:rPr>
        <w:t xml:space="preserve"> record and reports for the </w:t>
      </w:r>
      <w:r w:rsidR="007741BF" w:rsidRPr="00DC7AEA">
        <w:rPr>
          <w:rFonts w:ascii="Times New Roman" w:hAnsi="Times New Roman"/>
        </w:rPr>
        <w:t>CEM facilities potentially affected by excavations works performed by Road work contractors, inclusive of contractors appointed by 3</w:t>
      </w:r>
      <w:r w:rsidR="007741BF" w:rsidRPr="00DC7AEA">
        <w:rPr>
          <w:rFonts w:ascii="Times New Roman" w:hAnsi="Times New Roman"/>
          <w:vertAlign w:val="superscript"/>
        </w:rPr>
        <w:t>rd</w:t>
      </w:r>
      <w:r w:rsidR="007741BF" w:rsidRPr="00DC7AEA">
        <w:rPr>
          <w:rFonts w:ascii="Times New Roman" w:hAnsi="Times New Roman"/>
        </w:rPr>
        <w:t xml:space="preserve"> parties</w:t>
      </w:r>
    </w:p>
    <w:p w14:paraId="0BF763CE" w14:textId="77777777" w:rsidR="007741BF" w:rsidRPr="00C52631" w:rsidRDefault="007741BF" w:rsidP="00C52631">
      <w:pPr>
        <w:pStyle w:val="ListParagraph"/>
        <w:spacing w:line="360" w:lineRule="auto"/>
        <w:ind w:left="1080"/>
        <w:jc w:val="both"/>
        <w:rPr>
          <w:rFonts w:ascii="Times New Roman" w:hAnsi="Times New Roman" w:cs="Times New Roman"/>
        </w:rPr>
      </w:pPr>
    </w:p>
    <w:p w14:paraId="0F4EB564" w14:textId="77777777" w:rsidR="00D6698A" w:rsidRPr="00C164A4" w:rsidRDefault="00D6698A" w:rsidP="00D6698A">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WEEKLY REPORTING</w:t>
      </w:r>
    </w:p>
    <w:p w14:paraId="5F3513C9" w14:textId="02B5C7EC" w:rsidR="006919F6" w:rsidRDefault="008B6EEB">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 xml:space="preserve">The Service Provider </w:t>
      </w:r>
      <w:r w:rsidR="00083DB0">
        <w:rPr>
          <w:rFonts w:ascii="Times New Roman" w:hAnsi="Times New Roman" w:cs="Times New Roman"/>
        </w:rPr>
        <w:t xml:space="preserve">shall </w:t>
      </w:r>
      <w:r w:rsidR="00B94EBD">
        <w:rPr>
          <w:rFonts w:ascii="Times New Roman" w:hAnsi="Times New Roman" w:cs="Times New Roman"/>
        </w:rPr>
        <w:t xml:space="preserve">submit the weekly report </w:t>
      </w:r>
      <w:r w:rsidR="006919F6">
        <w:rPr>
          <w:rFonts w:ascii="Times New Roman" w:hAnsi="Times New Roman" w:cs="Times New Roman"/>
        </w:rPr>
        <w:t xml:space="preserve">containing </w:t>
      </w:r>
      <w:r w:rsidR="00DD2516">
        <w:rPr>
          <w:rFonts w:ascii="Times New Roman" w:hAnsi="Times New Roman" w:cs="Times New Roman" w:hint="eastAsia"/>
        </w:rPr>
        <w:t>but not limited to the</w:t>
      </w:r>
      <w:r w:rsidR="006919F6">
        <w:rPr>
          <w:rFonts w:ascii="Times New Roman" w:hAnsi="Times New Roman" w:cs="Times New Roman"/>
        </w:rPr>
        <w:t xml:space="preserve"> </w:t>
      </w:r>
      <w:r w:rsidR="00B51673">
        <w:rPr>
          <w:rFonts w:ascii="Times New Roman" w:hAnsi="Times New Roman" w:cs="Times New Roman"/>
        </w:rPr>
        <w:t>followings: -</w:t>
      </w:r>
    </w:p>
    <w:p w14:paraId="02DF4436" w14:textId="69F31CD0" w:rsidR="00D6698A" w:rsidRDefault="006919F6"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An </w:t>
      </w:r>
      <w:r w:rsidR="00996BFC">
        <w:rPr>
          <w:rFonts w:ascii="Times New Roman" w:hAnsi="Times New Roman" w:cs="Times New Roman"/>
        </w:rPr>
        <w:t xml:space="preserve">overall summary </w:t>
      </w:r>
      <w:r>
        <w:rPr>
          <w:rFonts w:ascii="Times New Roman" w:hAnsi="Times New Roman" w:cs="Times New Roman"/>
        </w:rPr>
        <w:t>of</w:t>
      </w:r>
      <w:r w:rsidR="00996BFC">
        <w:rPr>
          <w:rFonts w:ascii="Times New Roman" w:hAnsi="Times New Roman" w:cs="Times New Roman"/>
        </w:rPr>
        <w:t xml:space="preserve"> </w:t>
      </w:r>
      <w:r w:rsidR="00B967F7">
        <w:rPr>
          <w:rFonts w:ascii="Times New Roman" w:hAnsi="Times New Roman" w:cs="Times New Roman"/>
        </w:rPr>
        <w:t>Road Works</w:t>
      </w:r>
      <w:r w:rsidR="006E67FC">
        <w:rPr>
          <w:rFonts w:ascii="Times New Roman" w:hAnsi="Times New Roman" w:cs="Times New Roman"/>
        </w:rPr>
        <w:t xml:space="preserve"> during the reporting week;</w:t>
      </w:r>
    </w:p>
    <w:p w14:paraId="6865D431" w14:textId="757571DE" w:rsidR="00097826" w:rsidRDefault="00AC6825"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Status of </w:t>
      </w:r>
      <w:r w:rsidR="00B13CC4">
        <w:rPr>
          <w:rFonts w:ascii="Times New Roman" w:hAnsi="Times New Roman" w:cs="Times New Roman"/>
        </w:rPr>
        <w:t xml:space="preserve">the </w:t>
      </w:r>
      <w:r w:rsidR="002B33AE">
        <w:rPr>
          <w:rFonts w:ascii="Times New Roman" w:hAnsi="Times New Roman" w:cs="Times New Roman"/>
        </w:rPr>
        <w:t>IAM</w:t>
      </w:r>
      <w:r w:rsidR="00B13CC4">
        <w:rPr>
          <w:rFonts w:ascii="Times New Roman" w:hAnsi="Times New Roman" w:cs="Times New Roman"/>
        </w:rPr>
        <w:t xml:space="preserve"> license and DSAT aviso</w:t>
      </w:r>
      <w:r>
        <w:rPr>
          <w:rFonts w:ascii="Times New Roman" w:hAnsi="Times New Roman" w:cs="Times New Roman"/>
        </w:rPr>
        <w:t xml:space="preserve"> for all on-going Sites</w:t>
      </w:r>
      <w:r w:rsidR="000F5930">
        <w:rPr>
          <w:rFonts w:ascii="Times New Roman" w:hAnsi="Times New Roman" w:cs="Times New Roman"/>
        </w:rPr>
        <w:t>;</w:t>
      </w:r>
    </w:p>
    <w:p w14:paraId="118D7C5B" w14:textId="336E0D19" w:rsidR="000F5930" w:rsidRDefault="00FF18C6"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Site Diary;</w:t>
      </w:r>
    </w:p>
    <w:p w14:paraId="1FF936A6" w14:textId="12C35000" w:rsidR="00FF18C6" w:rsidRDefault="00D948D9"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hint="eastAsia"/>
        </w:rPr>
        <w:t>Site r</w:t>
      </w:r>
      <w:r w:rsidR="00DA0A54">
        <w:rPr>
          <w:rFonts w:ascii="Times New Roman" w:hAnsi="Times New Roman" w:cs="Times New Roman"/>
        </w:rPr>
        <w:t>ecord Photos;</w:t>
      </w:r>
    </w:p>
    <w:p w14:paraId="4DA0F070" w14:textId="6CD7BE32" w:rsidR="000469D6" w:rsidRDefault="000469D6"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List of site incid</w:t>
      </w:r>
      <w:r w:rsidR="00EB2769">
        <w:rPr>
          <w:rFonts w:ascii="Times New Roman" w:hAnsi="Times New Roman" w:cs="Times New Roman"/>
        </w:rPr>
        <w:t>ence and accident;</w:t>
      </w:r>
    </w:p>
    <w:p w14:paraId="175D52F1" w14:textId="7066C67F" w:rsidR="00DE2B20" w:rsidRPr="00F73BF3" w:rsidRDefault="000B7F42"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List of n</w:t>
      </w:r>
      <w:r w:rsidR="00853115" w:rsidRPr="00F83D26">
        <w:rPr>
          <w:rFonts w:ascii="Times New Roman" w:hAnsi="Times New Roman" w:cs="Times New Roman"/>
        </w:rPr>
        <w:t>on-compliances</w:t>
      </w:r>
      <w:r>
        <w:rPr>
          <w:rFonts w:ascii="Times New Roman" w:hAnsi="Times New Roman" w:cs="Times New Roman"/>
        </w:rPr>
        <w:t>;</w:t>
      </w:r>
    </w:p>
    <w:p w14:paraId="0B725648" w14:textId="10811942" w:rsidR="00381551" w:rsidRDefault="00381551"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List of material testing; </w:t>
      </w:r>
    </w:p>
    <w:p w14:paraId="7AB532DA" w14:textId="69E0CA5F" w:rsidR="00DA0A54" w:rsidRPr="00C52631" w:rsidRDefault="00DA0A54" w:rsidP="005D1091">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Updated DWP;</w:t>
      </w:r>
      <w:r w:rsidR="00BB0A87">
        <w:rPr>
          <w:rFonts w:ascii="Times New Roman" w:hAnsi="Times New Roman" w:cs="Times New Roman"/>
        </w:rPr>
        <w:t xml:space="preserve"> </w:t>
      </w:r>
      <w:r w:rsidR="005D1091">
        <w:rPr>
          <w:rFonts w:ascii="Times New Roman" w:hAnsi="Times New Roman" w:cs="Times New Roman" w:hint="eastAsia"/>
        </w:rPr>
        <w:t xml:space="preserve"> with completion status and key milestone of road works. </w:t>
      </w:r>
    </w:p>
    <w:p w14:paraId="5A9BF8A5" w14:textId="139000A5" w:rsidR="00BB0A87" w:rsidRDefault="00D44144"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Forecast of upcoming </w:t>
      </w:r>
      <w:r w:rsidR="00B967F7">
        <w:rPr>
          <w:rFonts w:ascii="Times New Roman" w:hAnsi="Times New Roman" w:cs="Times New Roman"/>
        </w:rPr>
        <w:t>Road Works</w:t>
      </w:r>
      <w:r>
        <w:rPr>
          <w:rFonts w:ascii="Times New Roman" w:hAnsi="Times New Roman" w:cs="Times New Roman"/>
        </w:rPr>
        <w:t xml:space="preserve">. </w:t>
      </w:r>
    </w:p>
    <w:p w14:paraId="67712323" w14:textId="74FAD3E4" w:rsidR="004618A8" w:rsidRDefault="004618A8" w:rsidP="004618A8">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hint="eastAsia"/>
        </w:rPr>
        <w:t xml:space="preserve">An overall summary of </w:t>
      </w:r>
      <w:r>
        <w:rPr>
          <w:rFonts w:ascii="Times New Roman" w:hAnsi="Times New Roman" w:cs="Times New Roman"/>
        </w:rPr>
        <w:t xml:space="preserve">accidental damage of CEM </w:t>
      </w:r>
      <w:r w:rsidRPr="00F73BF3">
        <w:rPr>
          <w:rFonts w:ascii="Times New Roman" w:hAnsi="Times New Roman" w:cs="Times New Roman"/>
        </w:rPr>
        <w:t>facilities</w:t>
      </w:r>
      <w:r>
        <w:rPr>
          <w:rFonts w:ascii="Times New Roman" w:hAnsi="Times New Roman" w:cs="Times New Roman"/>
        </w:rPr>
        <w:t xml:space="preserve"> </w:t>
      </w:r>
      <w:r w:rsidRPr="00F73BF3">
        <w:rPr>
          <w:rFonts w:ascii="Times New Roman" w:hAnsi="Times New Roman" w:cs="Times New Roman"/>
        </w:rPr>
        <w:t xml:space="preserve">by </w:t>
      </w:r>
      <w:r>
        <w:rPr>
          <w:rFonts w:ascii="Times New Roman" w:hAnsi="Times New Roman" w:cs="Times New Roman"/>
        </w:rPr>
        <w:t>3</w:t>
      </w:r>
      <w:r w:rsidRPr="00F73BF3">
        <w:rPr>
          <w:rFonts w:ascii="Times New Roman" w:hAnsi="Times New Roman" w:cs="Times New Roman"/>
          <w:vertAlign w:val="superscript"/>
        </w:rPr>
        <w:t>rd</w:t>
      </w:r>
      <w:r>
        <w:rPr>
          <w:rFonts w:ascii="Times New Roman" w:hAnsi="Times New Roman" w:cs="Times New Roman"/>
        </w:rPr>
        <w:t xml:space="preserve"> parties; </w:t>
      </w:r>
    </w:p>
    <w:p w14:paraId="28F7AF25" w14:textId="3E0F0C48" w:rsidR="00DA34AF" w:rsidRDefault="009B2C1B" w:rsidP="005D1091">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W</w:t>
      </w:r>
      <w:r>
        <w:rPr>
          <w:rFonts w:ascii="Times New Roman" w:hAnsi="Times New Roman" w:cs="Times New Roman" w:hint="eastAsia"/>
        </w:rPr>
        <w:t xml:space="preserve">ork progress Drawing </w:t>
      </w:r>
    </w:p>
    <w:p w14:paraId="64809295" w14:textId="00F0A5E1" w:rsidR="007741BF" w:rsidRDefault="007741BF" w:rsidP="007741BF">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rPr>
        <w:t>Inspection summary</w:t>
      </w:r>
      <w:r>
        <w:rPr>
          <w:rFonts w:ascii="Times New Roman" w:hAnsi="Times New Roman" w:hint="eastAsia"/>
        </w:rPr>
        <w:t xml:space="preserve"> for the </w:t>
      </w:r>
      <w:r w:rsidRPr="00DC7AEA">
        <w:rPr>
          <w:rFonts w:ascii="Times New Roman" w:hAnsi="Times New Roman"/>
        </w:rPr>
        <w:t>CEM facilities potentially affected by excavations works performed by Road work contractors, inclusive of contractors appointed by 3</w:t>
      </w:r>
      <w:r w:rsidRPr="00DC7AEA">
        <w:rPr>
          <w:rFonts w:ascii="Times New Roman" w:hAnsi="Times New Roman"/>
          <w:vertAlign w:val="superscript"/>
        </w:rPr>
        <w:t>rd</w:t>
      </w:r>
      <w:r w:rsidRPr="00DC7AEA">
        <w:rPr>
          <w:rFonts w:ascii="Times New Roman" w:hAnsi="Times New Roman"/>
        </w:rPr>
        <w:t xml:space="preserve"> parties</w:t>
      </w:r>
    </w:p>
    <w:p w14:paraId="0F8AD473" w14:textId="77777777" w:rsidR="005D1091" w:rsidRPr="00C52631" w:rsidRDefault="005D1091" w:rsidP="00C52631">
      <w:pPr>
        <w:pStyle w:val="ListParagraph"/>
        <w:spacing w:line="360" w:lineRule="auto"/>
        <w:ind w:left="1080"/>
        <w:jc w:val="both"/>
        <w:rPr>
          <w:rFonts w:ascii="Times New Roman" w:hAnsi="Times New Roman" w:cs="Times New Roman"/>
        </w:rPr>
      </w:pPr>
    </w:p>
    <w:p w14:paraId="51D6E141" w14:textId="2AF599DA" w:rsidR="00F46DE2" w:rsidRPr="00F73BF3" w:rsidRDefault="00F46DE2" w:rsidP="00F73BF3">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 xml:space="preserve">The format of the weekly report will be </w:t>
      </w:r>
      <w:r w:rsidRPr="00D374D3">
        <w:rPr>
          <w:rFonts w:ascii="Times New Roman" w:hAnsi="Times New Roman" w:cs="Times New Roman"/>
        </w:rPr>
        <w:t>reviewed and updated from</w:t>
      </w:r>
      <w:r>
        <w:rPr>
          <w:rFonts w:ascii="Times New Roman" w:hAnsi="Times New Roman" w:cs="Times New Roman"/>
        </w:rPr>
        <w:t xml:space="preserve"> </w:t>
      </w:r>
      <w:r w:rsidRPr="00D374D3">
        <w:rPr>
          <w:rFonts w:ascii="Times New Roman" w:hAnsi="Times New Roman" w:cs="Times New Roman"/>
        </w:rPr>
        <w:t xml:space="preserve">time to time to suit the </w:t>
      </w:r>
      <w:r>
        <w:rPr>
          <w:rFonts w:ascii="Times New Roman" w:hAnsi="Times New Roman" w:cs="Times New Roman"/>
        </w:rPr>
        <w:t>Employer’s requirement and actual circumstances.</w:t>
      </w:r>
    </w:p>
    <w:p w14:paraId="6E98503E" w14:textId="77777777" w:rsidR="007741BF" w:rsidRPr="002B1AB0" w:rsidRDefault="007741BF" w:rsidP="002B1AB0">
      <w:pPr>
        <w:tabs>
          <w:tab w:val="left" w:pos="1500"/>
        </w:tabs>
        <w:spacing w:line="360" w:lineRule="auto"/>
        <w:jc w:val="both"/>
        <w:rPr>
          <w:rFonts w:ascii="Times New Roman" w:hAnsi="Times New Roman" w:cs="Times New Roman"/>
        </w:rPr>
      </w:pPr>
    </w:p>
    <w:p w14:paraId="78EB1B45" w14:textId="7B02536F" w:rsidR="001239B4" w:rsidRPr="00C164A4" w:rsidRDefault="001239B4" w:rsidP="001239B4">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lastRenderedPageBreak/>
        <w:t>COMMISSIONING REPORT</w:t>
      </w:r>
    </w:p>
    <w:p w14:paraId="757A0935" w14:textId="30E53FB3" w:rsidR="00D6698A" w:rsidRDefault="00E26CE8">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 xml:space="preserve">The Service Provider shall submit the commissioning report </w:t>
      </w:r>
      <w:r w:rsidR="00ED21E2">
        <w:rPr>
          <w:rFonts w:ascii="Times New Roman" w:hAnsi="Times New Roman" w:cs="Times New Roman"/>
        </w:rPr>
        <w:t xml:space="preserve">within 1 week after substantial completion of the </w:t>
      </w:r>
      <w:r w:rsidR="00B967F7">
        <w:rPr>
          <w:rFonts w:ascii="Times New Roman" w:hAnsi="Times New Roman" w:cs="Times New Roman"/>
        </w:rPr>
        <w:t>Road Works</w:t>
      </w:r>
      <w:r w:rsidR="007C15B9">
        <w:rPr>
          <w:rFonts w:ascii="Times New Roman" w:hAnsi="Times New Roman" w:cs="Times New Roman"/>
        </w:rPr>
        <w:t>, containing but limited to the following</w:t>
      </w:r>
      <w:r w:rsidR="004F3CC2">
        <w:rPr>
          <w:rFonts w:ascii="Times New Roman" w:hAnsi="Times New Roman" w:cs="Times New Roman"/>
        </w:rPr>
        <w:t>s</w:t>
      </w:r>
      <w:r w:rsidR="007C15B9">
        <w:rPr>
          <w:rFonts w:ascii="Times New Roman" w:hAnsi="Times New Roman" w:cs="Times New Roman"/>
        </w:rPr>
        <w:t>: -</w:t>
      </w:r>
    </w:p>
    <w:p w14:paraId="56694B29" w14:textId="77777777" w:rsidR="00DE7F96" w:rsidRDefault="00DE7F96">
      <w:pPr>
        <w:pStyle w:val="ListParagraph"/>
        <w:tabs>
          <w:tab w:val="left" w:pos="1500"/>
        </w:tabs>
        <w:spacing w:line="360" w:lineRule="auto"/>
        <w:ind w:left="567"/>
        <w:jc w:val="both"/>
        <w:rPr>
          <w:rFonts w:ascii="Times New Roman" w:hAnsi="Times New Roman" w:cs="Times New Roman"/>
        </w:rPr>
      </w:pPr>
    </w:p>
    <w:p w14:paraId="5EB0F1A8" w14:textId="77777777" w:rsidR="002B1AB0" w:rsidRDefault="002B1AB0">
      <w:pPr>
        <w:pStyle w:val="ListParagraph"/>
        <w:tabs>
          <w:tab w:val="left" w:pos="1500"/>
        </w:tabs>
        <w:spacing w:line="360" w:lineRule="auto"/>
        <w:ind w:left="567"/>
        <w:jc w:val="both"/>
        <w:rPr>
          <w:rFonts w:ascii="Times New Roman" w:hAnsi="Times New Roman" w:cs="Times New Roman"/>
        </w:rPr>
      </w:pPr>
    </w:p>
    <w:p w14:paraId="77BDE8E1" w14:textId="4F01B62B" w:rsidR="0033281E" w:rsidRPr="00F73BF3" w:rsidRDefault="007C15B9" w:rsidP="00F73BF3">
      <w:pPr>
        <w:pStyle w:val="ListParagraph"/>
        <w:spacing w:line="360" w:lineRule="auto"/>
        <w:ind w:left="567"/>
        <w:jc w:val="both"/>
        <w:rPr>
          <w:rFonts w:ascii="Times New Roman" w:hAnsi="Times New Roman" w:cs="Times New Roman"/>
          <w:i/>
          <w:u w:val="single"/>
        </w:rPr>
      </w:pPr>
      <w:r w:rsidRPr="00F73BF3">
        <w:rPr>
          <w:rFonts w:ascii="Times New Roman" w:hAnsi="Times New Roman" w:cs="Times New Roman"/>
          <w:i/>
          <w:u w:val="single"/>
        </w:rPr>
        <w:t>Record Photos</w:t>
      </w:r>
      <w:r w:rsidR="003B088A">
        <w:rPr>
          <w:rFonts w:ascii="Times New Roman" w:hAnsi="Times New Roman" w:cs="Times New Roman"/>
          <w:i/>
          <w:u w:val="single"/>
        </w:rPr>
        <w:t xml:space="preserve"> showing</w:t>
      </w:r>
    </w:p>
    <w:p w14:paraId="37BFB471" w14:textId="011F83A2" w:rsidR="0033281E" w:rsidRDefault="00B44FA5"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C</w:t>
      </w:r>
      <w:r w:rsidR="003B088A" w:rsidRPr="00F83D26">
        <w:rPr>
          <w:rFonts w:ascii="Times New Roman" w:hAnsi="Times New Roman" w:cs="Times New Roman"/>
        </w:rPr>
        <w:t>onditions of the Site</w:t>
      </w:r>
      <w:r w:rsidR="003B088A">
        <w:rPr>
          <w:rFonts w:ascii="Times New Roman" w:hAnsi="Times New Roman" w:cs="Times New Roman"/>
        </w:rPr>
        <w:t>s</w:t>
      </w:r>
      <w:r w:rsidR="003B088A" w:rsidRPr="00F83D26">
        <w:rPr>
          <w:rFonts w:ascii="Times New Roman" w:hAnsi="Times New Roman" w:cs="Times New Roman"/>
        </w:rPr>
        <w:t xml:space="preserve"> and surroundings before</w:t>
      </w:r>
      <w:r w:rsidR="003B088A">
        <w:rPr>
          <w:rFonts w:ascii="Times New Roman" w:hAnsi="Times New Roman" w:cs="Times New Roman"/>
        </w:rPr>
        <w:t xml:space="preserve">, </w:t>
      </w:r>
      <w:r w:rsidR="003B088A" w:rsidRPr="00F83D26">
        <w:rPr>
          <w:rFonts w:ascii="Times New Roman" w:hAnsi="Times New Roman" w:cs="Times New Roman"/>
        </w:rPr>
        <w:t>during</w:t>
      </w:r>
      <w:r w:rsidR="003B088A">
        <w:rPr>
          <w:rFonts w:ascii="Times New Roman" w:hAnsi="Times New Roman" w:cs="Times New Roman"/>
        </w:rPr>
        <w:t xml:space="preserve"> and after</w:t>
      </w:r>
      <w:r w:rsidR="003B088A" w:rsidRPr="00F83D26">
        <w:rPr>
          <w:rFonts w:ascii="Times New Roman" w:hAnsi="Times New Roman" w:cs="Times New Roman"/>
        </w:rPr>
        <w:t xml:space="preserve"> the </w:t>
      </w:r>
      <w:r w:rsidR="00B967F7">
        <w:rPr>
          <w:rFonts w:ascii="Times New Roman" w:hAnsi="Times New Roman" w:cs="Times New Roman"/>
        </w:rPr>
        <w:t>Road Works</w:t>
      </w:r>
      <w:r w:rsidR="004F393C">
        <w:rPr>
          <w:rFonts w:ascii="Times New Roman" w:hAnsi="Times New Roman" w:cs="Times New Roman"/>
        </w:rPr>
        <w:t>;</w:t>
      </w:r>
    </w:p>
    <w:p w14:paraId="3FCFA37B" w14:textId="75154AB6" w:rsidR="005D1091" w:rsidRDefault="00B44FA5" w:rsidP="005D1091">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C</w:t>
      </w:r>
      <w:r w:rsidR="00C63EA4" w:rsidRPr="00F83D26">
        <w:rPr>
          <w:rFonts w:ascii="Times New Roman" w:hAnsi="Times New Roman" w:cs="Times New Roman"/>
        </w:rPr>
        <w:t>onditions of the</w:t>
      </w:r>
      <w:r w:rsidR="00C63EA4">
        <w:rPr>
          <w:rFonts w:ascii="Times New Roman" w:hAnsi="Times New Roman" w:cs="Times New Roman"/>
        </w:rPr>
        <w:t xml:space="preserve"> r</w:t>
      </w:r>
      <w:r w:rsidR="00C63EA4" w:rsidRPr="00F83D26">
        <w:rPr>
          <w:rFonts w:ascii="Times New Roman" w:hAnsi="Times New Roman" w:cs="Times New Roman"/>
        </w:rPr>
        <w:t xml:space="preserve">oad marking and </w:t>
      </w:r>
      <w:r w:rsidR="00C63EA4">
        <w:rPr>
          <w:rFonts w:ascii="Times New Roman" w:hAnsi="Times New Roman" w:cs="Times New Roman"/>
        </w:rPr>
        <w:t xml:space="preserve">traffic </w:t>
      </w:r>
      <w:r w:rsidR="00C63EA4" w:rsidRPr="00F83D26">
        <w:rPr>
          <w:rFonts w:ascii="Times New Roman" w:hAnsi="Times New Roman" w:cs="Times New Roman"/>
        </w:rPr>
        <w:t>signs before</w:t>
      </w:r>
      <w:r w:rsidR="00C63EA4">
        <w:rPr>
          <w:rFonts w:ascii="Times New Roman" w:hAnsi="Times New Roman" w:cs="Times New Roman"/>
        </w:rPr>
        <w:t xml:space="preserve">, </w:t>
      </w:r>
      <w:r w:rsidR="00C63EA4" w:rsidRPr="00F83D26">
        <w:rPr>
          <w:rFonts w:ascii="Times New Roman" w:hAnsi="Times New Roman" w:cs="Times New Roman"/>
        </w:rPr>
        <w:t>during</w:t>
      </w:r>
      <w:r w:rsidR="00C63EA4">
        <w:rPr>
          <w:rFonts w:ascii="Times New Roman" w:hAnsi="Times New Roman" w:cs="Times New Roman"/>
        </w:rPr>
        <w:t xml:space="preserve"> and after</w:t>
      </w:r>
      <w:r w:rsidR="00C63EA4" w:rsidRPr="00F83D26">
        <w:rPr>
          <w:rFonts w:ascii="Times New Roman" w:hAnsi="Times New Roman" w:cs="Times New Roman"/>
        </w:rPr>
        <w:t xml:space="preserve"> the </w:t>
      </w:r>
      <w:r w:rsidR="00B967F7">
        <w:rPr>
          <w:rFonts w:ascii="Times New Roman" w:hAnsi="Times New Roman" w:cs="Times New Roman"/>
        </w:rPr>
        <w:t>Road Works</w:t>
      </w:r>
      <w:r w:rsidR="00C63EA4">
        <w:rPr>
          <w:rFonts w:ascii="Times New Roman" w:hAnsi="Times New Roman" w:cs="Times New Roman"/>
        </w:rPr>
        <w:t>;</w:t>
      </w:r>
    </w:p>
    <w:p w14:paraId="00C4C6D6" w14:textId="77777777" w:rsidR="009B2C1B" w:rsidRDefault="009B2C1B"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Removal</w:t>
      </w:r>
      <w:r>
        <w:rPr>
          <w:rFonts w:ascii="Times New Roman" w:hAnsi="Times New Roman" w:cs="Times New Roman" w:hint="eastAsia"/>
        </w:rPr>
        <w:t xml:space="preserve"> of </w:t>
      </w:r>
      <w:r>
        <w:rPr>
          <w:rFonts w:ascii="Times New Roman" w:hAnsi="Times New Roman" w:cs="Times New Roman"/>
        </w:rPr>
        <w:t>the</w:t>
      </w:r>
      <w:r>
        <w:rPr>
          <w:rFonts w:ascii="Times New Roman" w:hAnsi="Times New Roman" w:cs="Times New Roman" w:hint="eastAsia"/>
        </w:rPr>
        <w:t xml:space="preserve"> t</w:t>
      </w:r>
      <w:r>
        <w:rPr>
          <w:rFonts w:ascii="Times New Roman" w:hAnsi="Times New Roman" w:cs="Times New Roman"/>
        </w:rPr>
        <w:t>emporary</w:t>
      </w:r>
      <w:r>
        <w:rPr>
          <w:rFonts w:ascii="Times New Roman" w:hAnsi="Times New Roman" w:cs="Times New Roman" w:hint="eastAsia"/>
        </w:rPr>
        <w:t xml:space="preserve"> traffic signs, </w:t>
      </w:r>
    </w:p>
    <w:p w14:paraId="74680197" w14:textId="62EAFDEF" w:rsidR="009B2C1B" w:rsidRDefault="009B2C1B"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hint="eastAsia"/>
        </w:rPr>
        <w:t xml:space="preserve">Removal of traffic sign blocking cover </w:t>
      </w:r>
      <w:r>
        <w:rPr>
          <w:rFonts w:ascii="Times New Roman" w:hAnsi="Times New Roman" w:cs="Times New Roman"/>
        </w:rPr>
        <w:t>(if applicable);</w:t>
      </w:r>
    </w:p>
    <w:p w14:paraId="438FA54A" w14:textId="149A9E03" w:rsidR="009B2C1B" w:rsidRDefault="009B2C1B"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Conditions</w:t>
      </w:r>
      <w:r>
        <w:rPr>
          <w:rFonts w:ascii="Times New Roman" w:hAnsi="Times New Roman" w:cs="Times New Roman" w:hint="eastAsia"/>
        </w:rPr>
        <w:t xml:space="preserve"> of </w:t>
      </w:r>
      <w:r>
        <w:rPr>
          <w:rFonts w:ascii="Times New Roman" w:hAnsi="Times New Roman" w:cs="Times New Roman"/>
        </w:rPr>
        <w:t>reopened</w:t>
      </w:r>
      <w:r>
        <w:rPr>
          <w:rFonts w:ascii="Times New Roman" w:hAnsi="Times New Roman" w:cs="Times New Roman" w:hint="eastAsia"/>
        </w:rPr>
        <w:t xml:space="preserve"> parking meters and </w:t>
      </w:r>
      <w:r>
        <w:rPr>
          <w:rFonts w:ascii="Times New Roman" w:hAnsi="Times New Roman" w:cs="Times New Roman"/>
        </w:rPr>
        <w:t>vehicle</w:t>
      </w:r>
      <w:r>
        <w:rPr>
          <w:rFonts w:ascii="Times New Roman" w:hAnsi="Times New Roman" w:cs="Times New Roman" w:hint="eastAsia"/>
        </w:rPr>
        <w:t xml:space="preserve"> parks (</w:t>
      </w:r>
      <w:r>
        <w:rPr>
          <w:rFonts w:ascii="Times New Roman" w:hAnsi="Times New Roman" w:cs="Times New Roman"/>
        </w:rPr>
        <w:t>if applicable);</w:t>
      </w:r>
      <w:r w:rsidRPr="00F73BF3">
        <w:rPr>
          <w:rFonts w:ascii="Times New Roman" w:hAnsi="Times New Roman" w:cs="Times New Roman"/>
        </w:rPr>
        <w:t xml:space="preserve"> </w:t>
      </w:r>
      <w:r>
        <w:rPr>
          <w:rFonts w:ascii="Times New Roman" w:hAnsi="Times New Roman" w:cs="Times New Roman" w:hint="eastAsia"/>
        </w:rPr>
        <w:t xml:space="preserve">   </w:t>
      </w:r>
    </w:p>
    <w:p w14:paraId="507A1AD5" w14:textId="3404C77C" w:rsidR="0033281E" w:rsidRDefault="00B44FA5"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C</w:t>
      </w:r>
      <w:r w:rsidR="004F393C">
        <w:rPr>
          <w:rFonts w:ascii="Times New Roman" w:hAnsi="Times New Roman" w:cs="Times New Roman"/>
        </w:rPr>
        <w:t>ondition of the b</w:t>
      </w:r>
      <w:r w:rsidR="0033281E" w:rsidRPr="00F73BF3">
        <w:rPr>
          <w:rFonts w:ascii="Times New Roman" w:hAnsi="Times New Roman" w:cs="Times New Roman"/>
        </w:rPr>
        <w:t>linding concrete</w:t>
      </w:r>
      <w:r w:rsidR="004F393C">
        <w:rPr>
          <w:rFonts w:ascii="Times New Roman" w:hAnsi="Times New Roman" w:cs="Times New Roman"/>
        </w:rPr>
        <w:t xml:space="preserve"> (if applicable);</w:t>
      </w:r>
      <w:r w:rsidR="0033281E" w:rsidRPr="00F73BF3">
        <w:rPr>
          <w:rFonts w:ascii="Times New Roman" w:hAnsi="Times New Roman" w:cs="Times New Roman"/>
        </w:rPr>
        <w:t xml:space="preserve"> </w:t>
      </w:r>
    </w:p>
    <w:p w14:paraId="5030E993" w14:textId="7DC8B577" w:rsidR="00B061CE" w:rsidRDefault="00B44FA5"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L</w:t>
      </w:r>
      <w:r w:rsidR="00B061CE" w:rsidRPr="00F83D26">
        <w:rPr>
          <w:rFonts w:ascii="Times New Roman" w:hAnsi="Times New Roman" w:cs="Times New Roman"/>
        </w:rPr>
        <w:t>aying</w:t>
      </w:r>
      <w:r w:rsidR="00B061CE">
        <w:rPr>
          <w:rFonts w:ascii="Times New Roman" w:hAnsi="Times New Roman" w:cs="Times New Roman"/>
        </w:rPr>
        <w:t xml:space="preserve"> of cables;</w:t>
      </w:r>
    </w:p>
    <w:p w14:paraId="57A60285" w14:textId="5C68CF1E" w:rsidR="00B061CE" w:rsidRPr="00F83D26" w:rsidRDefault="00B44FA5"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C</w:t>
      </w:r>
      <w:r w:rsidR="00B061CE">
        <w:rPr>
          <w:rFonts w:ascii="Times New Roman" w:hAnsi="Times New Roman" w:cs="Times New Roman"/>
        </w:rPr>
        <w:t>ondition of c</w:t>
      </w:r>
      <w:r w:rsidR="00B061CE" w:rsidRPr="00F83D26">
        <w:rPr>
          <w:rFonts w:ascii="Times New Roman" w:hAnsi="Times New Roman" w:cs="Times New Roman"/>
        </w:rPr>
        <w:t>able duct occupation</w:t>
      </w:r>
      <w:r w:rsidR="00B061CE">
        <w:rPr>
          <w:rFonts w:ascii="Times New Roman" w:hAnsi="Times New Roman" w:cs="Times New Roman"/>
        </w:rPr>
        <w:t>;</w:t>
      </w:r>
    </w:p>
    <w:p w14:paraId="776437AA" w14:textId="720B8F7E" w:rsidR="0033281E" w:rsidRPr="00F73BF3" w:rsidRDefault="00B44FA5"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C</w:t>
      </w:r>
      <w:r w:rsidR="004F393C">
        <w:rPr>
          <w:rFonts w:ascii="Times New Roman" w:hAnsi="Times New Roman" w:cs="Times New Roman"/>
        </w:rPr>
        <w:t xml:space="preserve">ondition of </w:t>
      </w:r>
      <w:r w:rsidR="00B43528">
        <w:rPr>
          <w:rFonts w:ascii="Times New Roman" w:hAnsi="Times New Roman" w:cs="Times New Roman"/>
        </w:rPr>
        <w:t>uPVC</w:t>
      </w:r>
      <w:r w:rsidR="00D93558">
        <w:rPr>
          <w:rFonts w:ascii="Times New Roman" w:hAnsi="Times New Roman" w:cs="Times New Roman"/>
        </w:rPr>
        <w:t xml:space="preserve"> </w:t>
      </w:r>
      <w:r w:rsidR="004F393C" w:rsidRPr="00BA46D9">
        <w:rPr>
          <w:rFonts w:ascii="Times New Roman" w:hAnsi="Times New Roman" w:cs="Times New Roman"/>
        </w:rPr>
        <w:t>p</w:t>
      </w:r>
      <w:r w:rsidR="0033281E" w:rsidRPr="00BA46D9">
        <w:rPr>
          <w:rFonts w:ascii="Times New Roman" w:hAnsi="Times New Roman" w:cs="Times New Roman"/>
        </w:rPr>
        <w:t>ipes</w:t>
      </w:r>
      <w:r w:rsidR="00CF2ECD" w:rsidRPr="00BA46D9">
        <w:rPr>
          <w:rFonts w:ascii="Times New Roman" w:hAnsi="Times New Roman" w:cs="Times New Roman"/>
        </w:rPr>
        <w:t>, spacers</w:t>
      </w:r>
      <w:r w:rsidR="00CF2ECD">
        <w:rPr>
          <w:rFonts w:ascii="Times New Roman" w:hAnsi="Times New Roman" w:cs="Times New Roman"/>
        </w:rPr>
        <w:t xml:space="preserve"> and </w:t>
      </w:r>
      <w:r w:rsidR="0033281E" w:rsidRPr="00F73BF3">
        <w:rPr>
          <w:rFonts w:ascii="Times New Roman" w:hAnsi="Times New Roman" w:cs="Times New Roman"/>
        </w:rPr>
        <w:t xml:space="preserve">manholes </w:t>
      </w:r>
      <w:r w:rsidR="00B43528" w:rsidRPr="00F73BF3">
        <w:rPr>
          <w:rFonts w:ascii="Times New Roman" w:hAnsi="Times New Roman" w:cs="Times New Roman"/>
        </w:rPr>
        <w:t>install</w:t>
      </w:r>
      <w:r w:rsidR="00B43528">
        <w:rPr>
          <w:rFonts w:ascii="Times New Roman" w:hAnsi="Times New Roman" w:cs="Times New Roman"/>
        </w:rPr>
        <w:t>ation</w:t>
      </w:r>
      <w:r w:rsidR="004F393C">
        <w:rPr>
          <w:rFonts w:ascii="Times New Roman" w:hAnsi="Times New Roman" w:cs="Times New Roman"/>
        </w:rPr>
        <w:t>;</w:t>
      </w:r>
      <w:r w:rsidR="0033281E" w:rsidRPr="00F73BF3">
        <w:rPr>
          <w:rFonts w:ascii="Times New Roman" w:hAnsi="Times New Roman" w:cs="Times New Roman"/>
        </w:rPr>
        <w:t xml:space="preserve"> </w:t>
      </w:r>
    </w:p>
    <w:p w14:paraId="5AB8703D" w14:textId="06A5807C" w:rsidR="0033281E" w:rsidRPr="00F73BF3" w:rsidRDefault="00B44FA5"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C</w:t>
      </w:r>
      <w:r w:rsidR="004F393C">
        <w:rPr>
          <w:rFonts w:ascii="Times New Roman" w:hAnsi="Times New Roman" w:cs="Times New Roman"/>
        </w:rPr>
        <w:t xml:space="preserve">ondition </w:t>
      </w:r>
      <w:r w:rsidR="00C63EA4">
        <w:rPr>
          <w:rFonts w:ascii="Times New Roman" w:hAnsi="Times New Roman" w:cs="Times New Roman"/>
        </w:rPr>
        <w:t>of concrete</w:t>
      </w:r>
      <w:r w:rsidR="0033281E" w:rsidRPr="00F73BF3">
        <w:rPr>
          <w:rFonts w:ascii="Times New Roman" w:hAnsi="Times New Roman" w:cs="Times New Roman"/>
        </w:rPr>
        <w:t xml:space="preserve"> surrounding pipes and manholes</w:t>
      </w:r>
      <w:r w:rsidR="004F393C">
        <w:rPr>
          <w:rFonts w:ascii="Times New Roman" w:hAnsi="Times New Roman" w:cs="Times New Roman"/>
        </w:rPr>
        <w:t>;</w:t>
      </w:r>
      <w:r w:rsidR="00B061CE">
        <w:rPr>
          <w:rFonts w:ascii="Times New Roman" w:hAnsi="Times New Roman" w:cs="Times New Roman"/>
        </w:rPr>
        <w:t xml:space="preserve"> and</w:t>
      </w:r>
    </w:p>
    <w:p w14:paraId="70B6BB2F" w14:textId="2085B45C" w:rsidR="0033281E" w:rsidRPr="00F73BF3" w:rsidRDefault="00B44FA5"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C</w:t>
      </w:r>
      <w:r w:rsidR="00C63EA4">
        <w:rPr>
          <w:rFonts w:ascii="Times New Roman" w:hAnsi="Times New Roman" w:cs="Times New Roman"/>
        </w:rPr>
        <w:t>ondition of backfilling</w:t>
      </w:r>
      <w:r w:rsidR="0033281E" w:rsidRPr="00F73BF3">
        <w:rPr>
          <w:rFonts w:ascii="Times New Roman" w:hAnsi="Times New Roman" w:cs="Times New Roman"/>
        </w:rPr>
        <w:t xml:space="preserve"> and pavement </w:t>
      </w:r>
      <w:r w:rsidR="00C63EA4">
        <w:rPr>
          <w:rFonts w:ascii="Times New Roman" w:hAnsi="Times New Roman" w:cs="Times New Roman"/>
        </w:rPr>
        <w:t>re-surfacing</w:t>
      </w:r>
      <w:r w:rsidR="00B061CE">
        <w:rPr>
          <w:rFonts w:ascii="Times New Roman" w:hAnsi="Times New Roman" w:cs="Times New Roman"/>
        </w:rPr>
        <w:t>.</w:t>
      </w:r>
    </w:p>
    <w:p w14:paraId="47A374EE" w14:textId="15E6B4B8" w:rsidR="0043132A" w:rsidRDefault="0043132A" w:rsidP="00F73BF3">
      <w:pPr>
        <w:pStyle w:val="ListParagraph"/>
        <w:tabs>
          <w:tab w:val="left" w:pos="1500"/>
        </w:tabs>
        <w:spacing w:line="360" w:lineRule="auto"/>
        <w:ind w:left="567"/>
        <w:jc w:val="both"/>
      </w:pPr>
    </w:p>
    <w:p w14:paraId="269AF3AC" w14:textId="488D1CF5" w:rsidR="00B061CE" w:rsidRPr="00F83D26" w:rsidRDefault="00B061CE" w:rsidP="00B061CE">
      <w:pPr>
        <w:pStyle w:val="ListParagraph"/>
        <w:spacing w:line="360" w:lineRule="auto"/>
        <w:ind w:left="567"/>
        <w:jc w:val="both"/>
        <w:rPr>
          <w:rFonts w:ascii="Times New Roman" w:hAnsi="Times New Roman" w:cs="Times New Roman"/>
          <w:i/>
          <w:u w:val="single"/>
        </w:rPr>
      </w:pPr>
      <w:r>
        <w:rPr>
          <w:rFonts w:ascii="Times New Roman" w:hAnsi="Times New Roman" w:cs="Times New Roman"/>
          <w:i/>
          <w:u w:val="single"/>
        </w:rPr>
        <w:t>As-built</w:t>
      </w:r>
      <w:r w:rsidR="00982306">
        <w:rPr>
          <w:rFonts w:ascii="Times New Roman" w:hAnsi="Times New Roman" w:cs="Times New Roman"/>
          <w:i/>
          <w:u w:val="single"/>
        </w:rPr>
        <w:t xml:space="preserve"> records</w:t>
      </w:r>
    </w:p>
    <w:p w14:paraId="509B416C" w14:textId="7283CF45" w:rsidR="0033281E" w:rsidRDefault="00982306"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 xml:space="preserve">Coordinate with </w:t>
      </w:r>
      <w:r w:rsidR="00AE5048">
        <w:rPr>
          <w:rFonts w:ascii="Times New Roman" w:hAnsi="Times New Roman" w:cs="Times New Roman"/>
        </w:rPr>
        <w:t>Road work contractors</w:t>
      </w:r>
      <w:r w:rsidR="00B76193">
        <w:rPr>
          <w:rFonts w:ascii="Times New Roman" w:hAnsi="Times New Roman" w:cs="Times New Roman"/>
        </w:rPr>
        <w:t xml:space="preserve"> and p</w:t>
      </w:r>
      <w:r w:rsidR="0033281E" w:rsidRPr="00F73BF3">
        <w:rPr>
          <w:rFonts w:ascii="Times New Roman" w:hAnsi="Times New Roman" w:cs="Times New Roman"/>
        </w:rPr>
        <w:t xml:space="preserve">rovide </w:t>
      </w:r>
      <w:r w:rsidR="00B76193">
        <w:rPr>
          <w:rFonts w:ascii="Times New Roman" w:hAnsi="Times New Roman" w:cs="Times New Roman"/>
        </w:rPr>
        <w:t xml:space="preserve">as-built </w:t>
      </w:r>
      <w:r w:rsidR="0033281E" w:rsidRPr="00F73BF3">
        <w:rPr>
          <w:rFonts w:ascii="Times New Roman" w:hAnsi="Times New Roman" w:cs="Times New Roman"/>
        </w:rPr>
        <w:t xml:space="preserve">records </w:t>
      </w:r>
      <w:r w:rsidR="00B76193">
        <w:rPr>
          <w:rFonts w:ascii="Times New Roman" w:hAnsi="Times New Roman" w:cs="Times New Roman"/>
        </w:rPr>
        <w:t>of</w:t>
      </w:r>
      <w:r w:rsidR="0033281E" w:rsidRPr="00F73BF3">
        <w:rPr>
          <w:rFonts w:ascii="Times New Roman" w:hAnsi="Times New Roman" w:cs="Times New Roman"/>
        </w:rPr>
        <w:t xml:space="preserve"> the newly installed cable routes, including </w:t>
      </w:r>
      <w:r w:rsidR="005A401B">
        <w:rPr>
          <w:rFonts w:ascii="Times New Roman" w:hAnsi="Times New Roman" w:cs="Times New Roman"/>
        </w:rPr>
        <w:t xml:space="preserve">record drawing showing the </w:t>
      </w:r>
      <w:r w:rsidR="0033281E" w:rsidRPr="00F73BF3">
        <w:rPr>
          <w:rFonts w:ascii="Times New Roman" w:hAnsi="Times New Roman" w:cs="Times New Roman"/>
        </w:rPr>
        <w:t xml:space="preserve">plans, sections, information of the cables, </w:t>
      </w:r>
      <w:proofErr w:type="spellStart"/>
      <w:r w:rsidR="0033281E" w:rsidRPr="00F73BF3">
        <w:rPr>
          <w:rFonts w:ascii="Times New Roman" w:hAnsi="Times New Roman" w:cs="Times New Roman"/>
        </w:rPr>
        <w:t>etc</w:t>
      </w:r>
      <w:proofErr w:type="spellEnd"/>
      <w:r w:rsidR="005A401B">
        <w:rPr>
          <w:rFonts w:ascii="Times New Roman" w:hAnsi="Times New Roman" w:cs="Times New Roman"/>
        </w:rPr>
        <w:t xml:space="preserve">; </w:t>
      </w:r>
    </w:p>
    <w:p w14:paraId="6F29AB04" w14:textId="10A76F07" w:rsidR="0033281E" w:rsidRPr="00F73BF3" w:rsidRDefault="005A401B" w:rsidP="00321B53">
      <w:pPr>
        <w:pStyle w:val="ListParagraph"/>
        <w:numPr>
          <w:ilvl w:val="0"/>
          <w:numId w:val="9"/>
        </w:numPr>
        <w:spacing w:line="360" w:lineRule="auto"/>
        <w:ind w:left="1080" w:hanging="450"/>
        <w:jc w:val="both"/>
        <w:rPr>
          <w:rFonts w:ascii="Times New Roman" w:hAnsi="Times New Roman" w:cs="Times New Roman"/>
        </w:rPr>
      </w:pPr>
      <w:r w:rsidRPr="005A34EB">
        <w:rPr>
          <w:rFonts w:ascii="Times New Roman" w:hAnsi="Times New Roman" w:cs="Times New Roman"/>
        </w:rPr>
        <w:t>Co</w:t>
      </w:r>
      <w:r w:rsidRPr="007B3846">
        <w:rPr>
          <w:rFonts w:ascii="Times New Roman" w:hAnsi="Times New Roman" w:cs="Times New Roman"/>
        </w:rPr>
        <w:t>or</w:t>
      </w:r>
      <w:r w:rsidRPr="00F73BF3">
        <w:rPr>
          <w:rFonts w:ascii="Times New Roman" w:hAnsi="Times New Roman" w:cs="Times New Roman"/>
        </w:rPr>
        <w:t xml:space="preserve">dinate with </w:t>
      </w:r>
      <w:r w:rsidR="00AE5048">
        <w:rPr>
          <w:rFonts w:ascii="Times New Roman" w:hAnsi="Times New Roman" w:cs="Times New Roman"/>
        </w:rPr>
        <w:t>Road work contractors</w:t>
      </w:r>
      <w:r w:rsidRPr="005A34EB">
        <w:rPr>
          <w:rFonts w:ascii="Times New Roman" w:hAnsi="Times New Roman" w:cs="Times New Roman"/>
        </w:rPr>
        <w:t xml:space="preserve"> a</w:t>
      </w:r>
      <w:r w:rsidRPr="007B3846">
        <w:rPr>
          <w:rFonts w:ascii="Times New Roman" w:hAnsi="Times New Roman" w:cs="Times New Roman"/>
        </w:rPr>
        <w:t>nd</w:t>
      </w:r>
      <w:r w:rsidRPr="00F73BF3">
        <w:rPr>
          <w:rFonts w:ascii="Times New Roman" w:hAnsi="Times New Roman" w:cs="Times New Roman"/>
        </w:rPr>
        <w:t xml:space="preserve"> provide</w:t>
      </w:r>
      <w:r w:rsidR="0033281E" w:rsidRPr="00F73BF3">
        <w:rPr>
          <w:rFonts w:ascii="Times New Roman" w:hAnsi="Times New Roman" w:cs="Times New Roman"/>
        </w:rPr>
        <w:t xml:space="preserve"> underground cable markers records </w:t>
      </w:r>
      <w:r w:rsidRPr="00F73BF3">
        <w:rPr>
          <w:rFonts w:ascii="Times New Roman" w:hAnsi="Times New Roman" w:cs="Times New Roman"/>
        </w:rPr>
        <w:t>(if required);</w:t>
      </w:r>
    </w:p>
    <w:p w14:paraId="42EDE9E9" w14:textId="7C62880F" w:rsidR="007D1FFB" w:rsidRPr="00F73BF3" w:rsidRDefault="00FC4B1A" w:rsidP="00321B53">
      <w:pPr>
        <w:pStyle w:val="ListParagraph"/>
        <w:numPr>
          <w:ilvl w:val="0"/>
          <w:numId w:val="9"/>
        </w:numPr>
        <w:spacing w:line="360" w:lineRule="auto"/>
        <w:ind w:left="1080" w:hanging="450"/>
        <w:jc w:val="both"/>
        <w:rPr>
          <w:rFonts w:ascii="Times New Roman" w:hAnsi="Times New Roman" w:cs="Times New Roman"/>
        </w:rPr>
      </w:pPr>
      <w:r w:rsidRPr="00F73BF3">
        <w:rPr>
          <w:rFonts w:ascii="Times New Roman" w:hAnsi="Times New Roman" w:cs="Times New Roman"/>
        </w:rPr>
        <w:t xml:space="preserve">List and quantity of works carried out by the </w:t>
      </w:r>
      <w:r w:rsidR="00AE5048">
        <w:rPr>
          <w:rFonts w:ascii="Times New Roman" w:hAnsi="Times New Roman" w:cs="Times New Roman"/>
        </w:rPr>
        <w:t>Road work contractors</w:t>
      </w:r>
      <w:r w:rsidR="00F051FD">
        <w:rPr>
          <w:rFonts w:ascii="Times New Roman" w:hAnsi="Times New Roman" w:cs="Times New Roman"/>
        </w:rPr>
        <w:t xml:space="preserve"> for the evaluation of work done for payment;</w:t>
      </w:r>
    </w:p>
    <w:p w14:paraId="65717475" w14:textId="6E3AF168" w:rsidR="00CB008A" w:rsidRPr="00C52631" w:rsidRDefault="0036159E" w:rsidP="00321B53">
      <w:pPr>
        <w:pStyle w:val="ListParagraph"/>
        <w:numPr>
          <w:ilvl w:val="0"/>
          <w:numId w:val="9"/>
        </w:numPr>
        <w:spacing w:line="360" w:lineRule="auto"/>
        <w:ind w:left="1080" w:hanging="450"/>
        <w:jc w:val="both"/>
        <w:rPr>
          <w:rFonts w:ascii="Times New Roman" w:hAnsi="Times New Roman" w:cs="Times New Roman"/>
        </w:rPr>
      </w:pPr>
      <w:r w:rsidRPr="00C52631">
        <w:rPr>
          <w:rFonts w:ascii="Times New Roman" w:hAnsi="Times New Roman" w:cs="Times New Roman"/>
        </w:rPr>
        <w:t>Relevant s</w:t>
      </w:r>
      <w:r w:rsidR="00AA42FF" w:rsidRPr="00C52631">
        <w:rPr>
          <w:rFonts w:ascii="Times New Roman" w:hAnsi="Times New Roman" w:cs="Times New Roman"/>
        </w:rPr>
        <w:t xml:space="preserve">ite </w:t>
      </w:r>
      <w:r w:rsidRPr="00C52631">
        <w:rPr>
          <w:rFonts w:ascii="Times New Roman" w:hAnsi="Times New Roman" w:cs="Times New Roman"/>
        </w:rPr>
        <w:t>d</w:t>
      </w:r>
      <w:r w:rsidR="00AA42FF" w:rsidRPr="00C52631">
        <w:rPr>
          <w:rFonts w:ascii="Times New Roman" w:hAnsi="Times New Roman" w:cs="Times New Roman"/>
        </w:rPr>
        <w:t>iary</w:t>
      </w:r>
      <w:r w:rsidR="0076173F" w:rsidRPr="00C52631">
        <w:rPr>
          <w:rFonts w:ascii="Times New Roman" w:hAnsi="Times New Roman" w:cs="Times New Roman"/>
        </w:rPr>
        <w:t>;</w:t>
      </w:r>
    </w:p>
    <w:p w14:paraId="664C1D49" w14:textId="79D8AC8D" w:rsidR="00B67B2E" w:rsidRPr="00C52631" w:rsidRDefault="00B67B2E" w:rsidP="00321B53">
      <w:pPr>
        <w:pStyle w:val="ListParagraph"/>
        <w:numPr>
          <w:ilvl w:val="0"/>
          <w:numId w:val="9"/>
        </w:numPr>
        <w:spacing w:line="360" w:lineRule="auto"/>
        <w:ind w:left="1080" w:hanging="450"/>
        <w:jc w:val="both"/>
        <w:rPr>
          <w:rFonts w:ascii="Times New Roman" w:hAnsi="Times New Roman" w:cs="Times New Roman"/>
        </w:rPr>
      </w:pPr>
      <w:r w:rsidRPr="00C52631">
        <w:rPr>
          <w:rFonts w:ascii="Times New Roman" w:hAnsi="Times New Roman" w:cs="Times New Roman"/>
        </w:rPr>
        <w:t xml:space="preserve">Material test results; </w:t>
      </w:r>
    </w:p>
    <w:p w14:paraId="08608EF8" w14:textId="3562332A" w:rsidR="000C2C0C" w:rsidRPr="00C52631" w:rsidRDefault="0053463A" w:rsidP="00321B53">
      <w:pPr>
        <w:pStyle w:val="ListParagraph"/>
        <w:numPr>
          <w:ilvl w:val="0"/>
          <w:numId w:val="9"/>
        </w:numPr>
        <w:spacing w:line="360" w:lineRule="auto"/>
        <w:ind w:left="1080" w:hanging="450"/>
        <w:jc w:val="both"/>
        <w:rPr>
          <w:rFonts w:ascii="Times New Roman" w:hAnsi="Times New Roman" w:cs="Times New Roman"/>
        </w:rPr>
      </w:pPr>
      <w:r w:rsidRPr="00C52631">
        <w:rPr>
          <w:rFonts w:ascii="Times New Roman" w:hAnsi="Times New Roman" w:cs="Times New Roman"/>
        </w:rPr>
        <w:t>Details of n</w:t>
      </w:r>
      <w:r w:rsidR="000C2C0C" w:rsidRPr="00C52631">
        <w:rPr>
          <w:rFonts w:ascii="Times New Roman" w:hAnsi="Times New Roman" w:cs="Times New Roman"/>
        </w:rPr>
        <w:t>on-compliance</w:t>
      </w:r>
      <w:r w:rsidRPr="00C52631">
        <w:rPr>
          <w:rFonts w:ascii="Times New Roman" w:hAnsi="Times New Roman" w:cs="Times New Roman"/>
        </w:rPr>
        <w:t>s</w:t>
      </w:r>
      <w:r w:rsidR="000C2C0C" w:rsidRPr="00C52631">
        <w:rPr>
          <w:rFonts w:ascii="Times New Roman" w:hAnsi="Times New Roman" w:cs="Times New Roman"/>
        </w:rPr>
        <w:t xml:space="preserve"> and sub-standard works</w:t>
      </w:r>
      <w:r w:rsidRPr="00C52631">
        <w:rPr>
          <w:rFonts w:ascii="Times New Roman" w:hAnsi="Times New Roman" w:cs="Times New Roman"/>
        </w:rPr>
        <w:t xml:space="preserve"> (if any)</w:t>
      </w:r>
      <w:r w:rsidR="000C2C0C" w:rsidRPr="00C52631">
        <w:rPr>
          <w:rFonts w:ascii="Times New Roman" w:hAnsi="Times New Roman" w:cs="Times New Roman"/>
        </w:rPr>
        <w:t>;</w:t>
      </w:r>
    </w:p>
    <w:p w14:paraId="02514BEC" w14:textId="761289B8" w:rsidR="006E663C" w:rsidRDefault="00C03114" w:rsidP="00DF4692">
      <w:pPr>
        <w:pStyle w:val="ListParagraph"/>
        <w:numPr>
          <w:ilvl w:val="0"/>
          <w:numId w:val="9"/>
        </w:numPr>
        <w:spacing w:line="360" w:lineRule="auto"/>
        <w:ind w:left="1080" w:hanging="450"/>
        <w:jc w:val="both"/>
        <w:rPr>
          <w:rFonts w:ascii="Times New Roman" w:hAnsi="Times New Roman" w:cs="Times New Roman"/>
        </w:rPr>
      </w:pPr>
      <w:r w:rsidRPr="00C52631">
        <w:rPr>
          <w:rFonts w:ascii="Times New Roman" w:hAnsi="Times New Roman" w:cs="Times New Roman"/>
        </w:rPr>
        <w:t>Labor</w:t>
      </w:r>
      <w:r w:rsidR="005762D4" w:rsidRPr="00C52631">
        <w:rPr>
          <w:rFonts w:ascii="Times New Roman" w:hAnsi="Times New Roman" w:cs="Times New Roman"/>
        </w:rPr>
        <w:t xml:space="preserve"> and plant chart for the </w:t>
      </w:r>
      <w:r w:rsidR="0036159E" w:rsidRPr="00C52631">
        <w:rPr>
          <w:rFonts w:ascii="Times New Roman" w:hAnsi="Times New Roman" w:cs="Times New Roman"/>
        </w:rPr>
        <w:t xml:space="preserve">execution of </w:t>
      </w:r>
      <w:r w:rsidR="00B967F7" w:rsidRPr="00C52631">
        <w:rPr>
          <w:rFonts w:ascii="Times New Roman" w:hAnsi="Times New Roman" w:cs="Times New Roman"/>
        </w:rPr>
        <w:t>Road Works</w:t>
      </w:r>
      <w:r w:rsidR="00DF4692" w:rsidRPr="00DF4692">
        <w:rPr>
          <w:rFonts w:ascii="Times New Roman" w:hAnsi="Times New Roman" w:cs="Times New Roman"/>
        </w:rPr>
        <w:t>;</w:t>
      </w:r>
    </w:p>
    <w:p w14:paraId="75D89EE3" w14:textId="425642E6" w:rsidR="00DF4692" w:rsidRPr="00C52631" w:rsidRDefault="005D1091" w:rsidP="00DF4692">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hint="eastAsia"/>
        </w:rPr>
        <w:t xml:space="preserve">Traffic </w:t>
      </w:r>
      <w:r>
        <w:rPr>
          <w:rFonts w:ascii="Times New Roman" w:hAnsi="Times New Roman" w:cs="Times New Roman"/>
        </w:rPr>
        <w:t>conditio</w:t>
      </w:r>
      <w:r>
        <w:rPr>
          <w:rFonts w:ascii="Times New Roman" w:hAnsi="Times New Roman" w:cs="Times New Roman" w:hint="eastAsia"/>
        </w:rPr>
        <w:t xml:space="preserve">n </w:t>
      </w:r>
      <w:r>
        <w:rPr>
          <w:rFonts w:ascii="Times New Roman" w:hAnsi="Times New Roman" w:cs="Times New Roman"/>
        </w:rPr>
        <w:t>resumed</w:t>
      </w:r>
      <w:r>
        <w:rPr>
          <w:rFonts w:ascii="Times New Roman" w:hAnsi="Times New Roman" w:cs="Times New Roman" w:hint="eastAsia"/>
        </w:rPr>
        <w:t xml:space="preserve"> record </w:t>
      </w:r>
    </w:p>
    <w:p w14:paraId="672FBB90" w14:textId="77777777" w:rsidR="0033281E" w:rsidRPr="00F73BF3" w:rsidRDefault="0033281E" w:rsidP="00F73BF3">
      <w:pPr>
        <w:pStyle w:val="ListParagraph"/>
        <w:tabs>
          <w:tab w:val="left" w:pos="1500"/>
        </w:tabs>
        <w:spacing w:line="360" w:lineRule="auto"/>
        <w:ind w:left="567"/>
        <w:jc w:val="both"/>
        <w:rPr>
          <w:rFonts w:ascii="Times New Roman" w:hAnsi="Times New Roman" w:cs="Times New Roman"/>
        </w:rPr>
      </w:pPr>
    </w:p>
    <w:p w14:paraId="3DF779A7" w14:textId="77777777" w:rsidR="005C7FD7" w:rsidRDefault="005C7FD7" w:rsidP="005C7FD7">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MISCELLANEOUS RECORDs</w:t>
      </w:r>
    </w:p>
    <w:p w14:paraId="5A02CEFD" w14:textId="77777777" w:rsidR="005C7FD7" w:rsidRDefault="005C7FD7" w:rsidP="005C7FD7">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lastRenderedPageBreak/>
        <w:t>The Service Provider shall further agree with the Employer on particulars required for the following records:-</w:t>
      </w:r>
    </w:p>
    <w:p w14:paraId="38CB9927" w14:textId="77777777" w:rsidR="005C7FD7" w:rsidRDefault="005C7FD7"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Record for soil and rock conditions;</w:t>
      </w:r>
    </w:p>
    <w:p w14:paraId="75BF2D74" w14:textId="77777777" w:rsidR="005C7FD7" w:rsidRDefault="005C7FD7"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Concrete casting records;</w:t>
      </w:r>
    </w:p>
    <w:p w14:paraId="423FB580" w14:textId="77777777" w:rsidR="005C7FD7" w:rsidRDefault="005C7FD7"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Bar bending schedules;</w:t>
      </w:r>
    </w:p>
    <w:p w14:paraId="2122BACE" w14:textId="77777777" w:rsidR="005C7FD7" w:rsidRDefault="005C7FD7"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Record of bituminous materials;</w:t>
      </w:r>
    </w:p>
    <w:p w14:paraId="4C65395E" w14:textId="77777777" w:rsidR="005C7FD7" w:rsidRDefault="005C7FD7"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Bearing and expansion joint records; and</w:t>
      </w:r>
    </w:p>
    <w:p w14:paraId="62569E64" w14:textId="77777777" w:rsidR="005C7FD7" w:rsidRDefault="005C7FD7" w:rsidP="00321B53">
      <w:pPr>
        <w:pStyle w:val="ListParagraph"/>
        <w:numPr>
          <w:ilvl w:val="0"/>
          <w:numId w:val="9"/>
        </w:numPr>
        <w:spacing w:line="360" w:lineRule="auto"/>
        <w:ind w:left="1080" w:hanging="450"/>
        <w:jc w:val="both"/>
        <w:rPr>
          <w:rFonts w:ascii="Times New Roman" w:hAnsi="Times New Roman" w:cs="Times New Roman"/>
        </w:rPr>
      </w:pPr>
      <w:r>
        <w:rPr>
          <w:rFonts w:ascii="Times New Roman" w:hAnsi="Times New Roman" w:cs="Times New Roman"/>
        </w:rPr>
        <w:t>Record of materials on Sites;</w:t>
      </w:r>
    </w:p>
    <w:p w14:paraId="6CB2C1F8" w14:textId="77777777" w:rsidR="00354CD1" w:rsidRDefault="00354CD1" w:rsidP="00F73BF3">
      <w:pPr>
        <w:pStyle w:val="ListParagraph"/>
        <w:tabs>
          <w:tab w:val="left" w:pos="1500"/>
        </w:tabs>
        <w:spacing w:line="360" w:lineRule="auto"/>
        <w:ind w:left="567"/>
        <w:jc w:val="both"/>
        <w:rPr>
          <w:rFonts w:ascii="Times New Roman" w:hAnsi="Times New Roman" w:cs="Times New Roman"/>
          <w:b/>
          <w:caps/>
        </w:rPr>
      </w:pPr>
    </w:p>
    <w:p w14:paraId="5504B069" w14:textId="77777777" w:rsidR="00815FE3" w:rsidRDefault="00815FE3" w:rsidP="00F73BF3">
      <w:pPr>
        <w:pStyle w:val="ListParagraph"/>
        <w:tabs>
          <w:tab w:val="left" w:pos="1500"/>
        </w:tabs>
        <w:spacing w:line="360" w:lineRule="auto"/>
        <w:ind w:left="567"/>
        <w:jc w:val="both"/>
        <w:rPr>
          <w:rFonts w:ascii="Times New Roman" w:hAnsi="Times New Roman" w:cs="Times New Roman"/>
          <w:b/>
          <w:caps/>
        </w:rPr>
      </w:pPr>
    </w:p>
    <w:p w14:paraId="11364BC9" w14:textId="77777777" w:rsidR="00815FE3" w:rsidRDefault="00815FE3" w:rsidP="00F73BF3">
      <w:pPr>
        <w:pStyle w:val="ListParagraph"/>
        <w:tabs>
          <w:tab w:val="left" w:pos="1500"/>
        </w:tabs>
        <w:spacing w:line="360" w:lineRule="auto"/>
        <w:ind w:left="567"/>
        <w:jc w:val="both"/>
        <w:rPr>
          <w:rFonts w:ascii="Times New Roman" w:hAnsi="Times New Roman" w:cs="Times New Roman"/>
          <w:b/>
          <w:caps/>
        </w:rPr>
      </w:pPr>
    </w:p>
    <w:p w14:paraId="789819C9" w14:textId="16C6169A" w:rsidR="008B37EE" w:rsidRDefault="008B37EE" w:rsidP="008B37EE">
      <w:pPr>
        <w:pStyle w:val="ListParagraph"/>
        <w:numPr>
          <w:ilvl w:val="0"/>
          <w:numId w:val="1"/>
        </w:numPr>
        <w:spacing w:line="360" w:lineRule="auto"/>
        <w:ind w:left="567" w:hanging="567"/>
        <w:jc w:val="both"/>
        <w:outlineLvl w:val="0"/>
        <w:rPr>
          <w:rFonts w:ascii="Times New Roman" w:hAnsi="Times New Roman" w:cs="Times New Roman"/>
          <w:b/>
          <w:caps/>
        </w:rPr>
      </w:pPr>
      <w:bookmarkStart w:id="440" w:name="_Toc203728432"/>
      <w:r>
        <w:rPr>
          <w:rFonts w:ascii="Times New Roman" w:hAnsi="Times New Roman" w:cs="Times New Roman"/>
          <w:b/>
          <w:caps/>
        </w:rPr>
        <w:t>OTHER REQUIREMENT</w:t>
      </w:r>
      <w:r w:rsidR="00400972">
        <w:rPr>
          <w:rFonts w:ascii="Times New Roman" w:hAnsi="Times New Roman" w:cs="Times New Roman"/>
          <w:b/>
          <w:caps/>
        </w:rPr>
        <w:t>s</w:t>
      </w:r>
      <w:bookmarkEnd w:id="440"/>
    </w:p>
    <w:p w14:paraId="7E2234AB" w14:textId="77777777" w:rsidR="008B37EE" w:rsidRPr="00C164A4" w:rsidRDefault="008B37EE" w:rsidP="008B37EE">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action checklist at commencement</w:t>
      </w:r>
    </w:p>
    <w:p w14:paraId="3645140E" w14:textId="14CB6388" w:rsidR="00802651" w:rsidRDefault="008B37EE" w:rsidP="00F73BF3">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 xml:space="preserve">The Service Provider shall submit a comprehensive list of actions to be taken at the commencement of every trench job for the Employer’s approval. The Site Supervisors should use the approved checklist to </w:t>
      </w:r>
      <w:r w:rsidR="00802651">
        <w:rPr>
          <w:rFonts w:ascii="Times New Roman" w:hAnsi="Times New Roman" w:cs="Times New Roman"/>
        </w:rPr>
        <w:t>verify</w:t>
      </w:r>
      <w:r>
        <w:rPr>
          <w:rFonts w:ascii="Times New Roman" w:hAnsi="Times New Roman" w:cs="Times New Roman"/>
        </w:rPr>
        <w:t xml:space="preserve"> all </w:t>
      </w:r>
      <w:r w:rsidR="00802651">
        <w:rPr>
          <w:rFonts w:ascii="Times New Roman" w:hAnsi="Times New Roman" w:cs="Times New Roman"/>
        </w:rPr>
        <w:t>actions required are satisfactory and expand it if necessary to include site or job specific actions. The action checklist shall include b</w:t>
      </w:r>
      <w:r w:rsidR="00340E04">
        <w:rPr>
          <w:rFonts w:ascii="Times New Roman" w:hAnsi="Times New Roman" w:cs="Times New Roman"/>
        </w:rPr>
        <w:t xml:space="preserve">ut not limited to the following actions from the Employer, Service Provider, </w:t>
      </w:r>
      <w:r w:rsidR="00AE5048">
        <w:rPr>
          <w:rFonts w:ascii="Times New Roman" w:hAnsi="Times New Roman" w:cs="Times New Roman"/>
        </w:rPr>
        <w:t>Road work contractors</w:t>
      </w:r>
      <w:r w:rsidR="00340E04">
        <w:rPr>
          <w:rFonts w:ascii="Times New Roman" w:hAnsi="Times New Roman" w:cs="Times New Roman"/>
        </w:rPr>
        <w:t xml:space="preserve">, </w:t>
      </w:r>
      <w:r w:rsidR="002B33AE">
        <w:rPr>
          <w:rFonts w:ascii="Times New Roman" w:hAnsi="Times New Roman" w:cs="Times New Roman"/>
        </w:rPr>
        <w:t>IAM</w:t>
      </w:r>
      <w:r w:rsidR="00340E04">
        <w:rPr>
          <w:rFonts w:ascii="Times New Roman" w:hAnsi="Times New Roman" w:cs="Times New Roman"/>
        </w:rPr>
        <w:t>, DSAT and other relevant stakeholders</w:t>
      </w:r>
      <w:r w:rsidR="00802651">
        <w:rPr>
          <w:rFonts w:ascii="Times New Roman" w:hAnsi="Times New Roman" w:cs="Times New Roman"/>
        </w:rPr>
        <w:t>:-</w:t>
      </w:r>
    </w:p>
    <w:p w14:paraId="49D5C816" w14:textId="3BF5814E" w:rsidR="00340E04" w:rsidRDefault="00340E04" w:rsidP="00321B53">
      <w:pPr>
        <w:pStyle w:val="ListParagraph"/>
        <w:numPr>
          <w:ilvl w:val="0"/>
          <w:numId w:val="6"/>
        </w:numPr>
        <w:spacing w:line="360" w:lineRule="auto"/>
        <w:ind w:left="1080" w:hanging="450"/>
        <w:jc w:val="both"/>
        <w:rPr>
          <w:rFonts w:ascii="Times New Roman" w:hAnsi="Times New Roman" w:cs="Times New Roman"/>
        </w:rPr>
      </w:pPr>
      <w:r>
        <w:rPr>
          <w:rFonts w:ascii="Times New Roman" w:hAnsi="Times New Roman" w:cs="Times New Roman"/>
        </w:rPr>
        <w:t xml:space="preserve">Notify </w:t>
      </w:r>
      <w:r w:rsidR="002B33AE">
        <w:rPr>
          <w:rFonts w:ascii="Times New Roman" w:hAnsi="Times New Roman" w:cs="Times New Roman"/>
        </w:rPr>
        <w:t>IAM</w:t>
      </w:r>
      <w:r>
        <w:rPr>
          <w:rFonts w:ascii="Times New Roman" w:hAnsi="Times New Roman" w:cs="Times New Roman"/>
        </w:rPr>
        <w:t xml:space="preserve"> and DSAT of the date for commencement of </w:t>
      </w:r>
      <w:r w:rsidR="00B967F7">
        <w:rPr>
          <w:rFonts w:ascii="Times New Roman" w:hAnsi="Times New Roman" w:cs="Times New Roman"/>
        </w:rPr>
        <w:t>Road Works</w:t>
      </w:r>
      <w:r>
        <w:rPr>
          <w:rFonts w:ascii="Times New Roman" w:hAnsi="Times New Roman" w:cs="Times New Roman"/>
        </w:rPr>
        <w:t>;</w:t>
      </w:r>
    </w:p>
    <w:p w14:paraId="58FC2DB7" w14:textId="70C1B299" w:rsidR="00340E04" w:rsidRDefault="00E32C21" w:rsidP="00321B53">
      <w:pPr>
        <w:pStyle w:val="ListParagraph"/>
        <w:numPr>
          <w:ilvl w:val="0"/>
          <w:numId w:val="6"/>
        </w:numPr>
        <w:spacing w:line="360" w:lineRule="auto"/>
        <w:ind w:left="1080" w:hanging="450"/>
        <w:jc w:val="both"/>
        <w:rPr>
          <w:rFonts w:ascii="Times New Roman" w:hAnsi="Times New Roman" w:cs="Times New Roman"/>
        </w:rPr>
      </w:pPr>
      <w:r>
        <w:rPr>
          <w:rFonts w:ascii="Times New Roman" w:hAnsi="Times New Roman" w:cs="Times New Roman"/>
        </w:rPr>
        <w:t>J</w:t>
      </w:r>
      <w:r w:rsidR="00340E04">
        <w:rPr>
          <w:rFonts w:ascii="Times New Roman" w:hAnsi="Times New Roman" w:cs="Times New Roman"/>
        </w:rPr>
        <w:t>oint inspection of the TTA and confirm the TTA is satisfactory;</w:t>
      </w:r>
    </w:p>
    <w:p w14:paraId="3EB2F3B1" w14:textId="2990FF40" w:rsidR="008B37EE" w:rsidRDefault="00E32C21" w:rsidP="00321B53">
      <w:pPr>
        <w:pStyle w:val="ListParagraph"/>
        <w:numPr>
          <w:ilvl w:val="0"/>
          <w:numId w:val="6"/>
        </w:numPr>
        <w:spacing w:line="360" w:lineRule="auto"/>
        <w:ind w:left="1080" w:hanging="450"/>
        <w:jc w:val="both"/>
        <w:rPr>
          <w:rFonts w:ascii="Times New Roman" w:hAnsi="Times New Roman" w:cs="Times New Roman"/>
        </w:rPr>
      </w:pPr>
      <w:r>
        <w:rPr>
          <w:rFonts w:ascii="Times New Roman" w:hAnsi="Times New Roman" w:cs="Times New Roman"/>
        </w:rPr>
        <w:t>J</w:t>
      </w:r>
      <w:r w:rsidR="00340E04">
        <w:rPr>
          <w:rFonts w:ascii="Times New Roman" w:hAnsi="Times New Roman" w:cs="Times New Roman"/>
        </w:rPr>
        <w:t>oint inspection of the Sites</w:t>
      </w:r>
      <w:r w:rsidR="00F816FA">
        <w:rPr>
          <w:rFonts w:ascii="Times New Roman" w:hAnsi="Times New Roman" w:cs="Times New Roman"/>
        </w:rPr>
        <w:t xml:space="preserve">, </w:t>
      </w:r>
      <w:r w:rsidR="00340E04">
        <w:rPr>
          <w:rFonts w:ascii="Times New Roman" w:hAnsi="Times New Roman" w:cs="Times New Roman"/>
        </w:rPr>
        <w:t>agree the inspection results</w:t>
      </w:r>
      <w:r w:rsidR="00F816FA">
        <w:rPr>
          <w:rFonts w:ascii="Times New Roman" w:hAnsi="Times New Roman" w:cs="Times New Roman"/>
        </w:rPr>
        <w:t xml:space="preserve"> and ensure the requirements </w:t>
      </w:r>
      <w:r w:rsidR="00F816FA" w:rsidRPr="00F5221A">
        <w:rPr>
          <w:rFonts w:ascii="Times New Roman" w:hAnsi="Times New Roman" w:cs="Times New Roman"/>
        </w:rPr>
        <w:t xml:space="preserve">stipulated </w:t>
      </w:r>
      <w:r w:rsidR="00F816FA">
        <w:rPr>
          <w:rFonts w:ascii="Times New Roman" w:hAnsi="Times New Roman" w:cs="Times New Roman"/>
        </w:rPr>
        <w:t xml:space="preserve">on </w:t>
      </w:r>
      <w:r w:rsidR="002B33AE">
        <w:rPr>
          <w:rFonts w:ascii="Times New Roman" w:hAnsi="Times New Roman" w:cs="Times New Roman"/>
        </w:rPr>
        <w:t>IAM</w:t>
      </w:r>
      <w:r w:rsidR="00F816FA">
        <w:rPr>
          <w:rFonts w:ascii="Times New Roman" w:hAnsi="Times New Roman" w:cs="Times New Roman"/>
        </w:rPr>
        <w:t xml:space="preserve"> license and DSAT aviso are strictly adhered</w:t>
      </w:r>
      <w:r w:rsidR="00340E04">
        <w:rPr>
          <w:rFonts w:ascii="Times New Roman" w:hAnsi="Times New Roman" w:cs="Times New Roman"/>
        </w:rPr>
        <w:t>;</w:t>
      </w:r>
    </w:p>
    <w:p w14:paraId="20991AFF" w14:textId="286812D1" w:rsidR="00340E04" w:rsidRDefault="00340E04" w:rsidP="00321B53">
      <w:pPr>
        <w:pStyle w:val="ListParagraph"/>
        <w:numPr>
          <w:ilvl w:val="0"/>
          <w:numId w:val="6"/>
        </w:numPr>
        <w:spacing w:line="360" w:lineRule="auto"/>
        <w:ind w:left="1080" w:hanging="450"/>
        <w:jc w:val="both"/>
        <w:rPr>
          <w:rFonts w:ascii="Times New Roman" w:hAnsi="Times New Roman" w:cs="Times New Roman"/>
        </w:rPr>
      </w:pPr>
      <w:r>
        <w:rPr>
          <w:rFonts w:ascii="Times New Roman" w:hAnsi="Times New Roman" w:cs="Times New Roman"/>
        </w:rPr>
        <w:t xml:space="preserve">Take photos of the Site and surroundings before commencement of the </w:t>
      </w:r>
      <w:r w:rsidR="00B967F7">
        <w:rPr>
          <w:rFonts w:ascii="Times New Roman" w:hAnsi="Times New Roman" w:cs="Times New Roman"/>
        </w:rPr>
        <w:t>Road Works</w:t>
      </w:r>
      <w:r>
        <w:rPr>
          <w:rFonts w:ascii="Times New Roman" w:hAnsi="Times New Roman" w:cs="Times New Roman"/>
        </w:rPr>
        <w:t>;</w:t>
      </w:r>
    </w:p>
    <w:p w14:paraId="059EDB5C" w14:textId="7F5B30D2" w:rsidR="00455AB3" w:rsidRDefault="00455AB3" w:rsidP="00321B53">
      <w:pPr>
        <w:pStyle w:val="ListParagraph"/>
        <w:numPr>
          <w:ilvl w:val="0"/>
          <w:numId w:val="6"/>
        </w:numPr>
        <w:spacing w:line="360" w:lineRule="auto"/>
        <w:ind w:left="1080" w:hanging="450"/>
        <w:jc w:val="both"/>
        <w:rPr>
          <w:rFonts w:ascii="Times New Roman" w:hAnsi="Times New Roman" w:cs="Times New Roman"/>
        </w:rPr>
      </w:pPr>
      <w:r>
        <w:rPr>
          <w:rFonts w:ascii="Times New Roman" w:hAnsi="Times New Roman" w:cs="Times New Roman"/>
        </w:rPr>
        <w:t>Decide locations where settlement / movement of the Sites or structure should be monitored</w:t>
      </w:r>
      <w:r w:rsidR="00E61AB6">
        <w:rPr>
          <w:rFonts w:ascii="Times New Roman" w:hAnsi="Times New Roman" w:cs="Times New Roman"/>
        </w:rPr>
        <w:t xml:space="preserve"> (if any)</w:t>
      </w:r>
      <w:r>
        <w:rPr>
          <w:rFonts w:ascii="Times New Roman" w:hAnsi="Times New Roman" w:cs="Times New Roman"/>
        </w:rPr>
        <w:t>;</w:t>
      </w:r>
    </w:p>
    <w:p w14:paraId="6E30A154" w14:textId="39E4E2F1" w:rsidR="00340E04" w:rsidRDefault="00F816FA" w:rsidP="00321B53">
      <w:pPr>
        <w:pStyle w:val="ListParagraph"/>
        <w:numPr>
          <w:ilvl w:val="0"/>
          <w:numId w:val="6"/>
        </w:numPr>
        <w:spacing w:line="360" w:lineRule="auto"/>
        <w:ind w:left="1080" w:hanging="450"/>
        <w:jc w:val="both"/>
        <w:rPr>
          <w:rFonts w:ascii="Times New Roman" w:hAnsi="Times New Roman" w:cs="Times New Roman"/>
        </w:rPr>
      </w:pPr>
      <w:r>
        <w:rPr>
          <w:rFonts w:ascii="Times New Roman" w:hAnsi="Times New Roman" w:cs="Times New Roman"/>
        </w:rPr>
        <w:t>Agree the types and format of site records to be kept;</w:t>
      </w:r>
      <w:r w:rsidR="00FF4CE8">
        <w:rPr>
          <w:rFonts w:ascii="Times New Roman" w:hAnsi="Times New Roman" w:cs="Times New Roman"/>
        </w:rPr>
        <w:t xml:space="preserve"> </w:t>
      </w:r>
      <w:r w:rsidR="00455AB3">
        <w:rPr>
          <w:rFonts w:ascii="Times New Roman" w:hAnsi="Times New Roman" w:cs="Times New Roman"/>
        </w:rPr>
        <w:t>and</w:t>
      </w:r>
    </w:p>
    <w:p w14:paraId="41B07A4F" w14:textId="1CCCD65C" w:rsidR="00455AB3" w:rsidRDefault="00455AB3" w:rsidP="00321B53">
      <w:pPr>
        <w:pStyle w:val="ListParagraph"/>
        <w:numPr>
          <w:ilvl w:val="0"/>
          <w:numId w:val="6"/>
        </w:numPr>
        <w:spacing w:line="360" w:lineRule="auto"/>
        <w:ind w:left="1080" w:hanging="450"/>
        <w:jc w:val="both"/>
        <w:rPr>
          <w:rFonts w:ascii="Times New Roman" w:hAnsi="Times New Roman" w:cs="Times New Roman"/>
        </w:rPr>
      </w:pPr>
      <w:r>
        <w:rPr>
          <w:rFonts w:ascii="Times New Roman" w:hAnsi="Times New Roman" w:cs="Times New Roman"/>
        </w:rPr>
        <w:t xml:space="preserve">Provision of key contact personnel for all related organizations and Government Departments; </w:t>
      </w:r>
    </w:p>
    <w:p w14:paraId="58F9BCF0" w14:textId="77777777" w:rsidR="00340E04" w:rsidRPr="00F73BF3" w:rsidRDefault="00340E04" w:rsidP="00F73BF3">
      <w:pPr>
        <w:pStyle w:val="ListParagraph"/>
        <w:spacing w:line="360" w:lineRule="auto"/>
        <w:ind w:left="1080"/>
        <w:jc w:val="both"/>
        <w:rPr>
          <w:rFonts w:ascii="Times New Roman" w:hAnsi="Times New Roman" w:cs="Times New Roman"/>
        </w:rPr>
      </w:pPr>
    </w:p>
    <w:p w14:paraId="723BB200" w14:textId="77777777" w:rsidR="008B37EE" w:rsidRPr="000F3C7D" w:rsidRDefault="008B37EE" w:rsidP="008B37EE">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action checklist at COMPLETION</w:t>
      </w:r>
    </w:p>
    <w:p w14:paraId="0AEC203A" w14:textId="377FB3F3" w:rsidR="00151D05" w:rsidRDefault="00151D05" w:rsidP="00151D05">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 xml:space="preserve">The Service Provider shall submit a comprehensive list of actions to be taken at the completion of every trench job for the Employer’s approval. The Site Supervisors should use the approved checklist to verify all actions required are satisfactory and expand it if necessary to include site or job specific actions. </w:t>
      </w:r>
      <w:r w:rsidR="00E61AB6">
        <w:rPr>
          <w:rFonts w:ascii="Times New Roman" w:hAnsi="Times New Roman" w:cs="Times New Roman"/>
        </w:rPr>
        <w:t xml:space="preserve">The action </w:t>
      </w:r>
      <w:r w:rsidR="00E61AB6">
        <w:rPr>
          <w:rFonts w:ascii="Times New Roman" w:hAnsi="Times New Roman" w:cs="Times New Roman"/>
        </w:rPr>
        <w:lastRenderedPageBreak/>
        <w:t xml:space="preserve">checklist shall include but not limited to the following actions from the Employer, Service Provider, </w:t>
      </w:r>
      <w:r w:rsidR="00AE5048">
        <w:rPr>
          <w:rFonts w:ascii="Times New Roman" w:hAnsi="Times New Roman" w:cs="Times New Roman"/>
        </w:rPr>
        <w:t>Road work contractors</w:t>
      </w:r>
      <w:r w:rsidR="00E61AB6">
        <w:rPr>
          <w:rFonts w:ascii="Times New Roman" w:hAnsi="Times New Roman" w:cs="Times New Roman"/>
        </w:rPr>
        <w:t xml:space="preserve">, </w:t>
      </w:r>
      <w:r w:rsidR="002B33AE">
        <w:rPr>
          <w:rFonts w:ascii="Times New Roman" w:hAnsi="Times New Roman" w:cs="Times New Roman"/>
        </w:rPr>
        <w:t>IAM</w:t>
      </w:r>
      <w:r w:rsidR="00E61AB6">
        <w:rPr>
          <w:rFonts w:ascii="Times New Roman" w:hAnsi="Times New Roman" w:cs="Times New Roman"/>
        </w:rPr>
        <w:t>, DSAT and other relevant stakeholders:-</w:t>
      </w:r>
    </w:p>
    <w:p w14:paraId="6FBD4873" w14:textId="042DC22D" w:rsidR="00E61AB6" w:rsidRDefault="00E61AB6" w:rsidP="00321B53">
      <w:pPr>
        <w:pStyle w:val="ListParagraph"/>
        <w:numPr>
          <w:ilvl w:val="0"/>
          <w:numId w:val="7"/>
        </w:numPr>
        <w:spacing w:line="360" w:lineRule="auto"/>
        <w:ind w:left="1080" w:hanging="450"/>
        <w:jc w:val="both"/>
        <w:rPr>
          <w:rFonts w:ascii="Times New Roman" w:hAnsi="Times New Roman" w:cs="Times New Roman"/>
        </w:rPr>
      </w:pPr>
      <w:r>
        <w:rPr>
          <w:rFonts w:ascii="Times New Roman" w:hAnsi="Times New Roman" w:cs="Times New Roman"/>
        </w:rPr>
        <w:t xml:space="preserve">Notify </w:t>
      </w:r>
      <w:r w:rsidR="002B33AE">
        <w:rPr>
          <w:rFonts w:ascii="Times New Roman" w:hAnsi="Times New Roman" w:cs="Times New Roman"/>
        </w:rPr>
        <w:t>IAM</w:t>
      </w:r>
      <w:r>
        <w:rPr>
          <w:rFonts w:ascii="Times New Roman" w:hAnsi="Times New Roman" w:cs="Times New Roman"/>
        </w:rPr>
        <w:t xml:space="preserve"> and DSAT of the date for completion of </w:t>
      </w:r>
      <w:r w:rsidR="00B967F7">
        <w:rPr>
          <w:rFonts w:ascii="Times New Roman" w:hAnsi="Times New Roman" w:cs="Times New Roman"/>
        </w:rPr>
        <w:t>Road Works</w:t>
      </w:r>
      <w:r>
        <w:rPr>
          <w:rFonts w:ascii="Times New Roman" w:hAnsi="Times New Roman" w:cs="Times New Roman"/>
        </w:rPr>
        <w:t>;</w:t>
      </w:r>
    </w:p>
    <w:p w14:paraId="1C6B31AE" w14:textId="4201308F" w:rsidR="001357C5" w:rsidRDefault="001357C5" w:rsidP="00321B53">
      <w:pPr>
        <w:pStyle w:val="ListParagraph"/>
        <w:numPr>
          <w:ilvl w:val="0"/>
          <w:numId w:val="7"/>
        </w:numPr>
        <w:spacing w:line="360" w:lineRule="auto"/>
        <w:ind w:left="1080" w:hanging="450"/>
        <w:jc w:val="both"/>
        <w:rPr>
          <w:rFonts w:ascii="Times New Roman" w:hAnsi="Times New Roman" w:cs="Times New Roman"/>
        </w:rPr>
      </w:pPr>
      <w:r>
        <w:rPr>
          <w:rFonts w:ascii="Times New Roman" w:hAnsi="Times New Roman" w:cs="Times New Roman"/>
        </w:rPr>
        <w:t xml:space="preserve">Joint inspection of the Sites, agree the inspection results and ensure the requirements </w:t>
      </w:r>
      <w:r w:rsidRPr="00F5221A">
        <w:rPr>
          <w:rFonts w:ascii="Times New Roman" w:hAnsi="Times New Roman" w:cs="Times New Roman"/>
        </w:rPr>
        <w:t xml:space="preserve">stipulated </w:t>
      </w:r>
      <w:r>
        <w:rPr>
          <w:rFonts w:ascii="Times New Roman" w:hAnsi="Times New Roman" w:cs="Times New Roman"/>
        </w:rPr>
        <w:t xml:space="preserve">on </w:t>
      </w:r>
      <w:r w:rsidR="002B33AE">
        <w:rPr>
          <w:rFonts w:ascii="Times New Roman" w:hAnsi="Times New Roman" w:cs="Times New Roman"/>
        </w:rPr>
        <w:t>IAM</w:t>
      </w:r>
      <w:r>
        <w:rPr>
          <w:rFonts w:ascii="Times New Roman" w:hAnsi="Times New Roman" w:cs="Times New Roman"/>
        </w:rPr>
        <w:t xml:space="preserve"> license and DSAT aviso are strictly adhered;</w:t>
      </w:r>
    </w:p>
    <w:p w14:paraId="75B2D857" w14:textId="1F6C6EE2" w:rsidR="001357C5" w:rsidRDefault="001357C5" w:rsidP="00321B53">
      <w:pPr>
        <w:pStyle w:val="ListParagraph"/>
        <w:numPr>
          <w:ilvl w:val="0"/>
          <w:numId w:val="7"/>
        </w:numPr>
        <w:spacing w:line="360" w:lineRule="auto"/>
        <w:ind w:left="1080" w:hanging="450"/>
        <w:jc w:val="both"/>
        <w:rPr>
          <w:rFonts w:ascii="Times New Roman" w:hAnsi="Times New Roman" w:cs="Times New Roman"/>
        </w:rPr>
      </w:pPr>
      <w:r>
        <w:rPr>
          <w:rFonts w:ascii="Times New Roman" w:hAnsi="Times New Roman" w:cs="Times New Roman"/>
        </w:rPr>
        <w:t xml:space="preserve">Take photos of the Site and surroundings after completion of the </w:t>
      </w:r>
      <w:r w:rsidR="00B967F7">
        <w:rPr>
          <w:rFonts w:ascii="Times New Roman" w:hAnsi="Times New Roman" w:cs="Times New Roman"/>
        </w:rPr>
        <w:t>Road Works</w:t>
      </w:r>
      <w:r>
        <w:rPr>
          <w:rFonts w:ascii="Times New Roman" w:hAnsi="Times New Roman" w:cs="Times New Roman"/>
        </w:rPr>
        <w:t>;</w:t>
      </w:r>
    </w:p>
    <w:p w14:paraId="0A9C8924" w14:textId="0E87E914" w:rsidR="00E61AB6" w:rsidRDefault="00E61AB6" w:rsidP="00321B53">
      <w:pPr>
        <w:pStyle w:val="ListParagraph"/>
        <w:numPr>
          <w:ilvl w:val="0"/>
          <w:numId w:val="7"/>
        </w:numPr>
        <w:spacing w:line="360" w:lineRule="auto"/>
        <w:ind w:left="1080" w:hanging="450"/>
        <w:jc w:val="both"/>
        <w:rPr>
          <w:rFonts w:ascii="Times New Roman" w:hAnsi="Times New Roman" w:cs="Times New Roman"/>
        </w:rPr>
      </w:pPr>
      <w:r>
        <w:rPr>
          <w:rFonts w:ascii="Times New Roman" w:hAnsi="Times New Roman" w:cs="Times New Roman"/>
        </w:rPr>
        <w:t xml:space="preserve">Hand back the Site to </w:t>
      </w:r>
      <w:r w:rsidR="002B33AE">
        <w:rPr>
          <w:rFonts w:ascii="Times New Roman" w:hAnsi="Times New Roman" w:cs="Times New Roman"/>
        </w:rPr>
        <w:t>IAM</w:t>
      </w:r>
      <w:r>
        <w:rPr>
          <w:rFonts w:ascii="Times New Roman" w:hAnsi="Times New Roman" w:cs="Times New Roman"/>
        </w:rPr>
        <w:t xml:space="preserve"> or other relevant stakeholders;</w:t>
      </w:r>
    </w:p>
    <w:p w14:paraId="6EDE51F3" w14:textId="31113D3F" w:rsidR="00E61AB6" w:rsidRDefault="00E61AB6" w:rsidP="00321B53">
      <w:pPr>
        <w:pStyle w:val="ListParagraph"/>
        <w:numPr>
          <w:ilvl w:val="0"/>
          <w:numId w:val="7"/>
        </w:numPr>
        <w:spacing w:line="360" w:lineRule="auto"/>
        <w:ind w:left="1080" w:hanging="450"/>
        <w:jc w:val="both"/>
        <w:rPr>
          <w:rFonts w:ascii="Times New Roman" w:hAnsi="Times New Roman" w:cs="Times New Roman"/>
        </w:rPr>
      </w:pPr>
      <w:r>
        <w:rPr>
          <w:rFonts w:ascii="Times New Roman" w:hAnsi="Times New Roman" w:cs="Times New Roman"/>
        </w:rPr>
        <w:t xml:space="preserve">Hand over completed </w:t>
      </w:r>
      <w:r w:rsidR="00B967F7">
        <w:rPr>
          <w:rFonts w:ascii="Times New Roman" w:hAnsi="Times New Roman" w:cs="Times New Roman"/>
        </w:rPr>
        <w:t>Road Works</w:t>
      </w:r>
      <w:r>
        <w:rPr>
          <w:rFonts w:ascii="Times New Roman" w:hAnsi="Times New Roman" w:cs="Times New Roman"/>
        </w:rPr>
        <w:t xml:space="preserve"> to the Employer;</w:t>
      </w:r>
    </w:p>
    <w:p w14:paraId="59D743BA" w14:textId="75DD06DB" w:rsidR="00E61AB6" w:rsidRDefault="00E61AB6" w:rsidP="00321B53">
      <w:pPr>
        <w:pStyle w:val="ListParagraph"/>
        <w:numPr>
          <w:ilvl w:val="0"/>
          <w:numId w:val="7"/>
        </w:numPr>
        <w:spacing w:line="360" w:lineRule="auto"/>
        <w:ind w:left="1080" w:hanging="450"/>
        <w:jc w:val="both"/>
        <w:rPr>
          <w:rFonts w:ascii="Times New Roman" w:hAnsi="Times New Roman" w:cs="Times New Roman"/>
        </w:rPr>
      </w:pPr>
      <w:r>
        <w:rPr>
          <w:rFonts w:ascii="Times New Roman" w:hAnsi="Times New Roman" w:cs="Times New Roman"/>
        </w:rPr>
        <w:t>Prepare list of outstanding works;</w:t>
      </w:r>
    </w:p>
    <w:p w14:paraId="578A75FB" w14:textId="34BC6609" w:rsidR="00E61AB6" w:rsidRDefault="00E61AB6" w:rsidP="00321B53">
      <w:pPr>
        <w:pStyle w:val="ListParagraph"/>
        <w:numPr>
          <w:ilvl w:val="0"/>
          <w:numId w:val="7"/>
        </w:numPr>
        <w:spacing w:line="360" w:lineRule="auto"/>
        <w:ind w:left="1080" w:hanging="450"/>
        <w:jc w:val="both"/>
        <w:rPr>
          <w:rFonts w:ascii="Times New Roman" w:hAnsi="Times New Roman" w:cs="Times New Roman"/>
        </w:rPr>
      </w:pPr>
      <w:r>
        <w:rPr>
          <w:rFonts w:ascii="Times New Roman" w:hAnsi="Times New Roman" w:cs="Times New Roman"/>
        </w:rPr>
        <w:t>Prepare as-constructed drawings and survey plans (if any), and forward to appropriate Government Departments;</w:t>
      </w:r>
      <w:r w:rsidR="001357C5">
        <w:rPr>
          <w:rFonts w:ascii="Times New Roman" w:hAnsi="Times New Roman" w:cs="Times New Roman"/>
        </w:rPr>
        <w:t xml:space="preserve"> and</w:t>
      </w:r>
    </w:p>
    <w:p w14:paraId="35060EB0" w14:textId="403A50A1" w:rsidR="00E61AB6" w:rsidRDefault="001357C5" w:rsidP="00321B53">
      <w:pPr>
        <w:pStyle w:val="ListParagraph"/>
        <w:numPr>
          <w:ilvl w:val="0"/>
          <w:numId w:val="7"/>
        </w:numPr>
        <w:spacing w:line="360" w:lineRule="auto"/>
        <w:ind w:left="1080" w:hanging="450"/>
        <w:jc w:val="both"/>
        <w:rPr>
          <w:rFonts w:ascii="Times New Roman" w:hAnsi="Times New Roman" w:cs="Times New Roman"/>
        </w:rPr>
      </w:pPr>
      <w:r>
        <w:rPr>
          <w:rFonts w:ascii="Times New Roman" w:hAnsi="Times New Roman" w:cs="Times New Roman"/>
        </w:rPr>
        <w:t>Prepare commissioning report</w:t>
      </w:r>
      <w:r w:rsidR="00655955">
        <w:rPr>
          <w:rFonts w:ascii="Times New Roman" w:hAnsi="Times New Roman" w:cs="Times New Roman"/>
        </w:rPr>
        <w:t>;</w:t>
      </w:r>
    </w:p>
    <w:p w14:paraId="7D463AEE" w14:textId="77777777" w:rsidR="00E61AB6" w:rsidRPr="00E61AB6" w:rsidRDefault="00E61AB6" w:rsidP="00F73BF3">
      <w:pPr>
        <w:pStyle w:val="ListParagraph"/>
        <w:spacing w:line="360" w:lineRule="auto"/>
        <w:ind w:left="1080"/>
        <w:jc w:val="both"/>
        <w:rPr>
          <w:rFonts w:ascii="Times New Roman" w:hAnsi="Times New Roman" w:cs="Times New Roman"/>
        </w:rPr>
      </w:pPr>
    </w:p>
    <w:p w14:paraId="2970BD67" w14:textId="13BA2ECF" w:rsidR="007731A8" w:rsidRPr="000F3C7D" w:rsidRDefault="007731A8" w:rsidP="007731A8">
      <w:pPr>
        <w:pStyle w:val="ListParagraph"/>
        <w:numPr>
          <w:ilvl w:val="1"/>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 xml:space="preserve">quality site </w:t>
      </w:r>
      <w:r w:rsidR="00844FB8">
        <w:rPr>
          <w:rFonts w:ascii="Times New Roman" w:hAnsi="Times New Roman" w:cs="Times New Roman"/>
          <w:b/>
          <w:caps/>
        </w:rPr>
        <w:t>Supervision</w:t>
      </w:r>
      <w:r>
        <w:rPr>
          <w:rFonts w:ascii="Times New Roman" w:hAnsi="Times New Roman" w:cs="Times New Roman"/>
          <w:b/>
          <w:caps/>
        </w:rPr>
        <w:t xml:space="preserve"> plan</w:t>
      </w:r>
    </w:p>
    <w:p w14:paraId="54C828EE" w14:textId="20EE51EB" w:rsidR="00E14EC9" w:rsidRDefault="00F44BAD">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 xml:space="preserve">The Service Provider shall submit the QSSP to the Employer, clearly indicating the detailed site supervision </w:t>
      </w:r>
      <w:r w:rsidR="00844FB8">
        <w:rPr>
          <w:rFonts w:ascii="Times New Roman" w:hAnsi="Times New Roman" w:cs="Times New Roman"/>
        </w:rPr>
        <w:t xml:space="preserve">methodologies, </w:t>
      </w:r>
      <w:r>
        <w:rPr>
          <w:rFonts w:ascii="Times New Roman" w:hAnsi="Times New Roman" w:cs="Times New Roman"/>
        </w:rPr>
        <w:t xml:space="preserve">arrangements, </w:t>
      </w:r>
      <w:r w:rsidR="006550AA">
        <w:rPr>
          <w:rFonts w:ascii="Times New Roman" w:hAnsi="Times New Roman" w:cs="Times New Roman"/>
        </w:rPr>
        <w:t xml:space="preserve">work flows, </w:t>
      </w:r>
      <w:r>
        <w:rPr>
          <w:rFonts w:ascii="Times New Roman" w:hAnsi="Times New Roman" w:cs="Times New Roman"/>
        </w:rPr>
        <w:t xml:space="preserve">procedures, </w:t>
      </w:r>
      <w:r w:rsidR="00C972F6">
        <w:rPr>
          <w:rFonts w:ascii="Times New Roman" w:hAnsi="Times New Roman" w:cs="Times New Roman"/>
        </w:rPr>
        <w:t xml:space="preserve">check lists, </w:t>
      </w:r>
      <w:r>
        <w:rPr>
          <w:rFonts w:ascii="Times New Roman" w:hAnsi="Times New Roman" w:cs="Times New Roman"/>
        </w:rPr>
        <w:t xml:space="preserve">roles and duties of individual supervising personnel, </w:t>
      </w:r>
      <w:r w:rsidR="00E14EC9" w:rsidRPr="00D374D3">
        <w:rPr>
          <w:rFonts w:ascii="Times New Roman" w:hAnsi="Times New Roman" w:cs="Times New Roman"/>
        </w:rPr>
        <w:t>list of critical construction activities requiring special attention and</w:t>
      </w:r>
      <w:r w:rsidR="00E14EC9">
        <w:rPr>
          <w:rFonts w:ascii="Times New Roman" w:hAnsi="Times New Roman" w:cs="Times New Roman"/>
        </w:rPr>
        <w:t xml:space="preserve"> </w:t>
      </w:r>
      <w:r w:rsidR="00E14EC9" w:rsidRPr="00D374D3">
        <w:rPr>
          <w:rFonts w:ascii="Times New Roman" w:hAnsi="Times New Roman" w:cs="Times New Roman"/>
        </w:rPr>
        <w:t>site records requirement</w:t>
      </w:r>
      <w:r>
        <w:rPr>
          <w:rFonts w:ascii="Times New Roman" w:hAnsi="Times New Roman" w:cs="Times New Roman"/>
        </w:rPr>
        <w:t xml:space="preserve">s etc. The QSSP will be </w:t>
      </w:r>
      <w:r w:rsidRPr="00D374D3">
        <w:rPr>
          <w:rFonts w:ascii="Times New Roman" w:hAnsi="Times New Roman" w:cs="Times New Roman"/>
        </w:rPr>
        <w:t>reviewed and updated from</w:t>
      </w:r>
      <w:r>
        <w:rPr>
          <w:rFonts w:ascii="Times New Roman" w:hAnsi="Times New Roman" w:cs="Times New Roman"/>
        </w:rPr>
        <w:t xml:space="preserve"> </w:t>
      </w:r>
      <w:r w:rsidRPr="00D374D3">
        <w:rPr>
          <w:rFonts w:ascii="Times New Roman" w:hAnsi="Times New Roman" w:cs="Times New Roman"/>
        </w:rPr>
        <w:t xml:space="preserve">time to time to suit the </w:t>
      </w:r>
      <w:r>
        <w:rPr>
          <w:rFonts w:ascii="Times New Roman" w:hAnsi="Times New Roman" w:cs="Times New Roman"/>
        </w:rPr>
        <w:t xml:space="preserve">Employer’s requirement and actual circumstances. </w:t>
      </w:r>
      <w:r w:rsidR="00E14EC9">
        <w:rPr>
          <w:rFonts w:ascii="Times New Roman" w:hAnsi="Times New Roman" w:cs="Times New Roman"/>
        </w:rPr>
        <w:t xml:space="preserve">The Service Provider shall report </w:t>
      </w:r>
      <w:r>
        <w:rPr>
          <w:rFonts w:ascii="Times New Roman" w:hAnsi="Times New Roman" w:cs="Times New Roman"/>
        </w:rPr>
        <w:t xml:space="preserve">the </w:t>
      </w:r>
      <w:r w:rsidR="00E14EC9">
        <w:rPr>
          <w:rFonts w:ascii="Times New Roman" w:hAnsi="Times New Roman" w:cs="Times New Roman"/>
        </w:rPr>
        <w:t>status of implementing the QSSP and any major modifications to it as a result of a review. The Service Provider shall submit</w:t>
      </w:r>
      <w:r>
        <w:rPr>
          <w:rFonts w:ascii="Times New Roman" w:hAnsi="Times New Roman" w:cs="Times New Roman"/>
        </w:rPr>
        <w:t xml:space="preserve"> the</w:t>
      </w:r>
      <w:r w:rsidR="00E14EC9">
        <w:rPr>
          <w:rFonts w:ascii="Times New Roman" w:hAnsi="Times New Roman" w:cs="Times New Roman"/>
        </w:rPr>
        <w:t xml:space="preserve"> revised QSSP to the Employer if there is a major revision and as requested by the Employer</w:t>
      </w:r>
      <w:r w:rsidR="00493040">
        <w:rPr>
          <w:rFonts w:ascii="Times New Roman" w:hAnsi="Times New Roman" w:cs="Times New Roman"/>
        </w:rPr>
        <w:t>.</w:t>
      </w:r>
    </w:p>
    <w:p w14:paraId="2B7E5945" w14:textId="77777777" w:rsidR="00E14EC9" w:rsidRDefault="00E14EC9" w:rsidP="00F73BF3">
      <w:pPr>
        <w:pStyle w:val="ListParagraph"/>
        <w:tabs>
          <w:tab w:val="left" w:pos="1500"/>
        </w:tabs>
        <w:spacing w:line="360" w:lineRule="auto"/>
        <w:ind w:left="567"/>
        <w:jc w:val="both"/>
        <w:rPr>
          <w:rFonts w:ascii="Times New Roman" w:hAnsi="Times New Roman" w:cs="Times New Roman"/>
        </w:rPr>
      </w:pPr>
    </w:p>
    <w:p w14:paraId="64E9F480" w14:textId="77777777" w:rsidR="00697F38" w:rsidRDefault="00697F38" w:rsidP="00F73BF3">
      <w:pPr>
        <w:pStyle w:val="ListParagraph"/>
        <w:tabs>
          <w:tab w:val="left" w:pos="1500"/>
        </w:tabs>
        <w:spacing w:line="360" w:lineRule="auto"/>
        <w:ind w:left="567"/>
        <w:jc w:val="both"/>
        <w:rPr>
          <w:rFonts w:ascii="Times New Roman" w:hAnsi="Times New Roman" w:cs="Times New Roman"/>
        </w:rPr>
      </w:pPr>
    </w:p>
    <w:p w14:paraId="3999D9B0" w14:textId="3BB07A64" w:rsidR="002A2141" w:rsidRPr="005A34EB" w:rsidRDefault="002A2141" w:rsidP="002A2141">
      <w:pPr>
        <w:pStyle w:val="ListParagraph"/>
        <w:numPr>
          <w:ilvl w:val="1"/>
          <w:numId w:val="1"/>
        </w:numPr>
        <w:spacing w:line="360" w:lineRule="auto"/>
        <w:ind w:left="567" w:hanging="567"/>
        <w:jc w:val="both"/>
        <w:outlineLvl w:val="1"/>
        <w:rPr>
          <w:rFonts w:ascii="Times New Roman" w:hAnsi="Times New Roman" w:cs="Times New Roman"/>
          <w:b/>
          <w:caps/>
        </w:rPr>
      </w:pPr>
      <w:r w:rsidRPr="005A34EB">
        <w:rPr>
          <w:rFonts w:ascii="Times New Roman" w:hAnsi="Times New Roman" w:cs="Times New Roman"/>
          <w:b/>
          <w:caps/>
        </w:rPr>
        <w:t>ENVIRONMENTAL</w:t>
      </w:r>
      <w:r w:rsidR="00783A8C" w:rsidRPr="005A34EB">
        <w:rPr>
          <w:rFonts w:ascii="Times New Roman" w:hAnsi="Times New Roman" w:cs="Times New Roman"/>
          <w:b/>
          <w:caps/>
        </w:rPr>
        <w:t xml:space="preserve"> requirement</w:t>
      </w:r>
    </w:p>
    <w:p w14:paraId="50525971" w14:textId="04FD762D" w:rsidR="002A2141" w:rsidRDefault="002A2141" w:rsidP="00F73BF3">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 xml:space="preserve">The Service Provider shall supervise the </w:t>
      </w:r>
      <w:r w:rsidR="00B967F7">
        <w:rPr>
          <w:rFonts w:ascii="Times New Roman" w:hAnsi="Times New Roman" w:cs="Times New Roman"/>
        </w:rPr>
        <w:t>Road Works</w:t>
      </w:r>
      <w:r>
        <w:rPr>
          <w:rFonts w:ascii="Times New Roman" w:hAnsi="Times New Roman" w:cs="Times New Roman"/>
        </w:rPr>
        <w:t xml:space="preserve"> and ensure their compliance to the followings:-</w:t>
      </w:r>
    </w:p>
    <w:p w14:paraId="7E55F60C" w14:textId="6AB49137" w:rsidR="002A2141" w:rsidRPr="00F73BF3" w:rsidRDefault="002A2141" w:rsidP="00321B53">
      <w:pPr>
        <w:pStyle w:val="ListParagraph"/>
        <w:numPr>
          <w:ilvl w:val="0"/>
          <w:numId w:val="8"/>
        </w:numPr>
        <w:spacing w:line="360" w:lineRule="auto"/>
        <w:ind w:left="1080" w:hanging="450"/>
        <w:jc w:val="both"/>
        <w:rPr>
          <w:rFonts w:ascii="Times New Roman" w:hAnsi="Times New Roman" w:cs="Times New Roman"/>
        </w:rPr>
      </w:pPr>
      <w:r w:rsidRPr="00F73BF3">
        <w:rPr>
          <w:rFonts w:ascii="Times New Roman" w:hAnsi="Times New Roman" w:cs="Times New Roman"/>
        </w:rPr>
        <w:t xml:space="preserve">To fulfil the </w:t>
      </w:r>
      <w:r>
        <w:rPr>
          <w:rFonts w:ascii="Times New Roman" w:hAnsi="Times New Roman" w:cs="Times New Roman"/>
        </w:rPr>
        <w:t xml:space="preserve">requirements </w:t>
      </w:r>
      <w:r w:rsidR="00AF4189">
        <w:rPr>
          <w:rFonts w:ascii="Times New Roman" w:hAnsi="Times New Roman" w:cs="Times New Roman"/>
        </w:rPr>
        <w:t xml:space="preserve">stipulated </w:t>
      </w:r>
      <w:r>
        <w:rPr>
          <w:rFonts w:ascii="Times New Roman" w:hAnsi="Times New Roman" w:cs="Times New Roman"/>
        </w:rPr>
        <w:t xml:space="preserve">under the </w:t>
      </w:r>
      <w:r w:rsidRPr="00F73BF3">
        <w:rPr>
          <w:rFonts w:ascii="Times New Roman" w:hAnsi="Times New Roman" w:cs="Times New Roman"/>
        </w:rPr>
        <w:t xml:space="preserve">environmental protection </w:t>
      </w:r>
      <w:r w:rsidR="0073273F">
        <w:rPr>
          <w:rFonts w:ascii="Times New Roman" w:hAnsi="Times New Roman" w:cs="Times New Roman"/>
        </w:rPr>
        <w:t>L</w:t>
      </w:r>
      <w:r w:rsidRPr="00F73BF3">
        <w:rPr>
          <w:rFonts w:ascii="Times New Roman" w:hAnsi="Times New Roman" w:cs="Times New Roman"/>
        </w:rPr>
        <w:t>aw</w:t>
      </w:r>
      <w:r w:rsidR="00151149">
        <w:rPr>
          <w:rFonts w:ascii="Times New Roman" w:hAnsi="Times New Roman" w:cs="Times New Roman"/>
        </w:rPr>
        <w:t>(s)</w:t>
      </w:r>
      <w:r w:rsidRPr="00F73BF3">
        <w:rPr>
          <w:rFonts w:ascii="Times New Roman" w:hAnsi="Times New Roman" w:cs="Times New Roman"/>
        </w:rPr>
        <w:t xml:space="preserve"> and other relevant legislations or administrative requirements in Macau in connection with the implementation of the </w:t>
      </w:r>
      <w:r w:rsidR="00B967F7">
        <w:rPr>
          <w:rFonts w:ascii="Times New Roman" w:hAnsi="Times New Roman" w:cs="Times New Roman"/>
        </w:rPr>
        <w:t>Road Works</w:t>
      </w:r>
      <w:r w:rsidRPr="00F73BF3">
        <w:rPr>
          <w:rFonts w:ascii="Times New Roman" w:hAnsi="Times New Roman" w:cs="Times New Roman"/>
        </w:rPr>
        <w:t>;</w:t>
      </w:r>
    </w:p>
    <w:p w14:paraId="42CD27A4" w14:textId="70A7F600" w:rsidR="002A2141" w:rsidRPr="00F73BF3" w:rsidRDefault="002A2141" w:rsidP="00321B53">
      <w:pPr>
        <w:pStyle w:val="ListParagraph"/>
        <w:numPr>
          <w:ilvl w:val="0"/>
          <w:numId w:val="8"/>
        </w:numPr>
        <w:spacing w:line="360" w:lineRule="auto"/>
        <w:ind w:left="1080" w:hanging="450"/>
        <w:jc w:val="both"/>
        <w:rPr>
          <w:rFonts w:ascii="Times New Roman" w:hAnsi="Times New Roman" w:cs="Times New Roman"/>
        </w:rPr>
      </w:pPr>
      <w:r w:rsidRPr="00F73BF3">
        <w:rPr>
          <w:rFonts w:ascii="Times New Roman" w:hAnsi="Times New Roman" w:cs="Times New Roman"/>
        </w:rPr>
        <w:t xml:space="preserve">To review the environmental impact of the </w:t>
      </w:r>
      <w:r w:rsidR="00B967F7">
        <w:rPr>
          <w:rFonts w:ascii="Times New Roman" w:hAnsi="Times New Roman" w:cs="Times New Roman"/>
        </w:rPr>
        <w:t>Road Works</w:t>
      </w:r>
      <w:r>
        <w:rPr>
          <w:rFonts w:ascii="Times New Roman" w:hAnsi="Times New Roman" w:cs="Times New Roman"/>
        </w:rPr>
        <w:t xml:space="preserve"> executed</w:t>
      </w:r>
      <w:r w:rsidRPr="00F73BF3">
        <w:rPr>
          <w:rFonts w:ascii="Times New Roman" w:hAnsi="Times New Roman" w:cs="Times New Roman"/>
        </w:rPr>
        <w:t xml:space="preserve"> by </w:t>
      </w:r>
      <w:r>
        <w:rPr>
          <w:rFonts w:ascii="Times New Roman" w:hAnsi="Times New Roman" w:cs="Times New Roman"/>
        </w:rPr>
        <w:t xml:space="preserve">CEM appointed </w:t>
      </w:r>
      <w:r w:rsidR="00AE5048">
        <w:rPr>
          <w:rFonts w:ascii="Times New Roman" w:hAnsi="Times New Roman" w:cs="Times New Roman"/>
        </w:rPr>
        <w:t>Road work contractors</w:t>
      </w:r>
      <w:r w:rsidRPr="00F73BF3">
        <w:rPr>
          <w:rFonts w:ascii="Times New Roman" w:hAnsi="Times New Roman" w:cs="Times New Roman"/>
        </w:rPr>
        <w:t xml:space="preserve"> and recommend suitable environmental mon</w:t>
      </w:r>
      <w:r>
        <w:rPr>
          <w:rFonts w:ascii="Times New Roman" w:hAnsi="Times New Roman" w:cs="Times New Roman"/>
        </w:rPr>
        <w:t>itoring and mitigation measures;</w:t>
      </w:r>
    </w:p>
    <w:p w14:paraId="53768D07" w14:textId="78EA663E" w:rsidR="002A2141" w:rsidRPr="00F73BF3" w:rsidRDefault="002A2141" w:rsidP="00321B53">
      <w:pPr>
        <w:pStyle w:val="ListParagraph"/>
        <w:numPr>
          <w:ilvl w:val="0"/>
          <w:numId w:val="8"/>
        </w:numPr>
        <w:spacing w:line="360" w:lineRule="auto"/>
        <w:ind w:left="1080" w:hanging="450"/>
        <w:jc w:val="both"/>
        <w:rPr>
          <w:rFonts w:ascii="Times New Roman" w:hAnsi="Times New Roman" w:cs="Times New Roman"/>
        </w:rPr>
      </w:pPr>
      <w:r w:rsidRPr="00F73BF3">
        <w:rPr>
          <w:rFonts w:ascii="Times New Roman" w:hAnsi="Times New Roman" w:cs="Times New Roman"/>
        </w:rPr>
        <w:t xml:space="preserve">To resolve environmental problems such as noise, waste, water, air, ecology, visual and landscaping arising from the </w:t>
      </w:r>
      <w:r w:rsidR="00B967F7">
        <w:rPr>
          <w:rFonts w:ascii="Times New Roman" w:hAnsi="Times New Roman" w:cs="Times New Roman"/>
        </w:rPr>
        <w:t>Road Works</w:t>
      </w:r>
      <w:r>
        <w:rPr>
          <w:rFonts w:ascii="Times New Roman" w:hAnsi="Times New Roman" w:cs="Times New Roman"/>
        </w:rPr>
        <w:t xml:space="preserve"> </w:t>
      </w:r>
      <w:r w:rsidRPr="00F73BF3">
        <w:rPr>
          <w:rFonts w:ascii="Times New Roman" w:hAnsi="Times New Roman" w:cs="Times New Roman"/>
        </w:rPr>
        <w:t xml:space="preserve">to avoid causing </w:t>
      </w:r>
      <w:r>
        <w:rPr>
          <w:rFonts w:ascii="Times New Roman" w:hAnsi="Times New Roman" w:cs="Times New Roman"/>
        </w:rPr>
        <w:t>delay; and</w:t>
      </w:r>
    </w:p>
    <w:p w14:paraId="060D2634" w14:textId="129CF0B7" w:rsidR="002A2141" w:rsidRPr="00F73BF3" w:rsidRDefault="002A2141" w:rsidP="00321B53">
      <w:pPr>
        <w:pStyle w:val="ListParagraph"/>
        <w:numPr>
          <w:ilvl w:val="0"/>
          <w:numId w:val="8"/>
        </w:numPr>
        <w:spacing w:line="360" w:lineRule="auto"/>
        <w:ind w:left="1080" w:hanging="450"/>
        <w:jc w:val="both"/>
        <w:rPr>
          <w:rFonts w:ascii="Times New Roman" w:hAnsi="Times New Roman" w:cs="Times New Roman"/>
        </w:rPr>
      </w:pPr>
      <w:r w:rsidRPr="00F73BF3">
        <w:rPr>
          <w:rFonts w:ascii="Times New Roman" w:hAnsi="Times New Roman" w:cs="Times New Roman"/>
        </w:rPr>
        <w:lastRenderedPageBreak/>
        <w:t xml:space="preserve">To </w:t>
      </w:r>
      <w:r>
        <w:rPr>
          <w:rFonts w:ascii="Times New Roman" w:hAnsi="Times New Roman" w:cs="Times New Roman"/>
        </w:rPr>
        <w:t xml:space="preserve">assist Employer to </w:t>
      </w:r>
      <w:r w:rsidRPr="00F73BF3">
        <w:rPr>
          <w:rFonts w:ascii="Times New Roman" w:hAnsi="Times New Roman" w:cs="Times New Roman"/>
        </w:rPr>
        <w:t xml:space="preserve">resolve complains </w:t>
      </w:r>
      <w:r>
        <w:rPr>
          <w:rFonts w:ascii="Times New Roman" w:hAnsi="Times New Roman" w:cs="Times New Roman"/>
        </w:rPr>
        <w:t>related t</w:t>
      </w:r>
      <w:r w:rsidRPr="00F73BF3">
        <w:rPr>
          <w:rFonts w:ascii="Times New Roman" w:hAnsi="Times New Roman" w:cs="Times New Roman"/>
        </w:rPr>
        <w:t>o environmental</w:t>
      </w:r>
      <w:r>
        <w:rPr>
          <w:rFonts w:ascii="Times New Roman" w:hAnsi="Times New Roman" w:cs="Times New Roman"/>
        </w:rPr>
        <w:t xml:space="preserve"> issues.</w:t>
      </w:r>
    </w:p>
    <w:p w14:paraId="1F353814" w14:textId="77777777" w:rsidR="004618A8" w:rsidRDefault="004618A8" w:rsidP="00F73BF3">
      <w:pPr>
        <w:pStyle w:val="ListParagraph"/>
        <w:tabs>
          <w:tab w:val="left" w:pos="1500"/>
        </w:tabs>
        <w:spacing w:line="360" w:lineRule="auto"/>
        <w:ind w:left="567"/>
        <w:jc w:val="both"/>
        <w:rPr>
          <w:rFonts w:ascii="Times New Roman" w:hAnsi="Times New Roman" w:cs="Times New Roman"/>
        </w:rPr>
      </w:pPr>
    </w:p>
    <w:p w14:paraId="6826E429" w14:textId="77777777" w:rsidR="004618A8" w:rsidRPr="00F73BF3" w:rsidRDefault="004618A8" w:rsidP="00F73BF3">
      <w:pPr>
        <w:pStyle w:val="ListParagraph"/>
        <w:tabs>
          <w:tab w:val="left" w:pos="1500"/>
        </w:tabs>
        <w:spacing w:line="360" w:lineRule="auto"/>
        <w:ind w:left="567"/>
        <w:jc w:val="both"/>
        <w:rPr>
          <w:rFonts w:ascii="Times New Roman" w:hAnsi="Times New Roman" w:cs="Times New Roman"/>
        </w:rPr>
      </w:pPr>
    </w:p>
    <w:p w14:paraId="19943AEC" w14:textId="2AAA80D5" w:rsidR="00FD6AB5" w:rsidRDefault="00AA5BC6" w:rsidP="00FD6AB5">
      <w:pPr>
        <w:pStyle w:val="ListParagraph"/>
        <w:numPr>
          <w:ilvl w:val="1"/>
          <w:numId w:val="1"/>
        </w:numPr>
        <w:spacing w:line="360" w:lineRule="auto"/>
        <w:ind w:left="567" w:hanging="567"/>
        <w:jc w:val="both"/>
        <w:outlineLvl w:val="1"/>
        <w:rPr>
          <w:rFonts w:ascii="Times New Roman" w:hAnsi="Times New Roman" w:cs="Times New Roman"/>
          <w:b/>
          <w:caps/>
        </w:rPr>
      </w:pPr>
      <w:bookmarkStart w:id="441" w:name="_Ref511563391"/>
      <w:r>
        <w:rPr>
          <w:rFonts w:ascii="Times New Roman" w:hAnsi="Times New Roman" w:cs="Times New Roman"/>
          <w:b/>
          <w:caps/>
        </w:rPr>
        <w:t xml:space="preserve">SAFETY </w:t>
      </w:r>
      <w:r w:rsidRPr="00F83D26">
        <w:rPr>
          <w:rFonts w:ascii="Times New Roman" w:hAnsi="Times New Roman" w:cs="Times New Roman"/>
          <w:b/>
          <w:caps/>
        </w:rPr>
        <w:t>requirement</w:t>
      </w:r>
      <w:bookmarkEnd w:id="441"/>
    </w:p>
    <w:p w14:paraId="78506D2C" w14:textId="301AA90E" w:rsidR="003242E3" w:rsidRPr="000F3C7D" w:rsidRDefault="003242E3" w:rsidP="00F73BF3">
      <w:pPr>
        <w:pStyle w:val="ListParagraph"/>
        <w:numPr>
          <w:ilvl w:val="2"/>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responsibility</w:t>
      </w:r>
    </w:p>
    <w:p w14:paraId="274D1500" w14:textId="269D9FAF" w:rsidR="00843B1C" w:rsidRPr="00C52631" w:rsidRDefault="00814571" w:rsidP="00DD2516">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It is the</w:t>
      </w:r>
      <w:r w:rsidR="0055302E">
        <w:rPr>
          <w:rFonts w:ascii="Times New Roman" w:hAnsi="Times New Roman" w:cs="Times New Roman" w:hint="eastAsia"/>
        </w:rPr>
        <w:t xml:space="preserve"> Service Provider and</w:t>
      </w:r>
      <w:r>
        <w:rPr>
          <w:rFonts w:ascii="Times New Roman" w:hAnsi="Times New Roman" w:cs="Times New Roman"/>
        </w:rPr>
        <w:t xml:space="preserve"> </w:t>
      </w:r>
      <w:r w:rsidR="00AE5048">
        <w:rPr>
          <w:rFonts w:ascii="Times New Roman" w:hAnsi="Times New Roman" w:cs="Times New Roman"/>
        </w:rPr>
        <w:t>Road work contractors</w:t>
      </w:r>
      <w:r>
        <w:rPr>
          <w:rFonts w:ascii="Times New Roman" w:hAnsi="Times New Roman" w:cs="Times New Roman"/>
        </w:rPr>
        <w:t xml:space="preserve">’ responsibility to ensure the safety of all persons on Sites and the general public </w:t>
      </w:r>
      <w:r w:rsidRPr="005A34EB">
        <w:rPr>
          <w:rFonts w:ascii="Times New Roman" w:hAnsi="Times New Roman" w:cs="Times New Roman"/>
        </w:rPr>
        <w:t xml:space="preserve">during execution of the </w:t>
      </w:r>
      <w:r w:rsidR="00B967F7">
        <w:rPr>
          <w:rFonts w:ascii="Times New Roman" w:hAnsi="Times New Roman" w:cs="Times New Roman"/>
        </w:rPr>
        <w:t>Road Works</w:t>
      </w:r>
      <w:r w:rsidRPr="005A34EB">
        <w:rPr>
          <w:rFonts w:ascii="Times New Roman" w:hAnsi="Times New Roman" w:cs="Times New Roman"/>
        </w:rPr>
        <w:t>.</w:t>
      </w:r>
      <w:r w:rsidR="00173C64" w:rsidRPr="005A34EB">
        <w:rPr>
          <w:rFonts w:ascii="Times New Roman" w:hAnsi="Times New Roman" w:cs="Times New Roman"/>
        </w:rPr>
        <w:t xml:space="preserve"> Site Supervisor should encourage the </w:t>
      </w:r>
      <w:r w:rsidR="00AE5048">
        <w:rPr>
          <w:rFonts w:ascii="Times New Roman" w:hAnsi="Times New Roman" w:cs="Times New Roman"/>
        </w:rPr>
        <w:t>Road work contractors</w:t>
      </w:r>
      <w:r w:rsidR="00173C64" w:rsidRPr="005A34EB">
        <w:rPr>
          <w:rFonts w:ascii="Times New Roman" w:hAnsi="Times New Roman" w:cs="Times New Roman"/>
        </w:rPr>
        <w:t xml:space="preserve"> and his workers to use safe methods of working and remind them of the provisions of Construction </w:t>
      </w:r>
      <w:r w:rsidR="00EE37C7" w:rsidRPr="005A34EB">
        <w:rPr>
          <w:rFonts w:ascii="Times New Roman" w:hAnsi="Times New Roman" w:cs="Times New Roman"/>
        </w:rPr>
        <w:t xml:space="preserve">Health and Safety Law </w:t>
      </w:r>
      <w:r w:rsidR="007046A2" w:rsidRPr="005A34EB">
        <w:rPr>
          <w:rFonts w:ascii="Times New Roman" w:hAnsi="Times New Roman" w:cs="Times New Roman"/>
        </w:rPr>
        <w:t>no.</w:t>
      </w:r>
      <w:r w:rsidR="00EE37C7" w:rsidRPr="007B3846">
        <w:rPr>
          <w:rFonts w:ascii="Times New Roman" w:hAnsi="Times New Roman" w:cs="Times New Roman"/>
        </w:rPr>
        <w:t xml:space="preserve"> </w:t>
      </w:r>
      <w:r w:rsidR="00B52225">
        <w:rPr>
          <w:rFonts w:ascii="Times New Roman" w:hAnsi="Times New Roman" w:cs="Times New Roman" w:hint="eastAsia"/>
        </w:rPr>
        <w:t xml:space="preserve">2/2023 </w:t>
      </w:r>
      <w:r w:rsidR="00B52225" w:rsidRPr="00B52225">
        <w:rPr>
          <w:rFonts w:ascii="Times New Roman" w:hAnsi="Times New Roman" w:cs="Times New Roman"/>
        </w:rPr>
        <w:t>Administrative Regulation</w:t>
      </w:r>
      <w:r w:rsidR="00B52225">
        <w:rPr>
          <w:rFonts w:ascii="Times New Roman" w:hAnsi="Times New Roman" w:cs="Times New Roman" w:hint="eastAsia"/>
        </w:rPr>
        <w:t xml:space="preserve"> no. 32/2023</w:t>
      </w:r>
      <w:r w:rsidR="00843B1C">
        <w:rPr>
          <w:rFonts w:ascii="Times New Roman" w:hAnsi="Times New Roman" w:cs="Times New Roman" w:hint="eastAsia"/>
        </w:rPr>
        <w:t xml:space="preserve">, </w:t>
      </w:r>
      <w:r w:rsidR="00EE37C7" w:rsidRPr="00F73BF3">
        <w:rPr>
          <w:rFonts w:ascii="Times New Roman" w:hAnsi="Times New Roman" w:cs="Times New Roman"/>
        </w:rPr>
        <w:t xml:space="preserve">other relevant </w:t>
      </w:r>
      <w:r w:rsidR="008111AE" w:rsidRPr="00F73BF3">
        <w:rPr>
          <w:rFonts w:ascii="Times New Roman" w:hAnsi="Times New Roman" w:cs="Times New Roman"/>
        </w:rPr>
        <w:t xml:space="preserve">Safety </w:t>
      </w:r>
      <w:r w:rsidR="00EE37C7" w:rsidRPr="005A34EB">
        <w:rPr>
          <w:rFonts w:ascii="Times New Roman" w:hAnsi="Times New Roman" w:cs="Times New Roman"/>
        </w:rPr>
        <w:t>Laws</w:t>
      </w:r>
      <w:r w:rsidR="004C700E" w:rsidRPr="005A34EB">
        <w:rPr>
          <w:rFonts w:ascii="Times New Roman" w:hAnsi="Times New Roman" w:cs="Times New Roman"/>
        </w:rPr>
        <w:t xml:space="preserve">, </w:t>
      </w:r>
      <w:r w:rsidR="00EE37C7" w:rsidRPr="005A34EB">
        <w:rPr>
          <w:rFonts w:ascii="Times New Roman" w:hAnsi="Times New Roman" w:cs="Times New Roman"/>
        </w:rPr>
        <w:t>Government’s</w:t>
      </w:r>
      <w:r w:rsidR="004C700E" w:rsidRPr="007B3846">
        <w:rPr>
          <w:rFonts w:ascii="Times New Roman" w:hAnsi="Times New Roman" w:cs="Times New Roman"/>
        </w:rPr>
        <w:t xml:space="preserve"> </w:t>
      </w:r>
      <w:r w:rsidR="00897CC8" w:rsidRPr="007B3846">
        <w:rPr>
          <w:rFonts w:ascii="Times New Roman" w:hAnsi="Times New Roman" w:cs="Times New Roman"/>
        </w:rPr>
        <w:t>safe</w:t>
      </w:r>
      <w:r w:rsidR="0055302E">
        <w:rPr>
          <w:rFonts w:ascii="Times New Roman" w:hAnsi="Times New Roman" w:cs="Times New Roman" w:hint="eastAsia"/>
        </w:rPr>
        <w:t>ty</w:t>
      </w:r>
      <w:r w:rsidR="00897CC8" w:rsidRPr="007B3846">
        <w:rPr>
          <w:rFonts w:ascii="Times New Roman" w:hAnsi="Times New Roman" w:cs="Times New Roman"/>
        </w:rPr>
        <w:t xml:space="preserve"> </w:t>
      </w:r>
      <w:r w:rsidR="007046A2" w:rsidRPr="00F73BF3">
        <w:rPr>
          <w:rFonts w:ascii="Times New Roman" w:hAnsi="Times New Roman" w:cs="Times New Roman"/>
        </w:rPr>
        <w:t>guidelines</w:t>
      </w:r>
      <w:r w:rsidR="0055302E">
        <w:rPr>
          <w:rFonts w:ascii="Times New Roman" w:hAnsi="Times New Roman" w:cs="Times New Roman" w:hint="eastAsia"/>
        </w:rPr>
        <w:t xml:space="preserve"> and CEM SHEQ policy</w:t>
      </w:r>
      <w:r w:rsidR="00DD5F83" w:rsidRPr="00F73BF3">
        <w:rPr>
          <w:rFonts w:ascii="Times New Roman" w:hAnsi="Times New Roman" w:cs="Times New Roman"/>
        </w:rPr>
        <w:t xml:space="preserve"> but should avoid giving </w:t>
      </w:r>
      <w:r w:rsidR="00A5259D" w:rsidRPr="00F73BF3">
        <w:rPr>
          <w:rFonts w:ascii="Times New Roman" w:hAnsi="Times New Roman" w:cs="Times New Roman"/>
        </w:rPr>
        <w:t xml:space="preserve">specific advise or instruction on working methods </w:t>
      </w:r>
      <w:r w:rsidR="00552C40">
        <w:rPr>
          <w:rFonts w:ascii="Times New Roman" w:hAnsi="Times New Roman" w:cs="Times New Roman"/>
        </w:rPr>
        <w:t>to avoid</w:t>
      </w:r>
      <w:r w:rsidR="0038552E">
        <w:rPr>
          <w:rFonts w:ascii="Times New Roman" w:hAnsi="Times New Roman" w:cs="Times New Roman"/>
        </w:rPr>
        <w:t xml:space="preserve"> </w:t>
      </w:r>
      <w:r w:rsidR="00552C40">
        <w:rPr>
          <w:rFonts w:ascii="Times New Roman" w:hAnsi="Times New Roman" w:cs="Times New Roman"/>
        </w:rPr>
        <w:t xml:space="preserve">claims or disputes form the </w:t>
      </w:r>
      <w:r w:rsidR="00AE5048">
        <w:rPr>
          <w:rFonts w:ascii="Times New Roman" w:hAnsi="Times New Roman" w:cs="Times New Roman"/>
        </w:rPr>
        <w:t>Road work contractors</w:t>
      </w:r>
      <w:r w:rsidR="00552C40">
        <w:rPr>
          <w:rFonts w:ascii="Times New Roman" w:hAnsi="Times New Roman" w:cs="Times New Roman"/>
        </w:rPr>
        <w:t xml:space="preserve">. </w:t>
      </w:r>
      <w:r w:rsidR="00622568">
        <w:rPr>
          <w:rFonts w:ascii="Times New Roman" w:hAnsi="Times New Roman" w:cs="Times New Roman"/>
        </w:rPr>
        <w:t xml:space="preserve">Where it is considered that the outcome of any </w:t>
      </w:r>
      <w:r w:rsidR="00695F55">
        <w:rPr>
          <w:rFonts w:ascii="Times New Roman" w:hAnsi="Times New Roman" w:cs="Times New Roman"/>
        </w:rPr>
        <w:t xml:space="preserve">unsafe working practice could result in </w:t>
      </w:r>
      <w:r w:rsidR="002B1AB0">
        <w:rPr>
          <w:rFonts w:ascii="Times New Roman" w:hAnsi="Times New Roman" w:cs="Times New Roman"/>
        </w:rPr>
        <w:t>injury,</w:t>
      </w:r>
      <w:r w:rsidR="00DD2516">
        <w:rPr>
          <w:rFonts w:ascii="Times New Roman" w:hAnsi="Times New Roman" w:cs="Times New Roman" w:hint="eastAsia"/>
        </w:rPr>
        <w:t xml:space="preserve"> being</w:t>
      </w:r>
      <w:r w:rsidR="00695F55">
        <w:rPr>
          <w:rFonts w:ascii="Times New Roman" w:hAnsi="Times New Roman" w:cs="Times New Roman"/>
        </w:rPr>
        <w:t xml:space="preserve"> detrimental to the permanent works</w:t>
      </w:r>
      <w:r w:rsidR="003F3F64">
        <w:rPr>
          <w:rFonts w:ascii="Times New Roman" w:hAnsi="Times New Roman" w:cs="Times New Roman"/>
        </w:rPr>
        <w:t xml:space="preserve">, </w:t>
      </w:r>
      <w:r w:rsidR="00DD2516">
        <w:rPr>
          <w:rFonts w:ascii="Times New Roman" w:hAnsi="Times New Roman" w:cs="Times New Roman" w:hint="eastAsia"/>
        </w:rPr>
        <w:t xml:space="preserve">or </w:t>
      </w:r>
      <w:r w:rsidR="00DD2516">
        <w:rPr>
          <w:rFonts w:ascii="Times New Roman" w:hAnsi="Times New Roman" w:cs="Times New Roman"/>
        </w:rPr>
        <w:t>violate</w:t>
      </w:r>
      <w:r w:rsidR="00DD2516">
        <w:rPr>
          <w:rFonts w:ascii="Times New Roman" w:hAnsi="Times New Roman" w:cs="Times New Roman" w:hint="eastAsia"/>
        </w:rPr>
        <w:t xml:space="preserve"> the CEM SHEQ policy, </w:t>
      </w:r>
      <w:r w:rsidR="003F3F64">
        <w:rPr>
          <w:rFonts w:ascii="Times New Roman" w:hAnsi="Times New Roman" w:cs="Times New Roman"/>
        </w:rPr>
        <w:t>the matter should be reported to the Employer</w:t>
      </w:r>
      <w:r w:rsidR="0025029A">
        <w:rPr>
          <w:rFonts w:ascii="Times New Roman" w:hAnsi="Times New Roman" w:cs="Times New Roman"/>
        </w:rPr>
        <w:t>.</w:t>
      </w:r>
    </w:p>
    <w:p w14:paraId="6BC9C124" w14:textId="77777777" w:rsidR="0025029A" w:rsidRDefault="0025029A" w:rsidP="00D75280">
      <w:pPr>
        <w:pStyle w:val="ListParagraph"/>
        <w:tabs>
          <w:tab w:val="left" w:pos="1500"/>
        </w:tabs>
        <w:spacing w:line="360" w:lineRule="auto"/>
        <w:ind w:left="567"/>
        <w:jc w:val="both"/>
        <w:rPr>
          <w:rFonts w:ascii="Times New Roman" w:hAnsi="Times New Roman" w:cs="Times New Roman"/>
        </w:rPr>
      </w:pPr>
    </w:p>
    <w:p w14:paraId="7F27814A" w14:textId="3F45061F" w:rsidR="00932FDB" w:rsidRPr="000F3C7D" w:rsidRDefault="00695F55" w:rsidP="00932FDB">
      <w:pPr>
        <w:pStyle w:val="ListParagraph"/>
        <w:numPr>
          <w:ilvl w:val="2"/>
          <w:numId w:val="1"/>
        </w:numPr>
        <w:spacing w:line="360" w:lineRule="auto"/>
        <w:ind w:left="567" w:hanging="567"/>
        <w:jc w:val="both"/>
        <w:outlineLvl w:val="1"/>
        <w:rPr>
          <w:rFonts w:ascii="Times New Roman" w:hAnsi="Times New Roman" w:cs="Times New Roman"/>
          <w:b/>
          <w:caps/>
        </w:rPr>
      </w:pPr>
      <w:r w:rsidRPr="00F73BF3">
        <w:rPr>
          <w:rFonts w:ascii="Times New Roman" w:hAnsi="Times New Roman" w:cs="Times New Roman"/>
          <w:b/>
          <w:caps/>
        </w:rPr>
        <w:t xml:space="preserve"> </w:t>
      </w:r>
      <w:r w:rsidR="00932FDB" w:rsidRPr="00F73BF3">
        <w:rPr>
          <w:rFonts w:ascii="Times New Roman" w:hAnsi="Times New Roman" w:cs="Times New Roman"/>
          <w:b/>
          <w:caps/>
        </w:rPr>
        <w:t>Monitoring</w:t>
      </w:r>
    </w:p>
    <w:p w14:paraId="6784E556" w14:textId="546A9EA9" w:rsidR="00CB6624" w:rsidRDefault="003B2AA9" w:rsidP="005A34EB">
      <w:pPr>
        <w:pStyle w:val="ListParagraph"/>
        <w:tabs>
          <w:tab w:val="left" w:pos="1500"/>
        </w:tabs>
        <w:spacing w:line="360" w:lineRule="auto"/>
        <w:ind w:left="567"/>
        <w:jc w:val="both"/>
        <w:rPr>
          <w:rFonts w:ascii="Times New Roman" w:hAnsi="Times New Roman" w:cs="Times New Roman"/>
        </w:rPr>
      </w:pPr>
      <w:r>
        <w:rPr>
          <w:rFonts w:ascii="Times New Roman" w:hAnsi="Times New Roman" w:cs="Times New Roman"/>
        </w:rPr>
        <w:t xml:space="preserve">When the Site Inspector have identified that an unsafe situation or believed that the </w:t>
      </w:r>
      <w:r w:rsidR="00AE5048">
        <w:rPr>
          <w:rFonts w:ascii="Times New Roman" w:hAnsi="Times New Roman" w:cs="Times New Roman"/>
        </w:rPr>
        <w:t>Road work contractors</w:t>
      </w:r>
      <w:r w:rsidR="009E3417">
        <w:rPr>
          <w:rFonts w:ascii="Times New Roman" w:hAnsi="Times New Roman" w:cs="Times New Roman"/>
        </w:rPr>
        <w:t xml:space="preserve"> or</w:t>
      </w:r>
      <w:r>
        <w:rPr>
          <w:rFonts w:ascii="Times New Roman" w:hAnsi="Times New Roman" w:cs="Times New Roman"/>
        </w:rPr>
        <w:t xml:space="preserve"> his workers are using unsafe working methods, the matter should be drawn to the attention of the </w:t>
      </w:r>
      <w:r w:rsidR="00AE5048">
        <w:rPr>
          <w:rFonts w:ascii="Times New Roman" w:hAnsi="Times New Roman" w:cs="Times New Roman"/>
        </w:rPr>
        <w:t>Road work contractors</w:t>
      </w:r>
      <w:r>
        <w:rPr>
          <w:rFonts w:ascii="Times New Roman" w:hAnsi="Times New Roman" w:cs="Times New Roman"/>
        </w:rPr>
        <w:t xml:space="preserve">’ Site Agent or Safety Inspector and warrant immediate rectification of the unsafe situation. </w:t>
      </w:r>
      <w:r w:rsidR="00643212">
        <w:rPr>
          <w:rFonts w:ascii="Times New Roman" w:hAnsi="Times New Roman" w:cs="Times New Roman"/>
        </w:rPr>
        <w:t xml:space="preserve">The matter should then be duly recorded in the site diary </w:t>
      </w:r>
      <w:r w:rsidR="00061599">
        <w:rPr>
          <w:rFonts w:ascii="Times New Roman" w:hAnsi="Times New Roman" w:cs="Times New Roman"/>
        </w:rPr>
        <w:t xml:space="preserve">which must be countersigned by the Contractor’s Site Agent. </w:t>
      </w:r>
      <w:r w:rsidR="005736F0">
        <w:rPr>
          <w:rFonts w:ascii="Times New Roman" w:hAnsi="Times New Roman" w:cs="Times New Roman"/>
        </w:rPr>
        <w:t>If the</w:t>
      </w:r>
      <w:r w:rsidR="00897653">
        <w:rPr>
          <w:rFonts w:ascii="Times New Roman" w:hAnsi="Times New Roman" w:cs="Times New Roman"/>
        </w:rPr>
        <w:t xml:space="preserve"> unsafe situation or the unsafe working methods still persist after repeated notifications</w:t>
      </w:r>
      <w:r w:rsidR="005E4210">
        <w:rPr>
          <w:rFonts w:ascii="Times New Roman" w:hAnsi="Times New Roman" w:cs="Times New Roman"/>
        </w:rPr>
        <w:t xml:space="preserve"> by the Site Supervisor, </w:t>
      </w:r>
      <w:r w:rsidR="009601BA">
        <w:rPr>
          <w:rFonts w:ascii="Times New Roman" w:hAnsi="Times New Roman" w:cs="Times New Roman"/>
        </w:rPr>
        <w:t xml:space="preserve">the </w:t>
      </w:r>
      <w:r w:rsidR="00FF7C95">
        <w:rPr>
          <w:rFonts w:ascii="Times New Roman" w:hAnsi="Times New Roman" w:cs="Times New Roman"/>
        </w:rPr>
        <w:t xml:space="preserve">unsafe situation must </w:t>
      </w:r>
      <w:r w:rsidR="009601BA">
        <w:rPr>
          <w:rFonts w:ascii="Times New Roman" w:hAnsi="Times New Roman" w:cs="Times New Roman"/>
        </w:rPr>
        <w:t>be reported to the Employer.</w:t>
      </w:r>
    </w:p>
    <w:p w14:paraId="099DDD3A" w14:textId="7B19B690" w:rsidR="00CB6624" w:rsidRPr="00C52631" w:rsidRDefault="00CB6624" w:rsidP="00C52631">
      <w:pPr>
        <w:tabs>
          <w:tab w:val="left" w:pos="1500"/>
        </w:tabs>
        <w:spacing w:line="360" w:lineRule="auto"/>
        <w:jc w:val="both"/>
        <w:rPr>
          <w:rFonts w:ascii="Times New Roman" w:hAnsi="Times New Roman" w:cs="Times New Roman"/>
        </w:rPr>
      </w:pPr>
    </w:p>
    <w:p w14:paraId="00339FD1" w14:textId="4BBC35CE" w:rsidR="007B3846" w:rsidRPr="000F3C7D" w:rsidRDefault="007B3846" w:rsidP="007B3846">
      <w:pPr>
        <w:pStyle w:val="ListParagraph"/>
        <w:numPr>
          <w:ilvl w:val="2"/>
          <w:numId w:val="1"/>
        </w:numPr>
        <w:spacing w:line="360" w:lineRule="auto"/>
        <w:ind w:left="567" w:hanging="567"/>
        <w:jc w:val="both"/>
        <w:outlineLvl w:val="1"/>
        <w:rPr>
          <w:rFonts w:ascii="Times New Roman" w:hAnsi="Times New Roman" w:cs="Times New Roman"/>
          <w:b/>
          <w:caps/>
        </w:rPr>
      </w:pPr>
      <w:r>
        <w:rPr>
          <w:rFonts w:ascii="Times New Roman" w:hAnsi="Times New Roman" w:cs="Times New Roman"/>
          <w:b/>
          <w:caps/>
        </w:rPr>
        <w:t>reporting of site incidents and accidents</w:t>
      </w:r>
    </w:p>
    <w:p w14:paraId="412C9672" w14:textId="4B7DCE75" w:rsidR="00815FE3" w:rsidRPr="00E326C1" w:rsidRDefault="00CE6762" w:rsidP="00E326C1">
      <w:pPr>
        <w:pStyle w:val="ListParagraph"/>
        <w:tabs>
          <w:tab w:val="left" w:pos="1500"/>
        </w:tabs>
        <w:spacing w:line="360" w:lineRule="auto"/>
        <w:ind w:left="567"/>
        <w:jc w:val="both"/>
      </w:pPr>
      <w:r w:rsidRPr="00F73BF3">
        <w:rPr>
          <w:rFonts w:ascii="Times New Roman" w:hAnsi="Times New Roman" w:cs="Times New Roman"/>
        </w:rPr>
        <w:t>All accidents causing personal injury</w:t>
      </w:r>
      <w:r w:rsidR="008F07AE" w:rsidRPr="00F73BF3">
        <w:rPr>
          <w:rFonts w:ascii="Times New Roman" w:hAnsi="Times New Roman" w:cs="Times New Roman"/>
        </w:rPr>
        <w:t xml:space="preserve"> or fatality</w:t>
      </w:r>
      <w:r w:rsidR="0004638F" w:rsidRPr="00F73BF3">
        <w:rPr>
          <w:rFonts w:ascii="Times New Roman" w:hAnsi="Times New Roman" w:cs="Times New Roman"/>
        </w:rPr>
        <w:t>,</w:t>
      </w:r>
      <w:r w:rsidR="008F07AE" w:rsidRPr="00F73BF3">
        <w:rPr>
          <w:rFonts w:ascii="Times New Roman" w:hAnsi="Times New Roman" w:cs="Times New Roman"/>
        </w:rPr>
        <w:t xml:space="preserve"> </w:t>
      </w:r>
      <w:r w:rsidRPr="00F73BF3">
        <w:rPr>
          <w:rFonts w:ascii="Times New Roman" w:hAnsi="Times New Roman" w:cs="Times New Roman"/>
        </w:rPr>
        <w:t>affecting the Works or adjacent property</w:t>
      </w:r>
      <w:r w:rsidR="003F2EA3" w:rsidRPr="00F73BF3">
        <w:rPr>
          <w:rFonts w:ascii="Times New Roman" w:hAnsi="Times New Roman" w:cs="Times New Roman"/>
        </w:rPr>
        <w:t xml:space="preserve"> shall be </w:t>
      </w:r>
      <w:r w:rsidR="007F1657" w:rsidRPr="00F73BF3">
        <w:rPr>
          <w:rFonts w:ascii="Times New Roman" w:hAnsi="Times New Roman" w:cs="Times New Roman"/>
        </w:rPr>
        <w:t xml:space="preserve">reported to DSAL in accordance with </w:t>
      </w:r>
      <w:bookmarkEnd w:id="435"/>
      <w:r w:rsidR="007F1657" w:rsidRPr="00F73BF3">
        <w:rPr>
          <w:rFonts w:ascii="Times New Roman" w:hAnsi="Times New Roman" w:cs="Times New Roman"/>
        </w:rPr>
        <w:t>t</w:t>
      </w:r>
      <w:r w:rsidR="003C1704" w:rsidRPr="00F73BF3">
        <w:rPr>
          <w:rFonts w:ascii="Times New Roman" w:hAnsi="Times New Roman" w:cs="Times New Roman"/>
        </w:rPr>
        <w:t>he provisions of Construction Health and Safety Law no. 4</w:t>
      </w:r>
      <w:r w:rsidR="00B52225">
        <w:rPr>
          <w:rFonts w:ascii="Times New Roman" w:hAnsi="Times New Roman" w:cs="Times New Roman" w:hint="eastAsia"/>
        </w:rPr>
        <w:t>0</w:t>
      </w:r>
      <w:r w:rsidR="003C1704" w:rsidRPr="00F73BF3">
        <w:rPr>
          <w:rFonts w:ascii="Times New Roman" w:hAnsi="Times New Roman" w:cs="Times New Roman"/>
        </w:rPr>
        <w:t>/9</w:t>
      </w:r>
      <w:r w:rsidR="00B52225">
        <w:rPr>
          <w:rFonts w:ascii="Times New Roman" w:hAnsi="Times New Roman" w:cs="Times New Roman" w:hint="eastAsia"/>
        </w:rPr>
        <w:t>5</w:t>
      </w:r>
      <w:r w:rsidR="003C1704" w:rsidRPr="00F73BF3">
        <w:rPr>
          <w:rFonts w:ascii="Times New Roman" w:hAnsi="Times New Roman" w:cs="Times New Roman"/>
        </w:rPr>
        <w:t>/M</w:t>
      </w:r>
      <w:r w:rsidR="007F1657" w:rsidRPr="00F73BF3">
        <w:rPr>
          <w:rFonts w:ascii="Times New Roman" w:hAnsi="Times New Roman" w:cs="Times New Roman"/>
        </w:rPr>
        <w:t xml:space="preserve">. </w:t>
      </w:r>
    </w:p>
    <w:p w14:paraId="4C232232" w14:textId="4E4588BF" w:rsidR="008F7A2F" w:rsidRPr="00C52631" w:rsidRDefault="00E326C1" w:rsidP="00E326C1">
      <w:pPr>
        <w:pStyle w:val="ListParagraph"/>
        <w:numPr>
          <w:ilvl w:val="0"/>
          <w:numId w:val="1"/>
        </w:numPr>
        <w:spacing w:line="360" w:lineRule="auto"/>
        <w:ind w:left="567" w:hanging="567"/>
        <w:jc w:val="both"/>
        <w:outlineLvl w:val="0"/>
        <w:rPr>
          <w:rFonts w:ascii="Times New Roman" w:hAnsi="Times New Roman" w:cs="Times New Roman"/>
          <w:b/>
          <w:caps/>
        </w:rPr>
      </w:pPr>
      <w:bookmarkStart w:id="442" w:name="_Toc203728433"/>
      <w:r w:rsidRPr="00DC7AEA">
        <w:rPr>
          <w:rFonts w:ascii="Times New Roman" w:hAnsi="Times New Roman"/>
          <w:b/>
          <w:caps/>
        </w:rPr>
        <w:t>Penalty</w:t>
      </w:r>
      <w:bookmarkEnd w:id="442"/>
    </w:p>
    <w:p w14:paraId="00B03FE8" w14:textId="414A736F" w:rsidR="001D6023" w:rsidRPr="002C4125" w:rsidRDefault="008F7A2F" w:rsidP="00DD2516">
      <w:pPr>
        <w:spacing w:line="360" w:lineRule="auto"/>
        <w:ind w:left="360"/>
        <w:jc w:val="both"/>
        <w:rPr>
          <w:rFonts w:ascii="Times New Roman" w:hAnsi="Times New Roman"/>
          <w:lang w:val="et-EE"/>
        </w:rPr>
      </w:pPr>
      <w:r>
        <w:rPr>
          <w:rFonts w:ascii="Times New Roman" w:hAnsi="Times New Roman" w:hint="eastAsia"/>
          <w:lang w:val="et-EE"/>
        </w:rPr>
        <w:t xml:space="preserve">9.1 </w:t>
      </w:r>
      <w:r w:rsidR="001D6023" w:rsidRPr="00C52631">
        <w:rPr>
          <w:rFonts w:ascii="Times New Roman" w:hAnsi="Times New Roman"/>
          <w:lang w:val="et-EE"/>
        </w:rPr>
        <w:t xml:space="preserve">If any items is missed to check/record or any delay of submission of required reports, </w:t>
      </w:r>
      <w:r w:rsidR="005A4C41" w:rsidRPr="00C52631">
        <w:rPr>
          <w:rFonts w:ascii="Times New Roman" w:hAnsi="Times New Roman"/>
          <w:lang w:val="et-EE"/>
        </w:rPr>
        <w:t>delay one day will be deducted MOP</w:t>
      </w:r>
      <w:r w:rsidR="00655955">
        <w:rPr>
          <w:rFonts w:ascii="Times New Roman" w:hAnsi="Times New Roman" w:cs="Times New Roman"/>
          <w:lang w:val="et-EE"/>
        </w:rPr>
        <w:t>5,000</w:t>
      </w:r>
      <w:r w:rsidR="005A4C41" w:rsidRPr="00C52631">
        <w:rPr>
          <w:rFonts w:ascii="Times New Roman" w:hAnsi="Times New Roman"/>
          <w:lang w:val="et-EE"/>
        </w:rPr>
        <w:t xml:space="preserve">, until the penalty amount reach the </w:t>
      </w:r>
      <w:r w:rsidR="005A4C41" w:rsidRPr="002C4125">
        <w:rPr>
          <w:rFonts w:ascii="Times New Roman" w:hAnsi="Times New Roman"/>
          <w:lang w:val="et-EE"/>
        </w:rPr>
        <w:t>maximum of ten</w:t>
      </w:r>
      <w:r w:rsidR="00DC31FC" w:rsidRPr="002C4125">
        <w:rPr>
          <w:rFonts w:ascii="Times New Roman" w:hAnsi="Times New Roman" w:cs="Times New Roman"/>
          <w:lang w:val="et-EE"/>
        </w:rPr>
        <w:t xml:space="preserve"> </w:t>
      </w:r>
      <w:r w:rsidR="00DC31FC" w:rsidRPr="002C4125">
        <w:rPr>
          <w:rFonts w:ascii="Times New Roman" w:hAnsi="Times New Roman"/>
          <w:lang w:val="et-EE"/>
        </w:rPr>
        <w:t>missed check/record or delay reaches ten days, i.e., MOP5</w:t>
      </w:r>
      <w:r w:rsidR="00DC31FC" w:rsidRPr="002C4125">
        <w:rPr>
          <w:rFonts w:ascii="Times New Roman" w:hAnsi="Times New Roman" w:hint="eastAsia"/>
          <w:lang w:val="et-EE"/>
        </w:rPr>
        <w:t>0</w:t>
      </w:r>
      <w:r w:rsidR="00DC31FC" w:rsidRPr="002C4125">
        <w:rPr>
          <w:rFonts w:ascii="Times New Roman" w:hAnsi="Times New Roman"/>
          <w:lang w:val="et-EE"/>
        </w:rPr>
        <w:t>,000.00, for the corresponding month.</w:t>
      </w:r>
    </w:p>
    <w:tbl>
      <w:tblPr>
        <w:tblStyle w:val="TableGrid"/>
        <w:tblW w:w="0" w:type="auto"/>
        <w:tblInd w:w="360" w:type="dxa"/>
        <w:tblLook w:val="04A0" w:firstRow="1" w:lastRow="0" w:firstColumn="1" w:lastColumn="0" w:noHBand="0" w:noVBand="1"/>
      </w:tblPr>
      <w:tblGrid>
        <w:gridCol w:w="4794"/>
        <w:gridCol w:w="4808"/>
      </w:tblGrid>
      <w:tr w:rsidR="00CA797E" w:rsidRPr="002C4125" w14:paraId="6C5BD64D" w14:textId="77777777" w:rsidTr="004C5211">
        <w:tc>
          <w:tcPr>
            <w:tcW w:w="4794" w:type="dxa"/>
          </w:tcPr>
          <w:p w14:paraId="2A6B7428" w14:textId="6775E42E" w:rsidR="00CA797E" w:rsidRPr="002C4125" w:rsidRDefault="004C5211" w:rsidP="004C5211">
            <w:pPr>
              <w:spacing w:line="360" w:lineRule="auto"/>
              <w:jc w:val="both"/>
              <w:rPr>
                <w:rFonts w:ascii="Times New Roman" w:hAnsi="Times New Roman"/>
                <w:lang w:val="et-EE"/>
              </w:rPr>
            </w:pPr>
            <w:r w:rsidRPr="002C4125">
              <w:rPr>
                <w:rFonts w:ascii="Times New Roman" w:hAnsi="Times New Roman"/>
                <w:lang w:val="et-EE"/>
              </w:rPr>
              <w:lastRenderedPageBreak/>
              <w:t>Missed to check/record</w:t>
            </w:r>
          </w:p>
        </w:tc>
        <w:tc>
          <w:tcPr>
            <w:tcW w:w="4808" w:type="dxa"/>
          </w:tcPr>
          <w:p w14:paraId="7753FE9D" w14:textId="7D94755F" w:rsidR="00CA797E" w:rsidRPr="002C4125" w:rsidRDefault="00CA797E" w:rsidP="001D6023">
            <w:pPr>
              <w:spacing w:line="360" w:lineRule="auto"/>
              <w:jc w:val="both"/>
              <w:rPr>
                <w:rFonts w:ascii="Times New Roman" w:hAnsi="Times New Roman"/>
                <w:lang w:val="et-EE"/>
              </w:rPr>
            </w:pPr>
            <w:r w:rsidRPr="002C4125">
              <w:rPr>
                <w:rFonts w:ascii="Times New Roman" w:hAnsi="Times New Roman" w:cs="Times New Roman"/>
                <w:lang w:val="et-EE"/>
              </w:rPr>
              <w:t>MOP</w:t>
            </w:r>
            <w:r w:rsidR="00655955" w:rsidRPr="002C4125">
              <w:rPr>
                <w:rFonts w:ascii="Times New Roman" w:hAnsi="Times New Roman" w:cs="Times New Roman"/>
                <w:lang w:val="et-EE"/>
              </w:rPr>
              <w:t>5</w:t>
            </w:r>
            <w:r w:rsidR="004C5211" w:rsidRPr="002C4125">
              <w:rPr>
                <w:rFonts w:ascii="Times New Roman" w:hAnsi="Times New Roman" w:cs="Times New Roman"/>
                <w:lang w:val="et-EE"/>
              </w:rPr>
              <w:t>,</w:t>
            </w:r>
            <w:r w:rsidR="00655955" w:rsidRPr="002C4125">
              <w:rPr>
                <w:rFonts w:ascii="Times New Roman" w:hAnsi="Times New Roman" w:cs="Times New Roman"/>
                <w:lang w:val="et-EE"/>
              </w:rPr>
              <w:t>000</w:t>
            </w:r>
            <w:r w:rsidR="004C5211" w:rsidRPr="002C4125">
              <w:rPr>
                <w:rFonts w:ascii="Times New Roman" w:hAnsi="Times New Roman" w:cs="Times New Roman"/>
                <w:lang w:val="et-EE"/>
              </w:rPr>
              <w:t xml:space="preserve"> / item</w:t>
            </w:r>
          </w:p>
        </w:tc>
      </w:tr>
      <w:tr w:rsidR="004C5211" w:rsidRPr="00DC1ACD" w14:paraId="634F4F29" w14:textId="77777777" w:rsidTr="004C5211">
        <w:tc>
          <w:tcPr>
            <w:tcW w:w="4794" w:type="dxa"/>
          </w:tcPr>
          <w:p w14:paraId="33ECEA50" w14:textId="5E9E85F1" w:rsidR="004C5211" w:rsidRPr="002C4125" w:rsidRDefault="004C5211" w:rsidP="004C5211">
            <w:pPr>
              <w:spacing w:line="360" w:lineRule="auto"/>
              <w:jc w:val="both"/>
              <w:rPr>
                <w:rFonts w:ascii="Times New Roman" w:hAnsi="Times New Roman"/>
                <w:lang w:val="et-EE"/>
              </w:rPr>
            </w:pPr>
            <w:r w:rsidRPr="002C4125">
              <w:rPr>
                <w:rFonts w:ascii="Times New Roman" w:hAnsi="Times New Roman"/>
                <w:lang w:val="et-EE"/>
              </w:rPr>
              <w:t xml:space="preserve">Delay submissiuon </w:t>
            </w:r>
          </w:p>
        </w:tc>
        <w:tc>
          <w:tcPr>
            <w:tcW w:w="4808" w:type="dxa"/>
          </w:tcPr>
          <w:p w14:paraId="22E5C1FA" w14:textId="4DA3860C" w:rsidR="004C5211" w:rsidRPr="00C52631" w:rsidRDefault="004C5211" w:rsidP="004C5211">
            <w:pPr>
              <w:spacing w:line="360" w:lineRule="auto"/>
              <w:jc w:val="both"/>
              <w:rPr>
                <w:rFonts w:ascii="Times New Roman" w:hAnsi="Times New Roman"/>
                <w:lang w:val="et-EE"/>
              </w:rPr>
            </w:pPr>
            <w:r w:rsidRPr="002C4125">
              <w:rPr>
                <w:rFonts w:ascii="Times New Roman" w:hAnsi="Times New Roman" w:cs="Times New Roman"/>
                <w:lang w:val="et-EE"/>
              </w:rPr>
              <w:t>MOP</w:t>
            </w:r>
            <w:r w:rsidR="00655955" w:rsidRPr="002C4125">
              <w:rPr>
                <w:rFonts w:ascii="Times New Roman" w:hAnsi="Times New Roman" w:cs="Times New Roman"/>
                <w:lang w:val="et-EE"/>
              </w:rPr>
              <w:t>5</w:t>
            </w:r>
            <w:r w:rsidRPr="002C4125">
              <w:rPr>
                <w:rFonts w:ascii="Times New Roman" w:hAnsi="Times New Roman" w:cs="Times New Roman"/>
                <w:lang w:val="et-EE"/>
              </w:rPr>
              <w:t>,</w:t>
            </w:r>
            <w:r w:rsidR="00655955" w:rsidRPr="002C4125">
              <w:rPr>
                <w:rFonts w:ascii="Times New Roman" w:hAnsi="Times New Roman" w:cs="Times New Roman"/>
                <w:lang w:val="et-EE"/>
              </w:rPr>
              <w:t>000</w:t>
            </w:r>
            <w:r w:rsidRPr="002C4125">
              <w:rPr>
                <w:rFonts w:ascii="Times New Roman" w:hAnsi="Times New Roman" w:cs="Times New Roman"/>
                <w:lang w:val="et-EE"/>
              </w:rPr>
              <w:t xml:space="preserve"> / day</w:t>
            </w:r>
          </w:p>
        </w:tc>
      </w:tr>
    </w:tbl>
    <w:p w14:paraId="5CF425F4" w14:textId="77777777" w:rsidR="00E326C1" w:rsidRPr="00DC1ACD" w:rsidRDefault="00E326C1" w:rsidP="00C52631">
      <w:pPr>
        <w:spacing w:line="360" w:lineRule="auto"/>
        <w:jc w:val="both"/>
        <w:rPr>
          <w:rFonts w:ascii="Times New Roman" w:hAnsi="Times New Roman" w:cs="Times New Roman"/>
          <w:lang w:val="et-EE"/>
        </w:rPr>
      </w:pPr>
    </w:p>
    <w:p w14:paraId="596422D0" w14:textId="0B8089DF" w:rsidR="001D6023" w:rsidRPr="00DC1ACD" w:rsidRDefault="008F7A2F" w:rsidP="001D6023">
      <w:pPr>
        <w:spacing w:line="360" w:lineRule="auto"/>
        <w:ind w:left="360"/>
        <w:jc w:val="both"/>
        <w:rPr>
          <w:rFonts w:ascii="Times New Roman" w:hAnsi="Times New Roman" w:cs="Times New Roman"/>
          <w:lang w:val="et-EE"/>
        </w:rPr>
      </w:pPr>
      <w:r>
        <w:rPr>
          <w:rFonts w:ascii="Times New Roman" w:hAnsi="Times New Roman" w:cs="Times New Roman" w:hint="eastAsia"/>
          <w:lang w:val="et-EE"/>
        </w:rPr>
        <w:t xml:space="preserve">9.2 </w:t>
      </w:r>
      <w:r w:rsidR="001D6023" w:rsidRPr="00DC1ACD">
        <w:rPr>
          <w:rFonts w:ascii="Times New Roman" w:hAnsi="Times New Roman" w:cs="Times New Roman"/>
          <w:lang w:val="et-EE"/>
        </w:rPr>
        <w:t xml:space="preserve">If </w:t>
      </w:r>
      <w:r w:rsidR="00AE5048" w:rsidRPr="00DC1ACD">
        <w:rPr>
          <w:rFonts w:ascii="Times New Roman" w:hAnsi="Times New Roman" w:cs="Times New Roman"/>
          <w:lang w:val="et-EE"/>
        </w:rPr>
        <w:t>Road work contractors</w:t>
      </w:r>
      <w:r w:rsidR="001D6023" w:rsidRPr="00DC1ACD">
        <w:rPr>
          <w:rFonts w:ascii="Times New Roman" w:hAnsi="Times New Roman" w:cs="Times New Roman"/>
          <w:lang w:val="et-EE"/>
        </w:rPr>
        <w:t xml:space="preserve">, who is working for CEM works or non CEM works, damage CEM facilities when carrying out works without permission from CEM, the </w:t>
      </w:r>
      <w:r w:rsidR="001D6023" w:rsidRPr="00DC1ACD">
        <w:rPr>
          <w:rFonts w:ascii="Times New Roman" w:hAnsi="Times New Roman" w:cs="Times New Roman"/>
          <w:b/>
          <w:lang w:val="et-EE"/>
        </w:rPr>
        <w:t>Services Provider</w:t>
      </w:r>
      <w:r w:rsidR="001D6023" w:rsidRPr="00DC1ACD">
        <w:rPr>
          <w:rFonts w:ascii="Times New Roman" w:hAnsi="Times New Roman" w:cs="Times New Roman"/>
          <w:b/>
        </w:rPr>
        <w:t xml:space="preserve"> or its dedicated</w:t>
      </w:r>
      <w:r w:rsidR="001D6023" w:rsidRPr="00DC1ACD">
        <w:rPr>
          <w:rFonts w:ascii="Times New Roman" w:hAnsi="Times New Roman" w:cs="Times New Roman"/>
        </w:rPr>
        <w:t xml:space="preserve"> cannot report to CEM immediately, and this damages are detected by CEM. T</w:t>
      </w:r>
      <w:r w:rsidR="001D6023" w:rsidRPr="00DC1ACD">
        <w:rPr>
          <w:rFonts w:ascii="Times New Roman" w:hAnsi="Times New Roman" w:cs="Times New Roman"/>
          <w:lang w:val="et-EE"/>
        </w:rPr>
        <w:t xml:space="preserve">he following penalties (compensations) shall be applied to </w:t>
      </w:r>
      <w:r w:rsidR="001D6023" w:rsidRPr="00DC1ACD">
        <w:rPr>
          <w:rFonts w:ascii="Times New Roman" w:hAnsi="Times New Roman" w:cs="Times New Roman"/>
          <w:b/>
          <w:lang w:val="et-EE"/>
        </w:rPr>
        <w:t>Services Provider</w:t>
      </w:r>
      <w:r w:rsidR="001D6023" w:rsidRPr="00DC1ACD">
        <w:rPr>
          <w:rFonts w:ascii="Times New Roman" w:hAnsi="Times New Roman" w:cs="Times New Roman"/>
          <w:lang w:val="et-EE"/>
        </w:rPr>
        <w:t xml:space="preserve"> as well:</w:t>
      </w:r>
    </w:p>
    <w:tbl>
      <w:tblPr>
        <w:tblW w:w="8730" w:type="dxa"/>
        <w:tblInd w:w="620" w:type="dxa"/>
        <w:tblCellMar>
          <w:left w:w="0" w:type="dxa"/>
          <w:right w:w="0" w:type="dxa"/>
        </w:tblCellMar>
        <w:tblLook w:val="04A0" w:firstRow="1" w:lastRow="0" w:firstColumn="1" w:lastColumn="0" w:noHBand="0" w:noVBand="1"/>
      </w:tblPr>
      <w:tblGrid>
        <w:gridCol w:w="2610"/>
        <w:gridCol w:w="3060"/>
        <w:gridCol w:w="3060"/>
      </w:tblGrid>
      <w:tr w:rsidR="001D6023" w:rsidRPr="00DC1ACD" w14:paraId="02A3BFB2" w14:textId="77777777" w:rsidTr="00B967F7">
        <w:trPr>
          <w:trHeight w:val="144"/>
        </w:trPr>
        <w:tc>
          <w:tcPr>
            <w:tcW w:w="2610"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719864F2" w14:textId="77777777" w:rsidR="001D6023" w:rsidRPr="00C52631" w:rsidRDefault="001D6023" w:rsidP="00B967F7">
            <w:pPr>
              <w:spacing w:line="360" w:lineRule="auto"/>
              <w:jc w:val="center"/>
              <w:rPr>
                <w:rFonts w:ascii="Times New Roman" w:hAnsi="Times New Roman"/>
                <w:b/>
                <w:lang w:val="en-GB"/>
              </w:rPr>
            </w:pPr>
            <w:r w:rsidRPr="00C52631">
              <w:rPr>
                <w:rFonts w:ascii="Times New Roman" w:hAnsi="Times New Roman"/>
                <w:b/>
                <w:lang w:val="en-GB"/>
              </w:rPr>
              <w:t>Network</w:t>
            </w:r>
          </w:p>
        </w:tc>
        <w:tc>
          <w:tcPr>
            <w:tcW w:w="306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7E657A84" w14:textId="77777777" w:rsidR="001D6023" w:rsidRPr="00C52631" w:rsidRDefault="001D6023" w:rsidP="00B967F7">
            <w:pPr>
              <w:spacing w:line="360" w:lineRule="auto"/>
              <w:jc w:val="center"/>
              <w:rPr>
                <w:rFonts w:ascii="Times New Roman" w:hAnsi="Times New Roman"/>
                <w:b/>
                <w:lang w:val="en-GB"/>
              </w:rPr>
            </w:pPr>
            <w:r w:rsidRPr="00C52631">
              <w:rPr>
                <w:rFonts w:ascii="Times New Roman" w:hAnsi="Times New Roman"/>
                <w:b/>
                <w:lang w:val="en-GB"/>
              </w:rPr>
              <w:t>With Force Interruption</w:t>
            </w:r>
          </w:p>
        </w:tc>
        <w:tc>
          <w:tcPr>
            <w:tcW w:w="306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161A1BA8" w14:textId="77777777" w:rsidR="001D6023" w:rsidRPr="00C52631" w:rsidRDefault="001D6023" w:rsidP="00B967F7">
            <w:pPr>
              <w:spacing w:line="360" w:lineRule="auto"/>
              <w:jc w:val="center"/>
              <w:rPr>
                <w:rFonts w:ascii="Times New Roman" w:hAnsi="Times New Roman"/>
                <w:b/>
                <w:lang w:val="en-GB"/>
              </w:rPr>
            </w:pPr>
            <w:r w:rsidRPr="00C52631">
              <w:rPr>
                <w:rFonts w:ascii="Times New Roman" w:hAnsi="Times New Roman"/>
                <w:b/>
                <w:lang w:val="en-GB"/>
              </w:rPr>
              <w:t>No Force Interruption</w:t>
            </w:r>
          </w:p>
        </w:tc>
      </w:tr>
      <w:tr w:rsidR="001D6023" w:rsidRPr="00891554" w14:paraId="1FFC15D5" w14:textId="77777777" w:rsidTr="00B967F7">
        <w:trPr>
          <w:trHeight w:val="144"/>
        </w:trPr>
        <w:tc>
          <w:tcPr>
            <w:tcW w:w="26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FDC3F6" w14:textId="77777777" w:rsidR="001D6023" w:rsidRPr="00C52631" w:rsidRDefault="001D6023" w:rsidP="00B967F7">
            <w:pPr>
              <w:spacing w:line="360" w:lineRule="auto"/>
              <w:jc w:val="center"/>
              <w:rPr>
                <w:rFonts w:ascii="Times New Roman" w:hAnsi="Times New Roman"/>
                <w:b/>
                <w:lang w:val="en-GB"/>
              </w:rPr>
            </w:pPr>
            <w:r w:rsidRPr="00C52631">
              <w:rPr>
                <w:rFonts w:ascii="Times New Roman" w:hAnsi="Times New Roman"/>
                <w:lang w:val="en-GB"/>
              </w:rPr>
              <w:t>CEM underground facilities per case</w:t>
            </w:r>
          </w:p>
        </w:tc>
        <w:tc>
          <w:tcPr>
            <w:tcW w:w="3060" w:type="dxa"/>
            <w:tcBorders>
              <w:top w:val="nil"/>
              <w:left w:val="nil"/>
              <w:bottom w:val="single" w:sz="8" w:space="0" w:color="auto"/>
              <w:right w:val="single" w:sz="8" w:space="0" w:color="auto"/>
            </w:tcBorders>
            <w:tcMar>
              <w:top w:w="0" w:type="dxa"/>
              <w:left w:w="108" w:type="dxa"/>
              <w:bottom w:w="0" w:type="dxa"/>
              <w:right w:w="108" w:type="dxa"/>
            </w:tcMar>
            <w:hideMark/>
          </w:tcPr>
          <w:p w14:paraId="4853AC54" w14:textId="15F496A3" w:rsidR="001D6023" w:rsidRPr="00AC2904" w:rsidRDefault="00FF3AA8" w:rsidP="00B967F7">
            <w:pPr>
              <w:spacing w:line="360" w:lineRule="auto"/>
              <w:jc w:val="center"/>
              <w:rPr>
                <w:rFonts w:ascii="Times New Roman" w:hAnsi="Times New Roman" w:cs="Times New Roman"/>
                <w:lang w:val="en-GB"/>
              </w:rPr>
            </w:pPr>
            <w:r w:rsidRPr="00AC2904">
              <w:rPr>
                <w:rFonts w:ascii="Times New Roman" w:hAnsi="Times New Roman" w:cs="Times New Roman"/>
                <w:b/>
                <w:bCs/>
                <w:lang w:val="en-GB"/>
              </w:rPr>
              <w:t>MOP</w:t>
            </w:r>
            <w:r w:rsidR="00655955" w:rsidRPr="00AC2904">
              <w:rPr>
                <w:rFonts w:ascii="Times New Roman" w:hAnsi="Times New Roman" w:cs="Times New Roman"/>
                <w:b/>
                <w:bCs/>
                <w:lang w:val="en-GB"/>
              </w:rPr>
              <w:t>2</w:t>
            </w:r>
            <w:r w:rsidRPr="00AC2904">
              <w:rPr>
                <w:rFonts w:ascii="Times New Roman" w:hAnsi="Times New Roman" w:cs="Times New Roman"/>
                <w:b/>
                <w:bCs/>
                <w:lang w:val="en-GB"/>
              </w:rPr>
              <w:t>0,000</w:t>
            </w:r>
          </w:p>
        </w:tc>
        <w:tc>
          <w:tcPr>
            <w:tcW w:w="3060" w:type="dxa"/>
            <w:tcBorders>
              <w:top w:val="nil"/>
              <w:left w:val="nil"/>
              <w:bottom w:val="single" w:sz="8" w:space="0" w:color="auto"/>
              <w:right w:val="single" w:sz="8" w:space="0" w:color="auto"/>
            </w:tcBorders>
            <w:tcMar>
              <w:top w:w="0" w:type="dxa"/>
              <w:left w:w="108" w:type="dxa"/>
              <w:bottom w:w="0" w:type="dxa"/>
              <w:right w:w="108" w:type="dxa"/>
            </w:tcMar>
            <w:hideMark/>
          </w:tcPr>
          <w:p w14:paraId="4D06FBF0" w14:textId="548F229F" w:rsidR="001D6023" w:rsidRPr="00AC2904" w:rsidRDefault="00FF3AA8" w:rsidP="00B967F7">
            <w:pPr>
              <w:spacing w:line="360" w:lineRule="auto"/>
              <w:jc w:val="center"/>
              <w:rPr>
                <w:rFonts w:ascii="Times New Roman" w:hAnsi="Times New Roman" w:cs="Times New Roman"/>
                <w:lang w:val="en-GB"/>
              </w:rPr>
            </w:pPr>
            <w:r w:rsidRPr="00AC2904">
              <w:rPr>
                <w:rFonts w:ascii="Times New Roman" w:hAnsi="Times New Roman" w:cs="Times New Roman"/>
                <w:b/>
                <w:bCs/>
                <w:lang w:val="en-GB"/>
              </w:rPr>
              <w:t>MOP</w:t>
            </w:r>
            <w:r w:rsidR="00655955" w:rsidRPr="00AC2904">
              <w:rPr>
                <w:rFonts w:ascii="Times New Roman" w:hAnsi="Times New Roman" w:cs="Times New Roman"/>
                <w:b/>
                <w:bCs/>
                <w:lang w:val="en-GB"/>
              </w:rPr>
              <w:t>10</w:t>
            </w:r>
            <w:r w:rsidR="004C5211" w:rsidRPr="00AC2904">
              <w:rPr>
                <w:rFonts w:ascii="Times New Roman" w:hAnsi="Times New Roman" w:cs="Times New Roman"/>
                <w:b/>
                <w:bCs/>
                <w:lang w:val="en-GB"/>
              </w:rPr>
              <w:t>,</w:t>
            </w:r>
            <w:r w:rsidRPr="00AC2904">
              <w:rPr>
                <w:rFonts w:ascii="Times New Roman" w:hAnsi="Times New Roman" w:cs="Times New Roman"/>
                <w:b/>
                <w:bCs/>
                <w:lang w:val="en-GB"/>
              </w:rPr>
              <w:t>000</w:t>
            </w:r>
          </w:p>
        </w:tc>
      </w:tr>
    </w:tbl>
    <w:p w14:paraId="0DB3556F" w14:textId="77777777" w:rsidR="008F7A2F" w:rsidRDefault="008F7A2F" w:rsidP="001D6023">
      <w:pPr>
        <w:spacing w:after="200"/>
        <w:rPr>
          <w:rFonts w:ascii="Times New Roman" w:hAnsi="Times New Roman" w:cs="Times New Roman"/>
          <w:color w:val="000000" w:themeColor="text1"/>
          <w:sz w:val="28"/>
          <w:szCs w:val="28"/>
        </w:rPr>
      </w:pPr>
    </w:p>
    <w:p w14:paraId="492BDC97" w14:textId="6F4E87A3" w:rsidR="00A40322" w:rsidRDefault="008F7A2F" w:rsidP="002B1AB0">
      <w:pPr>
        <w:spacing w:after="200"/>
        <w:rPr>
          <w:rFonts w:ascii="Times New Roman" w:hAnsi="Times New Roman" w:cs="Times New Roman"/>
          <w:color w:val="000000" w:themeColor="text1"/>
        </w:rPr>
      </w:pPr>
      <w:r>
        <w:rPr>
          <w:rFonts w:ascii="Times New Roman" w:hAnsi="Times New Roman" w:cs="Times New Roman" w:hint="eastAsia"/>
          <w:lang w:val="et-EE"/>
        </w:rPr>
        <w:t xml:space="preserve">9.3 </w:t>
      </w:r>
      <w:r w:rsidR="0055302E">
        <w:rPr>
          <w:rFonts w:ascii="Times New Roman" w:hAnsi="Times New Roman" w:cs="Times New Roman" w:hint="eastAsia"/>
          <w:lang w:val="et-EE"/>
        </w:rPr>
        <w:t xml:space="preserve"> </w:t>
      </w:r>
      <w:r w:rsidR="0055302E" w:rsidRPr="00C52631">
        <w:rPr>
          <w:rFonts w:ascii="Times New Roman" w:hAnsi="Times New Roman" w:cs="Times New Roman"/>
          <w:lang w:val="en-GB"/>
        </w:rPr>
        <w:t xml:space="preserve">if the Service provider breaches the CEM SHEQ policy, the penalties shall be applied according to the latest version of </w:t>
      </w:r>
      <w:r w:rsidR="0055302E" w:rsidRPr="0055302E">
        <w:rPr>
          <w:rFonts w:ascii="Times New Roman" w:hAnsi="Times New Roman" w:cs="Times New Roman"/>
        </w:rPr>
        <w:t>“SHE Non-Compliance in Contracts Managed by CEM”</w:t>
      </w:r>
      <w:r w:rsidR="0055302E" w:rsidRPr="00C52631">
        <w:rPr>
          <w:rFonts w:ascii="Times New Roman" w:hAnsi="Times New Roman" w:cs="Times New Roman"/>
          <w:lang w:val="en-GB"/>
        </w:rPr>
        <w:t xml:space="preserve"> </w:t>
      </w:r>
      <w:bookmarkStart w:id="443" w:name="_Toc203728434"/>
      <w:r w:rsidR="00E015F1" w:rsidRPr="00C52631">
        <w:rPr>
          <w:rFonts w:ascii="Times New Roman" w:hAnsi="Times New Roman" w:cs="Times New Roman"/>
          <w:color w:val="000000" w:themeColor="text1"/>
        </w:rPr>
        <w:t>10. CONSTITUTION OF</w:t>
      </w:r>
      <w:r w:rsidR="00E64F67">
        <w:rPr>
          <w:rFonts w:ascii="Times New Roman" w:hAnsi="Times New Roman" w:cs="Times New Roman" w:hint="eastAsia"/>
          <w:color w:val="000000" w:themeColor="text1"/>
        </w:rPr>
        <w:t xml:space="preserve"> BID</w:t>
      </w:r>
      <w:r w:rsidR="00E015F1" w:rsidRPr="00C52631">
        <w:rPr>
          <w:rFonts w:ascii="Times New Roman" w:hAnsi="Times New Roman" w:cs="Times New Roman"/>
          <w:color w:val="000000" w:themeColor="text1"/>
        </w:rPr>
        <w:t xml:space="preserve"> DOCUMENTS</w:t>
      </w:r>
      <w:bookmarkEnd w:id="443"/>
    </w:p>
    <w:p w14:paraId="24FFE94B" w14:textId="77777777" w:rsidR="002B1AB0" w:rsidRDefault="002B1AB0" w:rsidP="002B1AB0">
      <w:pPr>
        <w:spacing w:after="200"/>
        <w:rPr>
          <w:rFonts w:ascii="Times New Roman" w:hAnsi="Times New Roman" w:cs="Times New Roman"/>
          <w:color w:val="000000" w:themeColor="text1"/>
        </w:rPr>
      </w:pPr>
    </w:p>
    <w:p w14:paraId="75CE0B74" w14:textId="370C0FA5" w:rsidR="002B1AB0" w:rsidRPr="002B1AB0" w:rsidRDefault="002B1AB0" w:rsidP="002B1AB0">
      <w:pPr>
        <w:pStyle w:val="ListParagraph"/>
        <w:numPr>
          <w:ilvl w:val="0"/>
          <w:numId w:val="1"/>
        </w:numPr>
        <w:spacing w:line="360" w:lineRule="auto"/>
        <w:ind w:left="567" w:hanging="567"/>
        <w:jc w:val="both"/>
        <w:outlineLvl w:val="0"/>
        <w:rPr>
          <w:rFonts w:ascii="Times New Roman" w:hAnsi="Times New Roman"/>
          <w:b/>
          <w:caps/>
        </w:rPr>
      </w:pPr>
      <w:r w:rsidRPr="002B1AB0">
        <w:rPr>
          <w:rFonts w:ascii="Times New Roman" w:hAnsi="Times New Roman"/>
          <w:b/>
          <w:caps/>
        </w:rPr>
        <w:t>CONSTITUTION OF</w:t>
      </w:r>
      <w:r w:rsidRPr="002B1AB0">
        <w:rPr>
          <w:rFonts w:ascii="Times New Roman" w:hAnsi="Times New Roman" w:hint="eastAsia"/>
          <w:b/>
          <w:caps/>
        </w:rPr>
        <w:t xml:space="preserve"> BID</w:t>
      </w:r>
      <w:r w:rsidRPr="002B1AB0">
        <w:rPr>
          <w:rFonts w:ascii="Times New Roman" w:hAnsi="Times New Roman"/>
          <w:b/>
          <w:caps/>
        </w:rPr>
        <w:t xml:space="preserve"> DOCUMENTS</w:t>
      </w:r>
    </w:p>
    <w:p w14:paraId="249A3FC0" w14:textId="60BBF62D" w:rsidR="009631DA" w:rsidRPr="00C52631" w:rsidRDefault="002B1AB0" w:rsidP="00C52631">
      <w:pPr>
        <w:pStyle w:val="Heading2"/>
        <w:spacing w:line="276" w:lineRule="auto"/>
        <w:rPr>
          <w:rFonts w:ascii="Times New Roman" w:hAnsi="Times New Roman" w:cs="Times New Roman"/>
          <w:color w:val="000000" w:themeColor="text1"/>
          <w:sz w:val="22"/>
          <w:szCs w:val="22"/>
        </w:rPr>
      </w:pPr>
      <w:r w:rsidRPr="00C52631">
        <w:rPr>
          <w:rFonts w:ascii="Times New Roman" w:hAnsi="Times New Roman" w:cs="Times New Roman"/>
          <w:b w:val="0"/>
          <w:bCs w:val="0"/>
          <w:sz w:val="22"/>
          <w:szCs w:val="22"/>
        </w:rPr>
        <w:t xml:space="preserve">10.1 </w:t>
      </w:r>
      <w:r>
        <w:rPr>
          <w:rFonts w:ascii="Times New Roman" w:hAnsi="Times New Roman" w:cs="Times New Roman"/>
          <w:b w:val="0"/>
          <w:bCs w:val="0"/>
          <w:sz w:val="22"/>
          <w:szCs w:val="22"/>
        </w:rPr>
        <w:t>The</w:t>
      </w:r>
      <w:r w:rsidR="000E1DDB" w:rsidRPr="00C52631">
        <w:rPr>
          <w:rFonts w:ascii="Times New Roman" w:hAnsi="Times New Roman" w:cs="Times New Roman"/>
          <w:b w:val="0"/>
          <w:bCs w:val="0"/>
          <w:sz w:val="22"/>
          <w:szCs w:val="22"/>
        </w:rPr>
        <w:t xml:space="preserve"> </w:t>
      </w:r>
      <w:r w:rsidR="00E015F1">
        <w:rPr>
          <w:rFonts w:ascii="Times New Roman" w:hAnsi="Times New Roman" w:cs="Times New Roman" w:hint="eastAsia"/>
          <w:b w:val="0"/>
          <w:bCs w:val="0"/>
          <w:sz w:val="22"/>
          <w:szCs w:val="22"/>
        </w:rPr>
        <w:t>bid</w:t>
      </w:r>
      <w:r w:rsidR="000E1DDB" w:rsidRPr="00C52631">
        <w:rPr>
          <w:rFonts w:ascii="Times New Roman" w:hAnsi="Times New Roman" w:cs="Times New Roman"/>
          <w:b w:val="0"/>
          <w:bCs w:val="0"/>
          <w:sz w:val="22"/>
          <w:szCs w:val="22"/>
        </w:rPr>
        <w:t xml:space="preserve"> shall include the following documents:</w:t>
      </w:r>
    </w:p>
    <w:p w14:paraId="1EA60CF2" w14:textId="386EE8DB" w:rsidR="00A40322" w:rsidRPr="00C52631" w:rsidRDefault="000E1DDB" w:rsidP="00E015F1">
      <w:pPr>
        <w:pStyle w:val="ListParagraph"/>
        <w:numPr>
          <w:ilvl w:val="0"/>
          <w:numId w:val="21"/>
        </w:numPr>
        <w:tabs>
          <w:tab w:val="left" w:pos="1500"/>
        </w:tabs>
        <w:spacing w:line="276" w:lineRule="auto"/>
        <w:ind w:left="851"/>
        <w:jc w:val="both"/>
        <w:outlineLvl w:val="2"/>
        <w:rPr>
          <w:rFonts w:ascii="Times New Roman" w:hAnsi="Times New Roman" w:cs="Times New Roman"/>
        </w:rPr>
      </w:pPr>
      <w:r w:rsidRPr="00F81122">
        <w:rPr>
          <w:rFonts w:ascii="Times New Roman" w:hAnsi="Times New Roman" w:cs="Times New Roman"/>
        </w:rPr>
        <w:t xml:space="preserve">Organization Chart for the </w:t>
      </w:r>
      <w:r w:rsidR="00A40322">
        <w:rPr>
          <w:rFonts w:ascii="Times New Roman" w:hAnsi="Times New Roman" w:cs="Times New Roman" w:hint="eastAsia"/>
        </w:rPr>
        <w:t xml:space="preserve">service provider </w:t>
      </w:r>
      <w:r w:rsidRPr="00F81122">
        <w:rPr>
          <w:rFonts w:ascii="Times New Roman" w:hAnsi="Times New Roman" w:cs="Times New Roman"/>
        </w:rPr>
        <w:t>team</w:t>
      </w:r>
      <w:r w:rsidR="00A40322">
        <w:rPr>
          <w:rFonts w:ascii="Times New Roman" w:hAnsi="Times New Roman" w:cs="Times New Roman" w:hint="eastAsia"/>
        </w:rPr>
        <w:t xml:space="preserve"> </w:t>
      </w:r>
      <w:r w:rsidR="00A40322" w:rsidRPr="00AB7976">
        <w:rPr>
          <w:rFonts w:ascii="Times New Roman" w:hAnsi="Times New Roman" w:cs="Times New Roman"/>
        </w:rPr>
        <w:t>with</w:t>
      </w:r>
      <w:r w:rsidR="00A40322">
        <w:rPr>
          <w:rFonts w:ascii="Times New Roman" w:hAnsi="Times New Roman" w:cs="Times New Roman" w:hint="eastAsia"/>
        </w:rPr>
        <w:t xml:space="preserve"> list of</w:t>
      </w:r>
      <w:r w:rsidR="00A40322" w:rsidRPr="00AB7976">
        <w:rPr>
          <w:rFonts w:ascii="Times New Roman" w:hAnsi="Times New Roman" w:cs="Times New Roman"/>
        </w:rPr>
        <w:t xml:space="preserve"> individual curriculum and relevant experience (Annex I)</w:t>
      </w:r>
      <w:r w:rsidR="0080219A">
        <w:rPr>
          <w:rFonts w:ascii="Times New Roman" w:hAnsi="Times New Roman" w:cs="Times New Roman" w:hint="eastAsia"/>
        </w:rPr>
        <w:t>.</w:t>
      </w:r>
      <w:r w:rsidR="00A40322" w:rsidRPr="00AB7976">
        <w:rPr>
          <w:rFonts w:ascii="Times New Roman" w:hAnsi="Times New Roman" w:cs="Times New Roman"/>
        </w:rPr>
        <w:t xml:space="preserve"> </w:t>
      </w:r>
    </w:p>
    <w:p w14:paraId="66EB76E6" w14:textId="1EAA1E4A" w:rsidR="000E1DDB" w:rsidRPr="00F81122" w:rsidRDefault="000E1DDB" w:rsidP="00C52631">
      <w:pPr>
        <w:pStyle w:val="ListParagraph"/>
        <w:numPr>
          <w:ilvl w:val="0"/>
          <w:numId w:val="21"/>
        </w:numPr>
        <w:tabs>
          <w:tab w:val="left" w:pos="1500"/>
        </w:tabs>
        <w:spacing w:line="276" w:lineRule="auto"/>
        <w:ind w:left="851"/>
        <w:jc w:val="both"/>
        <w:outlineLvl w:val="2"/>
        <w:rPr>
          <w:rFonts w:ascii="Times New Roman" w:hAnsi="Times New Roman" w:cs="Times New Roman"/>
        </w:rPr>
      </w:pPr>
      <w:r w:rsidRPr="00F81122">
        <w:rPr>
          <w:rFonts w:ascii="Times New Roman" w:hAnsi="Times New Roman" w:cs="Times New Roman"/>
        </w:rPr>
        <w:t>Equipment List</w:t>
      </w:r>
      <w:r w:rsidR="00A40322">
        <w:rPr>
          <w:rFonts w:ascii="Times New Roman" w:hAnsi="Times New Roman" w:cs="Times New Roman" w:hint="eastAsia"/>
        </w:rPr>
        <w:t xml:space="preserve"> for </w:t>
      </w:r>
      <w:r w:rsidR="00E015F1">
        <w:rPr>
          <w:rFonts w:ascii="Times New Roman" w:hAnsi="Times New Roman" w:cs="Times New Roman" w:hint="eastAsia"/>
        </w:rPr>
        <w:t xml:space="preserve">providing </w:t>
      </w:r>
      <w:r w:rsidR="00E015F1">
        <w:rPr>
          <w:rFonts w:ascii="Times New Roman" w:hAnsi="Times New Roman" w:cs="Times New Roman"/>
        </w:rPr>
        <w:t>the</w:t>
      </w:r>
      <w:r w:rsidR="00E015F1">
        <w:rPr>
          <w:rFonts w:ascii="Times New Roman" w:hAnsi="Times New Roman" w:cs="Times New Roman" w:hint="eastAsia"/>
        </w:rPr>
        <w:t xml:space="preserve"> </w:t>
      </w:r>
      <w:r w:rsidR="00E015F1">
        <w:rPr>
          <w:rFonts w:ascii="Times New Roman" w:hAnsi="Times New Roman" w:cs="Times New Roman"/>
        </w:rPr>
        <w:t>service</w:t>
      </w:r>
      <w:r w:rsidR="00E015F1">
        <w:rPr>
          <w:rFonts w:ascii="Times New Roman" w:hAnsi="Times New Roman" w:cs="Times New Roman" w:hint="eastAsia"/>
        </w:rPr>
        <w:t xml:space="preserve"> (Section 4)</w:t>
      </w:r>
      <w:r w:rsidR="0080219A">
        <w:rPr>
          <w:rFonts w:ascii="Times New Roman" w:hAnsi="Times New Roman" w:cs="Times New Roman" w:hint="eastAsia"/>
        </w:rPr>
        <w:t>.</w:t>
      </w:r>
      <w:r w:rsidR="00E015F1">
        <w:rPr>
          <w:rFonts w:ascii="Times New Roman" w:hAnsi="Times New Roman" w:cs="Times New Roman" w:hint="eastAsia"/>
        </w:rPr>
        <w:t xml:space="preserve"> </w:t>
      </w:r>
    </w:p>
    <w:p w14:paraId="6C01036A" w14:textId="29925023" w:rsidR="000E1DDB" w:rsidRPr="00C52631" w:rsidRDefault="000E1DDB" w:rsidP="00C52631">
      <w:pPr>
        <w:pStyle w:val="ListParagraph"/>
        <w:numPr>
          <w:ilvl w:val="0"/>
          <w:numId w:val="21"/>
        </w:numPr>
        <w:spacing w:after="120" w:line="276" w:lineRule="auto"/>
        <w:ind w:left="851"/>
        <w:contextualSpacing w:val="0"/>
        <w:jc w:val="both"/>
        <w:outlineLvl w:val="2"/>
        <w:rPr>
          <w:rFonts w:ascii="Times New Roman" w:eastAsia="PMingLiU" w:hAnsi="Times New Roman" w:cs="Times New Roman"/>
        </w:rPr>
      </w:pPr>
      <w:r w:rsidRPr="00C52631">
        <w:rPr>
          <w:rFonts w:ascii="Times New Roman" w:eastAsia="PMingLiU" w:hAnsi="Times New Roman" w:cs="Times New Roman"/>
        </w:rPr>
        <w:t xml:space="preserve">A list of </w:t>
      </w:r>
      <w:r w:rsidR="003D4E75" w:rsidRPr="00C52631">
        <w:rPr>
          <w:rFonts w:ascii="Times New Roman" w:eastAsia="PMingLiU" w:hAnsi="Times New Roman" w:cs="Times New Roman"/>
        </w:rPr>
        <w:t xml:space="preserve">road work </w:t>
      </w:r>
      <w:r w:rsidRPr="00C52631">
        <w:rPr>
          <w:rFonts w:ascii="Times New Roman" w:eastAsia="PMingLiU" w:hAnsi="Times New Roman" w:cs="Times New Roman"/>
        </w:rPr>
        <w:t xml:space="preserve">supervision </w:t>
      </w:r>
      <w:r w:rsidR="003D4E75" w:rsidRPr="00C52631">
        <w:rPr>
          <w:rFonts w:ascii="Times New Roman" w:eastAsia="PMingLiU" w:hAnsi="Times New Roman" w:cs="Times New Roman"/>
        </w:rPr>
        <w:t xml:space="preserve">experience </w:t>
      </w:r>
      <w:r w:rsidRPr="00C52631">
        <w:rPr>
          <w:rFonts w:ascii="Times New Roman" w:eastAsia="PMingLiU" w:hAnsi="Times New Roman" w:cs="Times New Roman"/>
        </w:rPr>
        <w:t>(</w:t>
      </w:r>
      <w:r w:rsidR="002B7497" w:rsidRPr="002C4125">
        <w:rPr>
          <w:rFonts w:ascii="Times New Roman" w:eastAsia="PMingLiU" w:hAnsi="Times New Roman" w:cs="Times New Roman" w:hint="eastAsia"/>
        </w:rPr>
        <w:t>2019</w:t>
      </w:r>
      <w:r w:rsidRPr="002C4125">
        <w:rPr>
          <w:rFonts w:ascii="Times New Roman" w:eastAsia="PMingLiU" w:hAnsi="Times New Roman" w:cs="Times New Roman"/>
        </w:rPr>
        <w:t xml:space="preserve"> –</w:t>
      </w:r>
      <w:r w:rsidR="002B7497" w:rsidRPr="002C4125">
        <w:rPr>
          <w:rFonts w:ascii="Times New Roman" w:eastAsia="PMingLiU" w:hAnsi="Times New Roman" w:cs="Times New Roman" w:hint="eastAsia"/>
        </w:rPr>
        <w:t>2024</w:t>
      </w:r>
      <w:r w:rsidRPr="002C4125">
        <w:rPr>
          <w:rFonts w:ascii="Times New Roman" w:eastAsia="PMingLiU" w:hAnsi="Times New Roman" w:cs="Times New Roman"/>
        </w:rPr>
        <w:t>)</w:t>
      </w:r>
      <w:r w:rsidRPr="00C52631">
        <w:rPr>
          <w:rFonts w:ascii="Times New Roman" w:eastAsia="PMingLiU" w:hAnsi="Times New Roman" w:cs="Times New Roman"/>
        </w:rPr>
        <w:t xml:space="preserve"> completed by the Bidder in Macao, </w:t>
      </w:r>
      <w:r w:rsidR="00A40322">
        <w:rPr>
          <w:rFonts w:ascii="Times New Roman" w:eastAsia="PMingLiU" w:hAnsi="Times New Roman" w:cs="Times New Roman" w:hint="eastAsia"/>
        </w:rPr>
        <w:t>(</w:t>
      </w:r>
      <w:r w:rsidR="00A40322" w:rsidRPr="00AB7976">
        <w:rPr>
          <w:rFonts w:ascii="Times New Roman" w:hAnsi="Times New Roman" w:cs="Times New Roman"/>
        </w:rPr>
        <w:t>Annex I</w:t>
      </w:r>
      <w:r w:rsidR="00A40322">
        <w:rPr>
          <w:rFonts w:ascii="Times New Roman" w:hAnsi="Times New Roman" w:cs="Times New Roman" w:hint="eastAsia"/>
        </w:rPr>
        <w:t>I</w:t>
      </w:r>
      <w:r w:rsidR="00A40322" w:rsidRPr="00AB7976">
        <w:rPr>
          <w:rFonts w:ascii="Times New Roman" w:hAnsi="Times New Roman" w:cs="Times New Roman"/>
        </w:rPr>
        <w:t>)</w:t>
      </w:r>
      <w:r w:rsidR="004F4ADE">
        <w:rPr>
          <w:rFonts w:ascii="Times New Roman" w:hAnsi="Times New Roman" w:cs="Times New Roman" w:hint="eastAsia"/>
        </w:rPr>
        <w:t xml:space="preserve"> </w:t>
      </w:r>
      <w:r w:rsidR="002B7497">
        <w:rPr>
          <w:rFonts w:ascii="Times New Roman" w:hAnsi="Times New Roman" w:cs="Times New Roman" w:hint="eastAsia"/>
        </w:rPr>
        <w:t>Project scale length over 50m</w:t>
      </w:r>
    </w:p>
    <w:p w14:paraId="7FFB595B" w14:textId="7C8C9E1B" w:rsidR="000E1DDB" w:rsidRPr="00C52631" w:rsidRDefault="000E1DDB" w:rsidP="00C52631">
      <w:pPr>
        <w:pStyle w:val="ListParagraph"/>
        <w:numPr>
          <w:ilvl w:val="0"/>
          <w:numId w:val="21"/>
        </w:numPr>
        <w:spacing w:after="120" w:line="276" w:lineRule="auto"/>
        <w:ind w:left="851"/>
        <w:contextualSpacing w:val="0"/>
        <w:jc w:val="both"/>
        <w:outlineLvl w:val="2"/>
        <w:rPr>
          <w:rFonts w:ascii="Times New Roman" w:eastAsia="PMingLiU" w:hAnsi="Times New Roman" w:cs="Times New Roman"/>
        </w:rPr>
      </w:pPr>
      <w:r w:rsidRPr="00C52631">
        <w:rPr>
          <w:rFonts w:ascii="Times New Roman" w:eastAsia="PMingLiU" w:hAnsi="Times New Roman" w:cs="Times New Roman"/>
        </w:rPr>
        <w:t>Valid management and quality certifications including ISO9001, ISO14001 and ISO45001 (if any).</w:t>
      </w:r>
    </w:p>
    <w:p w14:paraId="16A12792" w14:textId="7EA5DBC2" w:rsidR="00E015F1" w:rsidRPr="00C52631" w:rsidRDefault="000E1DDB">
      <w:pPr>
        <w:pStyle w:val="ListParagraph"/>
        <w:numPr>
          <w:ilvl w:val="0"/>
          <w:numId w:val="21"/>
        </w:numPr>
        <w:spacing w:after="120" w:line="276" w:lineRule="auto"/>
        <w:ind w:left="851"/>
        <w:contextualSpacing w:val="0"/>
        <w:jc w:val="both"/>
        <w:outlineLvl w:val="2"/>
        <w:rPr>
          <w:rFonts w:ascii="Times New Roman" w:eastAsia="PMingLiU" w:hAnsi="Times New Roman" w:cs="Times New Roman"/>
        </w:rPr>
      </w:pPr>
      <w:r w:rsidRPr="00C52631">
        <w:rPr>
          <w:rFonts w:ascii="Times New Roman" w:hAnsi="Times New Roman" w:cs="Times New Roman"/>
        </w:rPr>
        <w:t>Other information considered relevant (if any).</w:t>
      </w:r>
    </w:p>
    <w:p w14:paraId="2B3E5799" w14:textId="7C7E7CEA" w:rsidR="00A32E65" w:rsidRPr="00C52631" w:rsidRDefault="00D353CC" w:rsidP="00C52631">
      <w:pPr>
        <w:pStyle w:val="ListParagraph"/>
        <w:numPr>
          <w:ilvl w:val="0"/>
          <w:numId w:val="21"/>
        </w:numPr>
        <w:spacing w:after="120" w:line="276" w:lineRule="auto"/>
        <w:ind w:left="851"/>
        <w:contextualSpacing w:val="0"/>
        <w:jc w:val="both"/>
        <w:outlineLvl w:val="2"/>
        <w:rPr>
          <w:rFonts w:ascii="Times New Roman" w:eastAsia="PMingLiU" w:hAnsi="Times New Roman" w:cs="Times New Roman"/>
        </w:rPr>
      </w:pPr>
      <w:r>
        <w:rPr>
          <w:rFonts w:ascii="Times New Roman" w:hAnsi="Times New Roman" w:cs="Times New Roman" w:hint="eastAsia"/>
        </w:rPr>
        <w:t>Su</w:t>
      </w:r>
      <w:r w:rsidR="00D22BAF">
        <w:rPr>
          <w:rFonts w:ascii="Times New Roman" w:hAnsi="Times New Roman" w:cs="Times New Roman" w:hint="eastAsia"/>
        </w:rPr>
        <w:t>bm</w:t>
      </w:r>
      <w:r>
        <w:rPr>
          <w:rFonts w:ascii="Times New Roman" w:hAnsi="Times New Roman" w:cs="Times New Roman" w:hint="eastAsia"/>
        </w:rPr>
        <w:t xml:space="preserve">it proposal </w:t>
      </w:r>
      <w:r w:rsidR="00A32E65">
        <w:rPr>
          <w:rFonts w:ascii="Times New Roman" w:hAnsi="Times New Roman" w:cs="Times New Roman" w:hint="eastAsia"/>
        </w:rPr>
        <w:t>for site inspection</w:t>
      </w:r>
      <w:r>
        <w:rPr>
          <w:rFonts w:ascii="Times New Roman" w:hAnsi="Times New Roman" w:cs="Times New Roman" w:hint="eastAsia"/>
        </w:rPr>
        <w:t xml:space="preserve"> patrol</w:t>
      </w:r>
      <w:r w:rsidR="00A32E65">
        <w:rPr>
          <w:rFonts w:ascii="Times New Roman" w:hAnsi="Times New Roman" w:cs="Times New Roman" w:hint="eastAsia"/>
        </w:rPr>
        <w:t xml:space="preserve"> method and</w:t>
      </w:r>
      <w:r w:rsidR="00BF3B03">
        <w:rPr>
          <w:rFonts w:ascii="Times New Roman" w:hAnsi="Times New Roman" w:cs="Times New Roman" w:hint="eastAsia"/>
        </w:rPr>
        <w:t xml:space="preserve"> document of record</w:t>
      </w:r>
    </w:p>
    <w:p w14:paraId="414F8881" w14:textId="7E500030" w:rsidR="003D4E75" w:rsidRPr="00C52631" w:rsidRDefault="002B1AB0" w:rsidP="00C52631">
      <w:pPr>
        <w:pStyle w:val="Heading2"/>
        <w:spacing w:line="276" w:lineRule="auto"/>
        <w:rPr>
          <w:rFonts w:ascii="Times New Roman" w:hAnsi="Times New Roman" w:cs="Times New Roman"/>
          <w:sz w:val="22"/>
          <w:szCs w:val="22"/>
          <w:lang w:val="en-GB"/>
        </w:rPr>
      </w:pPr>
      <w:r w:rsidRPr="00C52631">
        <w:rPr>
          <w:rFonts w:ascii="Times New Roman" w:hAnsi="Times New Roman" w:cs="Times New Roman"/>
          <w:b w:val="0"/>
          <w:bCs w:val="0"/>
          <w:sz w:val="22"/>
          <w:szCs w:val="22"/>
          <w:lang w:val="en-GB"/>
        </w:rPr>
        <w:lastRenderedPageBreak/>
        <w:t xml:space="preserve">10.2 </w:t>
      </w:r>
      <w:r>
        <w:rPr>
          <w:rFonts w:ascii="Times New Roman" w:hAnsi="Times New Roman" w:cs="Times New Roman"/>
          <w:b w:val="0"/>
          <w:bCs w:val="0"/>
          <w:sz w:val="22"/>
          <w:szCs w:val="22"/>
          <w:lang w:val="en-GB"/>
        </w:rPr>
        <w:t>The</w:t>
      </w:r>
      <w:r w:rsidR="003D4E75" w:rsidRPr="00C52631">
        <w:rPr>
          <w:rFonts w:ascii="Times New Roman" w:hAnsi="Times New Roman" w:cs="Times New Roman"/>
          <w:b w:val="0"/>
          <w:bCs w:val="0"/>
          <w:sz w:val="22"/>
          <w:szCs w:val="22"/>
          <w:lang w:val="en-GB"/>
        </w:rPr>
        <w:t xml:space="preserve"> Bidder can submit documents specifying the special conditions of his manpower and documents of any additional obligations he will bear as long as they do not contravene with the terms and conditions set in Specifications in order to</w:t>
      </w:r>
      <w:r w:rsidR="00BD2A08">
        <w:rPr>
          <w:rFonts w:ascii="Times New Roman" w:hAnsi="Times New Roman" w:cs="Times New Roman" w:hint="eastAsia"/>
          <w:b w:val="0"/>
          <w:bCs w:val="0"/>
          <w:sz w:val="22"/>
          <w:szCs w:val="22"/>
          <w:lang w:val="en-GB"/>
        </w:rPr>
        <w:t xml:space="preserve"> monitor and </w:t>
      </w:r>
      <w:r w:rsidR="003D4E75" w:rsidRPr="00C52631">
        <w:rPr>
          <w:rFonts w:ascii="Times New Roman" w:hAnsi="Times New Roman" w:cs="Times New Roman"/>
          <w:b w:val="0"/>
          <w:bCs w:val="0"/>
          <w:sz w:val="22"/>
          <w:szCs w:val="22"/>
          <w:lang w:val="en-GB"/>
        </w:rPr>
        <w:t>guarantee the progress of works</w:t>
      </w:r>
      <w:r w:rsidR="00E015F1">
        <w:rPr>
          <w:rFonts w:ascii="Times New Roman" w:hAnsi="Times New Roman" w:cs="Times New Roman" w:hint="eastAsia"/>
          <w:b w:val="0"/>
          <w:bCs w:val="0"/>
          <w:sz w:val="22"/>
          <w:szCs w:val="22"/>
          <w:lang w:val="en-GB"/>
        </w:rPr>
        <w:t>.</w:t>
      </w:r>
    </w:p>
    <w:p w14:paraId="2334888B" w14:textId="6E6A2BC4" w:rsidR="003D4E75" w:rsidRPr="00C52631" w:rsidRDefault="003D4E75" w:rsidP="00C52631">
      <w:pPr>
        <w:pStyle w:val="Heading2"/>
        <w:spacing w:line="276" w:lineRule="auto"/>
        <w:rPr>
          <w:rFonts w:ascii="Times New Roman" w:hAnsi="Times New Roman" w:cs="Times New Roman"/>
          <w:sz w:val="22"/>
          <w:szCs w:val="22"/>
          <w:lang w:val="en-GB"/>
        </w:rPr>
      </w:pPr>
      <w:r w:rsidRPr="00C52631">
        <w:rPr>
          <w:rFonts w:ascii="Times New Roman" w:hAnsi="Times New Roman" w:cs="Times New Roman"/>
          <w:b w:val="0"/>
          <w:bCs w:val="0"/>
          <w:sz w:val="22"/>
          <w:szCs w:val="22"/>
          <w:lang w:val="en-GB"/>
        </w:rPr>
        <w:t>10.3</w:t>
      </w:r>
      <w:r w:rsidR="00FE096E">
        <w:rPr>
          <w:rFonts w:ascii="Times New Roman" w:hAnsi="Times New Roman" w:cs="Times New Roman" w:hint="eastAsia"/>
          <w:b w:val="0"/>
          <w:bCs w:val="0"/>
          <w:sz w:val="22"/>
          <w:szCs w:val="22"/>
          <w:lang w:val="en-GB"/>
        </w:rPr>
        <w:t xml:space="preserve"> </w:t>
      </w:r>
      <w:r w:rsidRPr="00C52631">
        <w:rPr>
          <w:rFonts w:ascii="Times New Roman" w:hAnsi="Times New Roman" w:cs="Times New Roman"/>
          <w:b w:val="0"/>
          <w:bCs w:val="0"/>
          <w:sz w:val="22"/>
          <w:szCs w:val="22"/>
          <w:lang w:val="en-GB"/>
        </w:rPr>
        <w:t>The above documents shall be written in one of the official languages of Macao SAR or in English language.</w:t>
      </w:r>
    </w:p>
    <w:p w14:paraId="245A888F" w14:textId="787A1F1F" w:rsidR="003F5252" w:rsidRDefault="003F5252" w:rsidP="00C52631">
      <w:pPr>
        <w:pStyle w:val="Heading2"/>
        <w:rPr>
          <w:rFonts w:ascii="Times New Roman" w:hAnsi="Times New Roman" w:cs="Times New Roman"/>
          <w:color w:val="000000" w:themeColor="text1"/>
          <w:sz w:val="28"/>
          <w:szCs w:val="28"/>
        </w:rPr>
      </w:pPr>
    </w:p>
    <w:p w14:paraId="640AA6FB" w14:textId="7867B72D" w:rsidR="003F5252" w:rsidRDefault="003F5252" w:rsidP="00C52631">
      <w:pPr>
        <w:pStyle w:val="Heading2"/>
        <w:rPr>
          <w:rFonts w:ascii="Times New Roman" w:hAnsi="Times New Roman" w:cs="Times New Roman"/>
          <w:color w:val="000000" w:themeColor="text1"/>
          <w:sz w:val="28"/>
          <w:szCs w:val="28"/>
        </w:rPr>
        <w:sectPr w:rsidR="003F5252" w:rsidSect="00780610">
          <w:footerReference w:type="default" r:id="rId10"/>
          <w:footerReference w:type="first" r:id="rId11"/>
          <w:pgSz w:w="12240" w:h="15840"/>
          <w:pgMar w:top="2041" w:right="1134" w:bottom="1474" w:left="1134" w:header="720" w:footer="465" w:gutter="0"/>
          <w:pgNumType w:start="1"/>
          <w:cols w:space="720"/>
          <w:docGrid w:linePitch="360"/>
        </w:sectPr>
      </w:pPr>
    </w:p>
    <w:p w14:paraId="347D2739" w14:textId="6AFA7154" w:rsidR="001D6023" w:rsidRPr="00A42447" w:rsidRDefault="001D6023" w:rsidP="00A42447">
      <w:pPr>
        <w:pStyle w:val="Heading2"/>
        <w:spacing w:line="480" w:lineRule="auto"/>
        <w:jc w:val="center"/>
        <w:rPr>
          <w:rFonts w:ascii="Times New Roman" w:hAnsi="Times New Roman" w:cs="Times New Roman"/>
          <w:color w:val="000000" w:themeColor="text1"/>
          <w:sz w:val="28"/>
          <w:szCs w:val="28"/>
        </w:rPr>
      </w:pPr>
      <w:r w:rsidRPr="00891554">
        <w:rPr>
          <w:rFonts w:ascii="Times New Roman" w:hAnsi="Times New Roman" w:cs="Times New Roman"/>
          <w:color w:val="000000" w:themeColor="text1"/>
          <w:sz w:val="28"/>
          <w:szCs w:val="28"/>
        </w:rPr>
        <w:lastRenderedPageBreak/>
        <w:t>ANNEX I</w:t>
      </w:r>
      <w:r w:rsidR="00A42447">
        <w:rPr>
          <w:rFonts w:ascii="Times New Roman" w:hAnsi="Times New Roman" w:cs="Times New Roman"/>
          <w:color w:val="000000" w:themeColor="text1"/>
          <w:sz w:val="28"/>
          <w:szCs w:val="28"/>
        </w:rPr>
        <w:br/>
      </w:r>
      <w:r w:rsidR="00A42447">
        <w:rPr>
          <w:rFonts w:ascii="Times New Roman" w:hAnsi="Times New Roman" w:cs="Times New Roman"/>
          <w:caps/>
          <w:color w:val="000000" w:themeColor="text1"/>
          <w:sz w:val="28"/>
          <w:szCs w:val="28"/>
        </w:rPr>
        <w:t>Service Provider O</w:t>
      </w:r>
      <w:r w:rsidRPr="000A0778">
        <w:rPr>
          <w:rFonts w:ascii="Times New Roman" w:hAnsi="Times New Roman" w:cs="Times New Roman"/>
          <w:caps/>
          <w:color w:val="000000" w:themeColor="text1"/>
          <w:sz w:val="28"/>
          <w:szCs w:val="28"/>
        </w:rPr>
        <w:t>rganization Chart</w:t>
      </w:r>
      <w:r w:rsidRPr="00891554">
        <w:rPr>
          <w:rFonts w:ascii="Times New Roman" w:hAnsi="Times New Roman" w:cs="Times New Roman"/>
          <w:color w:val="000000" w:themeColor="text1"/>
          <w:sz w:val="24"/>
          <w:szCs w:val="24"/>
        </w:rPr>
        <w:t xml:space="preserve"> </w:t>
      </w:r>
    </w:p>
    <w:p w14:paraId="40567D44" w14:textId="77777777" w:rsidR="001D6023" w:rsidRPr="00891554" w:rsidRDefault="001D6023" w:rsidP="001D6023">
      <w:pPr>
        <w:rPr>
          <w:rFonts w:ascii="Times New Roman" w:hAnsi="Times New Roman" w:cs="Times New Roman"/>
          <w:color w:val="000000" w:themeColor="text1"/>
        </w:rPr>
      </w:pPr>
    </w:p>
    <w:tbl>
      <w:tblPr>
        <w:tblStyle w:val="TableGrid"/>
        <w:tblW w:w="10237" w:type="dxa"/>
        <w:tblInd w:w="108" w:type="dxa"/>
        <w:tblLook w:val="04A0" w:firstRow="1" w:lastRow="0" w:firstColumn="1" w:lastColumn="0" w:noHBand="0" w:noVBand="1"/>
      </w:tblPr>
      <w:tblGrid>
        <w:gridCol w:w="1613"/>
        <w:gridCol w:w="1471"/>
        <w:gridCol w:w="1972"/>
        <w:gridCol w:w="1949"/>
        <w:gridCol w:w="1486"/>
        <w:gridCol w:w="1746"/>
      </w:tblGrid>
      <w:tr w:rsidR="00317F0D" w:rsidRPr="00891554" w14:paraId="1CE0871B" w14:textId="7E695581" w:rsidTr="002B1AB0">
        <w:trPr>
          <w:trHeight w:val="668"/>
        </w:trPr>
        <w:tc>
          <w:tcPr>
            <w:tcW w:w="1613" w:type="dxa"/>
            <w:shd w:val="clear" w:color="auto" w:fill="BFBFBF" w:themeFill="background1" w:themeFillShade="BF"/>
            <w:vAlign w:val="center"/>
          </w:tcPr>
          <w:p w14:paraId="51105F16" w14:textId="77777777" w:rsidR="00317F0D" w:rsidRPr="00891554" w:rsidRDefault="00317F0D" w:rsidP="00B967F7">
            <w:pPr>
              <w:adjustRightInd w:val="0"/>
              <w:snapToGrid w:val="0"/>
              <w:rPr>
                <w:rFonts w:ascii="Times New Roman" w:hAnsi="Times New Roman" w:cs="Times New Roman"/>
                <w:sz w:val="20"/>
              </w:rPr>
            </w:pPr>
            <w:r w:rsidRPr="00891554">
              <w:rPr>
                <w:rFonts w:ascii="Times New Roman" w:hAnsi="Times New Roman" w:cs="Times New Roman"/>
                <w:sz w:val="20"/>
              </w:rPr>
              <w:t>Position**</w:t>
            </w:r>
          </w:p>
        </w:tc>
        <w:tc>
          <w:tcPr>
            <w:tcW w:w="1471" w:type="dxa"/>
            <w:shd w:val="clear" w:color="auto" w:fill="BFBFBF" w:themeFill="background1" w:themeFillShade="BF"/>
            <w:vAlign w:val="center"/>
          </w:tcPr>
          <w:p w14:paraId="7C1CB078" w14:textId="77777777" w:rsidR="00317F0D" w:rsidRPr="00891554" w:rsidRDefault="00317F0D" w:rsidP="00B967F7">
            <w:pPr>
              <w:adjustRightInd w:val="0"/>
              <w:snapToGrid w:val="0"/>
              <w:rPr>
                <w:rFonts w:ascii="Times New Roman" w:hAnsi="Times New Roman" w:cs="Times New Roman"/>
                <w:sz w:val="20"/>
              </w:rPr>
            </w:pPr>
            <w:r w:rsidRPr="00891554">
              <w:rPr>
                <w:rFonts w:ascii="Times New Roman" w:hAnsi="Times New Roman" w:cs="Times New Roman"/>
                <w:sz w:val="20"/>
              </w:rPr>
              <w:t>Name</w:t>
            </w:r>
          </w:p>
        </w:tc>
        <w:tc>
          <w:tcPr>
            <w:tcW w:w="1972" w:type="dxa"/>
            <w:shd w:val="clear" w:color="auto" w:fill="BFBFBF" w:themeFill="background1" w:themeFillShade="BF"/>
            <w:vAlign w:val="center"/>
          </w:tcPr>
          <w:p w14:paraId="73AAF7DB" w14:textId="77777777" w:rsidR="00317F0D" w:rsidRPr="00891554" w:rsidRDefault="00317F0D" w:rsidP="00B967F7">
            <w:pPr>
              <w:adjustRightInd w:val="0"/>
              <w:snapToGrid w:val="0"/>
              <w:jc w:val="both"/>
              <w:rPr>
                <w:rFonts w:ascii="Times New Roman" w:hAnsi="Times New Roman" w:cs="Times New Roman"/>
                <w:sz w:val="20"/>
              </w:rPr>
            </w:pPr>
            <w:r w:rsidRPr="00891554">
              <w:rPr>
                <w:rFonts w:ascii="Times New Roman" w:hAnsi="Times New Roman" w:cs="Times New Roman"/>
                <w:sz w:val="20"/>
              </w:rPr>
              <w:t>ID Card Number*</w:t>
            </w:r>
          </w:p>
        </w:tc>
        <w:tc>
          <w:tcPr>
            <w:tcW w:w="1949" w:type="dxa"/>
            <w:shd w:val="clear" w:color="auto" w:fill="BFBFBF" w:themeFill="background1" w:themeFillShade="BF"/>
            <w:vAlign w:val="center"/>
          </w:tcPr>
          <w:p w14:paraId="00F38DF7" w14:textId="77777777" w:rsidR="00317F0D" w:rsidRPr="00891554" w:rsidRDefault="00317F0D" w:rsidP="00B967F7">
            <w:pPr>
              <w:adjustRightInd w:val="0"/>
              <w:snapToGrid w:val="0"/>
              <w:jc w:val="both"/>
              <w:rPr>
                <w:rFonts w:ascii="Times New Roman" w:hAnsi="Times New Roman" w:cs="Times New Roman"/>
                <w:sz w:val="20"/>
              </w:rPr>
            </w:pPr>
            <w:r w:rsidRPr="00891554">
              <w:rPr>
                <w:rFonts w:ascii="Times New Roman" w:hAnsi="Times New Roman" w:cs="Times New Roman"/>
                <w:sz w:val="20"/>
              </w:rPr>
              <w:t>OHS Card Number</w:t>
            </w:r>
          </w:p>
        </w:tc>
        <w:tc>
          <w:tcPr>
            <w:tcW w:w="1486" w:type="dxa"/>
            <w:shd w:val="clear" w:color="auto" w:fill="BFBFBF" w:themeFill="background1" w:themeFillShade="BF"/>
            <w:vAlign w:val="center"/>
          </w:tcPr>
          <w:p w14:paraId="1A99E485" w14:textId="77777777" w:rsidR="00317F0D" w:rsidRPr="00891554" w:rsidRDefault="00317F0D" w:rsidP="00B967F7">
            <w:pPr>
              <w:adjustRightInd w:val="0"/>
              <w:snapToGrid w:val="0"/>
              <w:jc w:val="both"/>
              <w:rPr>
                <w:rFonts w:ascii="Times New Roman" w:hAnsi="Times New Roman" w:cs="Times New Roman"/>
                <w:sz w:val="20"/>
              </w:rPr>
            </w:pPr>
            <w:r w:rsidRPr="00891554">
              <w:rPr>
                <w:rFonts w:ascii="Times New Roman" w:hAnsi="Times New Roman" w:cs="Times New Roman"/>
                <w:sz w:val="20"/>
              </w:rPr>
              <w:t>Expiry Date</w:t>
            </w:r>
          </w:p>
        </w:tc>
        <w:tc>
          <w:tcPr>
            <w:tcW w:w="1746" w:type="dxa"/>
            <w:shd w:val="clear" w:color="auto" w:fill="BFBFBF" w:themeFill="background1" w:themeFillShade="BF"/>
            <w:vAlign w:val="center"/>
          </w:tcPr>
          <w:p w14:paraId="2A022309" w14:textId="5CF96DF3" w:rsidR="00317F0D" w:rsidRPr="00891554" w:rsidRDefault="00317F0D" w:rsidP="002B1AB0">
            <w:pPr>
              <w:adjustRightInd w:val="0"/>
              <w:snapToGrid w:val="0"/>
              <w:jc w:val="both"/>
              <w:rPr>
                <w:rFonts w:ascii="Times New Roman" w:hAnsi="Times New Roman" w:cs="Times New Roman"/>
                <w:sz w:val="20"/>
              </w:rPr>
            </w:pPr>
            <w:r>
              <w:rPr>
                <w:rFonts w:ascii="Times New Roman" w:hAnsi="Times New Roman" w:cs="Times New Roman" w:hint="eastAsia"/>
                <w:sz w:val="20"/>
              </w:rPr>
              <w:t>Working years</w:t>
            </w:r>
            <w:r w:rsidR="002A606F">
              <w:rPr>
                <w:rFonts w:ascii="Times New Roman" w:hAnsi="Times New Roman" w:cs="Times New Roman" w:hint="eastAsia"/>
                <w:sz w:val="20"/>
              </w:rPr>
              <w:t xml:space="preserve"> </w:t>
            </w:r>
            <w:r>
              <w:rPr>
                <w:rFonts w:ascii="Times New Roman" w:hAnsi="Times New Roman" w:cs="Times New Roman" w:hint="eastAsia"/>
                <w:sz w:val="20"/>
              </w:rPr>
              <w:t>in related industry</w:t>
            </w:r>
          </w:p>
        </w:tc>
      </w:tr>
      <w:tr w:rsidR="00317F0D" w:rsidRPr="00891554" w14:paraId="0E9B22FE" w14:textId="2F06DCC6" w:rsidTr="002B1AB0">
        <w:trPr>
          <w:trHeight w:val="668"/>
        </w:trPr>
        <w:tc>
          <w:tcPr>
            <w:tcW w:w="1613" w:type="dxa"/>
            <w:shd w:val="clear" w:color="auto" w:fill="BFBFBF" w:themeFill="background1" w:themeFillShade="BF"/>
            <w:vAlign w:val="center"/>
          </w:tcPr>
          <w:p w14:paraId="6CABCC0B" w14:textId="77777777" w:rsidR="00317F0D" w:rsidRPr="00891554" w:rsidRDefault="00317F0D" w:rsidP="00B967F7">
            <w:pPr>
              <w:adjustRightInd w:val="0"/>
              <w:snapToGrid w:val="0"/>
              <w:rPr>
                <w:rFonts w:ascii="Times New Roman" w:hAnsi="Times New Roman" w:cs="Times New Roman"/>
                <w:sz w:val="20"/>
              </w:rPr>
            </w:pPr>
            <w:r w:rsidRPr="00891554">
              <w:rPr>
                <w:rFonts w:ascii="Times New Roman" w:hAnsi="Times New Roman" w:cs="Times New Roman"/>
                <w:sz w:val="20"/>
              </w:rPr>
              <w:t>Project Manager</w:t>
            </w:r>
          </w:p>
        </w:tc>
        <w:tc>
          <w:tcPr>
            <w:tcW w:w="1471" w:type="dxa"/>
            <w:shd w:val="clear" w:color="auto" w:fill="F2F2F2" w:themeFill="background1" w:themeFillShade="F2"/>
            <w:vAlign w:val="center"/>
          </w:tcPr>
          <w:p w14:paraId="15BFB128" w14:textId="77777777" w:rsidR="00317F0D" w:rsidRPr="00891554" w:rsidRDefault="00317F0D" w:rsidP="00B967F7">
            <w:pPr>
              <w:adjustRightInd w:val="0"/>
              <w:snapToGrid w:val="0"/>
              <w:rPr>
                <w:rFonts w:ascii="Times New Roman" w:hAnsi="Times New Roman" w:cs="Times New Roman"/>
                <w:sz w:val="20"/>
              </w:rPr>
            </w:pPr>
          </w:p>
        </w:tc>
        <w:tc>
          <w:tcPr>
            <w:tcW w:w="1972" w:type="dxa"/>
            <w:shd w:val="clear" w:color="auto" w:fill="F2F2F2" w:themeFill="background1" w:themeFillShade="F2"/>
            <w:vAlign w:val="center"/>
          </w:tcPr>
          <w:p w14:paraId="75FBFDA8" w14:textId="77777777" w:rsidR="00317F0D" w:rsidRPr="00891554" w:rsidRDefault="00317F0D" w:rsidP="00B967F7">
            <w:pPr>
              <w:adjustRightInd w:val="0"/>
              <w:snapToGrid w:val="0"/>
              <w:jc w:val="both"/>
              <w:rPr>
                <w:rFonts w:ascii="Times New Roman" w:hAnsi="Times New Roman" w:cs="Times New Roman"/>
                <w:sz w:val="20"/>
              </w:rPr>
            </w:pPr>
          </w:p>
        </w:tc>
        <w:tc>
          <w:tcPr>
            <w:tcW w:w="1949" w:type="dxa"/>
            <w:shd w:val="clear" w:color="auto" w:fill="F2F2F2" w:themeFill="background1" w:themeFillShade="F2"/>
            <w:vAlign w:val="center"/>
          </w:tcPr>
          <w:p w14:paraId="5F3F03BA" w14:textId="77777777" w:rsidR="00317F0D" w:rsidRPr="00891554" w:rsidRDefault="00317F0D" w:rsidP="00B967F7">
            <w:pPr>
              <w:adjustRightInd w:val="0"/>
              <w:snapToGrid w:val="0"/>
              <w:jc w:val="both"/>
              <w:rPr>
                <w:rFonts w:ascii="Times New Roman" w:hAnsi="Times New Roman" w:cs="Times New Roman"/>
                <w:sz w:val="20"/>
              </w:rPr>
            </w:pPr>
          </w:p>
        </w:tc>
        <w:tc>
          <w:tcPr>
            <w:tcW w:w="1486" w:type="dxa"/>
            <w:shd w:val="clear" w:color="auto" w:fill="F2F2F2" w:themeFill="background1" w:themeFillShade="F2"/>
            <w:vAlign w:val="center"/>
          </w:tcPr>
          <w:p w14:paraId="0F7ECD6A" w14:textId="77777777" w:rsidR="00317F0D" w:rsidRPr="00891554" w:rsidRDefault="00317F0D" w:rsidP="00B967F7">
            <w:pPr>
              <w:adjustRightInd w:val="0"/>
              <w:snapToGrid w:val="0"/>
              <w:jc w:val="both"/>
              <w:rPr>
                <w:rFonts w:ascii="Times New Roman" w:hAnsi="Times New Roman" w:cs="Times New Roman"/>
                <w:sz w:val="20"/>
              </w:rPr>
            </w:pPr>
          </w:p>
        </w:tc>
        <w:tc>
          <w:tcPr>
            <w:tcW w:w="1746" w:type="dxa"/>
            <w:shd w:val="clear" w:color="auto" w:fill="F2F2F2" w:themeFill="background1" w:themeFillShade="F2"/>
            <w:vAlign w:val="center"/>
          </w:tcPr>
          <w:p w14:paraId="35505CDD" w14:textId="77777777" w:rsidR="00317F0D" w:rsidRPr="00891554" w:rsidRDefault="00317F0D" w:rsidP="00B967F7">
            <w:pPr>
              <w:adjustRightInd w:val="0"/>
              <w:snapToGrid w:val="0"/>
              <w:jc w:val="both"/>
              <w:rPr>
                <w:rFonts w:ascii="Times New Roman" w:hAnsi="Times New Roman" w:cs="Times New Roman"/>
                <w:sz w:val="20"/>
              </w:rPr>
            </w:pPr>
          </w:p>
        </w:tc>
      </w:tr>
      <w:tr w:rsidR="00317F0D" w:rsidRPr="00891554" w14:paraId="0CB4A819" w14:textId="22D4F3E1" w:rsidTr="002B1AB0">
        <w:trPr>
          <w:trHeight w:val="668"/>
        </w:trPr>
        <w:tc>
          <w:tcPr>
            <w:tcW w:w="1613" w:type="dxa"/>
            <w:shd w:val="clear" w:color="auto" w:fill="BFBFBF" w:themeFill="background1" w:themeFillShade="BF"/>
            <w:vAlign w:val="center"/>
          </w:tcPr>
          <w:p w14:paraId="709A28B0" w14:textId="77777777" w:rsidR="00317F0D" w:rsidRPr="00891554" w:rsidRDefault="00317F0D" w:rsidP="00B967F7">
            <w:pPr>
              <w:adjustRightInd w:val="0"/>
              <w:snapToGrid w:val="0"/>
              <w:rPr>
                <w:rFonts w:ascii="Times New Roman" w:hAnsi="Times New Roman" w:cs="Times New Roman"/>
                <w:sz w:val="20"/>
              </w:rPr>
            </w:pPr>
            <w:r w:rsidRPr="00891554">
              <w:rPr>
                <w:rFonts w:ascii="Times New Roman" w:hAnsi="Times New Roman" w:cs="Times New Roman"/>
                <w:sz w:val="20"/>
              </w:rPr>
              <w:t>Site Supervisor 1</w:t>
            </w:r>
          </w:p>
        </w:tc>
        <w:tc>
          <w:tcPr>
            <w:tcW w:w="1471" w:type="dxa"/>
            <w:vAlign w:val="center"/>
          </w:tcPr>
          <w:p w14:paraId="6517CD8A" w14:textId="77777777" w:rsidR="00317F0D" w:rsidRPr="00891554" w:rsidRDefault="00317F0D" w:rsidP="00B967F7">
            <w:pPr>
              <w:adjustRightInd w:val="0"/>
              <w:snapToGrid w:val="0"/>
              <w:rPr>
                <w:rFonts w:ascii="Times New Roman" w:hAnsi="Times New Roman" w:cs="Times New Roman"/>
                <w:sz w:val="20"/>
              </w:rPr>
            </w:pPr>
          </w:p>
        </w:tc>
        <w:tc>
          <w:tcPr>
            <w:tcW w:w="1972" w:type="dxa"/>
            <w:vAlign w:val="center"/>
          </w:tcPr>
          <w:p w14:paraId="5D350CA9" w14:textId="77777777" w:rsidR="00317F0D" w:rsidRPr="00891554" w:rsidRDefault="00317F0D" w:rsidP="00B967F7">
            <w:pPr>
              <w:adjustRightInd w:val="0"/>
              <w:snapToGrid w:val="0"/>
              <w:jc w:val="both"/>
              <w:rPr>
                <w:rFonts w:ascii="Times New Roman" w:hAnsi="Times New Roman" w:cs="Times New Roman"/>
                <w:sz w:val="20"/>
              </w:rPr>
            </w:pPr>
          </w:p>
        </w:tc>
        <w:tc>
          <w:tcPr>
            <w:tcW w:w="1949" w:type="dxa"/>
            <w:vAlign w:val="center"/>
          </w:tcPr>
          <w:p w14:paraId="57338DF4" w14:textId="77777777" w:rsidR="00317F0D" w:rsidRPr="00891554" w:rsidRDefault="00317F0D" w:rsidP="00B967F7">
            <w:pPr>
              <w:adjustRightInd w:val="0"/>
              <w:snapToGrid w:val="0"/>
              <w:jc w:val="both"/>
              <w:rPr>
                <w:rFonts w:ascii="Times New Roman" w:hAnsi="Times New Roman" w:cs="Times New Roman"/>
                <w:sz w:val="20"/>
              </w:rPr>
            </w:pPr>
          </w:p>
        </w:tc>
        <w:tc>
          <w:tcPr>
            <w:tcW w:w="1486" w:type="dxa"/>
            <w:vAlign w:val="center"/>
          </w:tcPr>
          <w:p w14:paraId="6FD9AC52" w14:textId="77777777" w:rsidR="00317F0D" w:rsidRPr="00891554" w:rsidRDefault="00317F0D" w:rsidP="00B967F7">
            <w:pPr>
              <w:adjustRightInd w:val="0"/>
              <w:snapToGrid w:val="0"/>
              <w:jc w:val="both"/>
              <w:rPr>
                <w:rFonts w:ascii="Times New Roman" w:hAnsi="Times New Roman" w:cs="Times New Roman"/>
                <w:sz w:val="20"/>
              </w:rPr>
            </w:pPr>
          </w:p>
        </w:tc>
        <w:tc>
          <w:tcPr>
            <w:tcW w:w="1746" w:type="dxa"/>
            <w:vAlign w:val="center"/>
          </w:tcPr>
          <w:p w14:paraId="5E9CBB94" w14:textId="77777777" w:rsidR="00317F0D" w:rsidRPr="00891554" w:rsidRDefault="00317F0D" w:rsidP="00B967F7">
            <w:pPr>
              <w:adjustRightInd w:val="0"/>
              <w:snapToGrid w:val="0"/>
              <w:jc w:val="both"/>
              <w:rPr>
                <w:rFonts w:ascii="Times New Roman" w:hAnsi="Times New Roman" w:cs="Times New Roman"/>
                <w:sz w:val="20"/>
              </w:rPr>
            </w:pPr>
          </w:p>
        </w:tc>
      </w:tr>
      <w:tr w:rsidR="00317F0D" w:rsidRPr="00891554" w14:paraId="39F7407F" w14:textId="3DD5097D" w:rsidTr="002B1AB0">
        <w:trPr>
          <w:trHeight w:val="668"/>
        </w:trPr>
        <w:tc>
          <w:tcPr>
            <w:tcW w:w="1613" w:type="dxa"/>
            <w:shd w:val="clear" w:color="auto" w:fill="BFBFBF" w:themeFill="background1" w:themeFillShade="BF"/>
            <w:vAlign w:val="center"/>
          </w:tcPr>
          <w:p w14:paraId="09A1868D" w14:textId="77777777" w:rsidR="00317F0D" w:rsidRPr="00891554" w:rsidRDefault="00317F0D" w:rsidP="00B967F7">
            <w:pPr>
              <w:adjustRightInd w:val="0"/>
              <w:snapToGrid w:val="0"/>
              <w:rPr>
                <w:rFonts w:ascii="Times New Roman" w:hAnsi="Times New Roman" w:cs="Times New Roman"/>
                <w:sz w:val="20"/>
              </w:rPr>
            </w:pPr>
            <w:r w:rsidRPr="00891554">
              <w:rPr>
                <w:rFonts w:ascii="Times New Roman" w:hAnsi="Times New Roman" w:cs="Times New Roman"/>
                <w:sz w:val="20"/>
              </w:rPr>
              <w:t>Site Supervisor 2</w:t>
            </w:r>
          </w:p>
        </w:tc>
        <w:tc>
          <w:tcPr>
            <w:tcW w:w="1471" w:type="dxa"/>
            <w:vAlign w:val="center"/>
          </w:tcPr>
          <w:p w14:paraId="14B37CEF" w14:textId="77777777" w:rsidR="00317F0D" w:rsidRPr="00891554" w:rsidRDefault="00317F0D" w:rsidP="00B967F7">
            <w:pPr>
              <w:adjustRightInd w:val="0"/>
              <w:snapToGrid w:val="0"/>
              <w:rPr>
                <w:rFonts w:ascii="Times New Roman" w:hAnsi="Times New Roman" w:cs="Times New Roman"/>
                <w:sz w:val="20"/>
              </w:rPr>
            </w:pPr>
          </w:p>
        </w:tc>
        <w:tc>
          <w:tcPr>
            <w:tcW w:w="1972" w:type="dxa"/>
            <w:vAlign w:val="center"/>
          </w:tcPr>
          <w:p w14:paraId="44CC88A8" w14:textId="77777777" w:rsidR="00317F0D" w:rsidRPr="00891554" w:rsidRDefault="00317F0D" w:rsidP="00B967F7">
            <w:pPr>
              <w:adjustRightInd w:val="0"/>
              <w:snapToGrid w:val="0"/>
              <w:jc w:val="both"/>
              <w:rPr>
                <w:rFonts w:ascii="Times New Roman" w:hAnsi="Times New Roman" w:cs="Times New Roman"/>
                <w:sz w:val="20"/>
              </w:rPr>
            </w:pPr>
          </w:p>
        </w:tc>
        <w:tc>
          <w:tcPr>
            <w:tcW w:w="1949" w:type="dxa"/>
            <w:vAlign w:val="center"/>
          </w:tcPr>
          <w:p w14:paraId="75A378D5" w14:textId="77777777" w:rsidR="00317F0D" w:rsidRPr="00891554" w:rsidRDefault="00317F0D" w:rsidP="00B967F7">
            <w:pPr>
              <w:adjustRightInd w:val="0"/>
              <w:snapToGrid w:val="0"/>
              <w:jc w:val="both"/>
              <w:rPr>
                <w:rFonts w:ascii="Times New Roman" w:hAnsi="Times New Roman" w:cs="Times New Roman"/>
                <w:sz w:val="20"/>
              </w:rPr>
            </w:pPr>
          </w:p>
        </w:tc>
        <w:tc>
          <w:tcPr>
            <w:tcW w:w="1486" w:type="dxa"/>
            <w:vAlign w:val="center"/>
          </w:tcPr>
          <w:p w14:paraId="1B5F817C" w14:textId="77777777" w:rsidR="00317F0D" w:rsidRPr="00891554" w:rsidRDefault="00317F0D" w:rsidP="00B967F7">
            <w:pPr>
              <w:adjustRightInd w:val="0"/>
              <w:snapToGrid w:val="0"/>
              <w:jc w:val="both"/>
              <w:rPr>
                <w:rFonts w:ascii="Times New Roman" w:hAnsi="Times New Roman" w:cs="Times New Roman"/>
                <w:sz w:val="20"/>
              </w:rPr>
            </w:pPr>
          </w:p>
        </w:tc>
        <w:tc>
          <w:tcPr>
            <w:tcW w:w="1746" w:type="dxa"/>
            <w:vAlign w:val="center"/>
          </w:tcPr>
          <w:p w14:paraId="30D9C964" w14:textId="77777777" w:rsidR="00317F0D" w:rsidRPr="00891554" w:rsidRDefault="00317F0D" w:rsidP="00B967F7">
            <w:pPr>
              <w:adjustRightInd w:val="0"/>
              <w:snapToGrid w:val="0"/>
              <w:jc w:val="both"/>
              <w:rPr>
                <w:rFonts w:ascii="Times New Roman" w:hAnsi="Times New Roman" w:cs="Times New Roman"/>
                <w:sz w:val="20"/>
              </w:rPr>
            </w:pPr>
          </w:p>
        </w:tc>
      </w:tr>
      <w:tr w:rsidR="00317F0D" w:rsidRPr="00891554" w14:paraId="7F3EC9EF" w14:textId="2E0FD806" w:rsidTr="002B1AB0">
        <w:trPr>
          <w:trHeight w:val="668"/>
        </w:trPr>
        <w:tc>
          <w:tcPr>
            <w:tcW w:w="1613" w:type="dxa"/>
            <w:shd w:val="clear" w:color="auto" w:fill="BFBFBF" w:themeFill="background1" w:themeFillShade="BF"/>
            <w:vAlign w:val="center"/>
          </w:tcPr>
          <w:p w14:paraId="5D7228CB" w14:textId="77777777" w:rsidR="00317F0D" w:rsidRPr="00891554" w:rsidRDefault="00317F0D" w:rsidP="00B967F7">
            <w:pPr>
              <w:adjustRightInd w:val="0"/>
              <w:snapToGrid w:val="0"/>
              <w:rPr>
                <w:rFonts w:ascii="Times New Roman" w:hAnsi="Times New Roman" w:cs="Times New Roman"/>
                <w:sz w:val="20"/>
              </w:rPr>
            </w:pPr>
            <w:r w:rsidRPr="00891554">
              <w:rPr>
                <w:rFonts w:ascii="Times New Roman" w:hAnsi="Times New Roman" w:cs="Times New Roman"/>
                <w:sz w:val="20"/>
              </w:rPr>
              <w:t>Site Supervisor 3</w:t>
            </w:r>
          </w:p>
        </w:tc>
        <w:tc>
          <w:tcPr>
            <w:tcW w:w="1471" w:type="dxa"/>
            <w:vAlign w:val="center"/>
          </w:tcPr>
          <w:p w14:paraId="7F93D9B8" w14:textId="77777777" w:rsidR="00317F0D" w:rsidRPr="00891554" w:rsidRDefault="00317F0D" w:rsidP="00B967F7">
            <w:pPr>
              <w:adjustRightInd w:val="0"/>
              <w:snapToGrid w:val="0"/>
              <w:rPr>
                <w:rFonts w:ascii="Times New Roman" w:hAnsi="Times New Roman" w:cs="Times New Roman"/>
                <w:sz w:val="20"/>
              </w:rPr>
            </w:pPr>
          </w:p>
        </w:tc>
        <w:tc>
          <w:tcPr>
            <w:tcW w:w="1972" w:type="dxa"/>
            <w:vAlign w:val="center"/>
          </w:tcPr>
          <w:p w14:paraId="66147036" w14:textId="77777777" w:rsidR="00317F0D" w:rsidRPr="00891554" w:rsidRDefault="00317F0D" w:rsidP="00B967F7">
            <w:pPr>
              <w:adjustRightInd w:val="0"/>
              <w:snapToGrid w:val="0"/>
              <w:jc w:val="both"/>
              <w:rPr>
                <w:rFonts w:ascii="Times New Roman" w:hAnsi="Times New Roman" w:cs="Times New Roman"/>
                <w:sz w:val="20"/>
              </w:rPr>
            </w:pPr>
          </w:p>
        </w:tc>
        <w:tc>
          <w:tcPr>
            <w:tcW w:w="1949" w:type="dxa"/>
            <w:vAlign w:val="center"/>
          </w:tcPr>
          <w:p w14:paraId="3921B7EF" w14:textId="77777777" w:rsidR="00317F0D" w:rsidRPr="00891554" w:rsidRDefault="00317F0D" w:rsidP="00B967F7">
            <w:pPr>
              <w:adjustRightInd w:val="0"/>
              <w:snapToGrid w:val="0"/>
              <w:jc w:val="both"/>
              <w:rPr>
                <w:rFonts w:ascii="Times New Roman" w:hAnsi="Times New Roman" w:cs="Times New Roman"/>
                <w:sz w:val="20"/>
              </w:rPr>
            </w:pPr>
          </w:p>
        </w:tc>
        <w:tc>
          <w:tcPr>
            <w:tcW w:w="1486" w:type="dxa"/>
            <w:vAlign w:val="center"/>
          </w:tcPr>
          <w:p w14:paraId="5D9A3060" w14:textId="77777777" w:rsidR="00317F0D" w:rsidRPr="00891554" w:rsidRDefault="00317F0D" w:rsidP="00B967F7">
            <w:pPr>
              <w:adjustRightInd w:val="0"/>
              <w:snapToGrid w:val="0"/>
              <w:jc w:val="both"/>
              <w:rPr>
                <w:rFonts w:ascii="Times New Roman" w:hAnsi="Times New Roman" w:cs="Times New Roman"/>
                <w:sz w:val="20"/>
              </w:rPr>
            </w:pPr>
          </w:p>
        </w:tc>
        <w:tc>
          <w:tcPr>
            <w:tcW w:w="1746" w:type="dxa"/>
            <w:vAlign w:val="center"/>
          </w:tcPr>
          <w:p w14:paraId="30DF17BA" w14:textId="77777777" w:rsidR="00317F0D" w:rsidRPr="00891554" w:rsidRDefault="00317F0D" w:rsidP="00B967F7">
            <w:pPr>
              <w:adjustRightInd w:val="0"/>
              <w:snapToGrid w:val="0"/>
              <w:jc w:val="both"/>
              <w:rPr>
                <w:rFonts w:ascii="Times New Roman" w:hAnsi="Times New Roman" w:cs="Times New Roman"/>
                <w:sz w:val="20"/>
              </w:rPr>
            </w:pPr>
          </w:p>
        </w:tc>
      </w:tr>
      <w:tr w:rsidR="00317F0D" w:rsidRPr="00891554" w14:paraId="72832649" w14:textId="799E0139" w:rsidTr="002B1AB0">
        <w:trPr>
          <w:trHeight w:val="668"/>
        </w:trPr>
        <w:tc>
          <w:tcPr>
            <w:tcW w:w="1613" w:type="dxa"/>
            <w:shd w:val="clear" w:color="auto" w:fill="BFBFBF" w:themeFill="background1" w:themeFillShade="BF"/>
            <w:vAlign w:val="center"/>
          </w:tcPr>
          <w:p w14:paraId="26D5C7B8" w14:textId="77777777" w:rsidR="00317F0D" w:rsidRPr="00891554" w:rsidRDefault="00317F0D" w:rsidP="00B967F7">
            <w:pPr>
              <w:adjustRightInd w:val="0"/>
              <w:snapToGrid w:val="0"/>
              <w:rPr>
                <w:rFonts w:ascii="Times New Roman" w:hAnsi="Times New Roman" w:cs="Times New Roman"/>
                <w:sz w:val="20"/>
              </w:rPr>
            </w:pPr>
            <w:r w:rsidRPr="00891554">
              <w:rPr>
                <w:rFonts w:ascii="Times New Roman" w:hAnsi="Times New Roman" w:cs="Times New Roman"/>
                <w:sz w:val="20"/>
              </w:rPr>
              <w:t>Site Supervisor 4</w:t>
            </w:r>
          </w:p>
        </w:tc>
        <w:tc>
          <w:tcPr>
            <w:tcW w:w="1471" w:type="dxa"/>
            <w:vAlign w:val="center"/>
          </w:tcPr>
          <w:p w14:paraId="725B94EA" w14:textId="77777777" w:rsidR="00317F0D" w:rsidRPr="00891554" w:rsidRDefault="00317F0D" w:rsidP="00B967F7">
            <w:pPr>
              <w:adjustRightInd w:val="0"/>
              <w:snapToGrid w:val="0"/>
              <w:rPr>
                <w:rFonts w:ascii="Times New Roman" w:hAnsi="Times New Roman" w:cs="Times New Roman"/>
                <w:sz w:val="20"/>
              </w:rPr>
            </w:pPr>
          </w:p>
        </w:tc>
        <w:tc>
          <w:tcPr>
            <w:tcW w:w="1972" w:type="dxa"/>
            <w:vAlign w:val="center"/>
          </w:tcPr>
          <w:p w14:paraId="3E6CC241" w14:textId="77777777" w:rsidR="00317F0D" w:rsidRPr="00891554" w:rsidRDefault="00317F0D" w:rsidP="00B967F7">
            <w:pPr>
              <w:adjustRightInd w:val="0"/>
              <w:snapToGrid w:val="0"/>
              <w:jc w:val="both"/>
              <w:rPr>
                <w:rFonts w:ascii="Times New Roman" w:hAnsi="Times New Roman" w:cs="Times New Roman"/>
                <w:sz w:val="20"/>
              </w:rPr>
            </w:pPr>
          </w:p>
        </w:tc>
        <w:tc>
          <w:tcPr>
            <w:tcW w:w="1949" w:type="dxa"/>
            <w:vAlign w:val="center"/>
          </w:tcPr>
          <w:p w14:paraId="6D650B28" w14:textId="77777777" w:rsidR="00317F0D" w:rsidRPr="00891554" w:rsidRDefault="00317F0D" w:rsidP="00B967F7">
            <w:pPr>
              <w:adjustRightInd w:val="0"/>
              <w:snapToGrid w:val="0"/>
              <w:jc w:val="both"/>
              <w:rPr>
                <w:rFonts w:ascii="Times New Roman" w:hAnsi="Times New Roman" w:cs="Times New Roman"/>
                <w:sz w:val="20"/>
              </w:rPr>
            </w:pPr>
          </w:p>
        </w:tc>
        <w:tc>
          <w:tcPr>
            <w:tcW w:w="1486" w:type="dxa"/>
            <w:vAlign w:val="center"/>
          </w:tcPr>
          <w:p w14:paraId="5869EBAD" w14:textId="77777777" w:rsidR="00317F0D" w:rsidRPr="00891554" w:rsidRDefault="00317F0D" w:rsidP="00B967F7">
            <w:pPr>
              <w:adjustRightInd w:val="0"/>
              <w:snapToGrid w:val="0"/>
              <w:jc w:val="both"/>
              <w:rPr>
                <w:rFonts w:ascii="Times New Roman" w:hAnsi="Times New Roman" w:cs="Times New Roman"/>
                <w:sz w:val="20"/>
              </w:rPr>
            </w:pPr>
          </w:p>
        </w:tc>
        <w:tc>
          <w:tcPr>
            <w:tcW w:w="1746" w:type="dxa"/>
            <w:vAlign w:val="center"/>
          </w:tcPr>
          <w:p w14:paraId="3DA1F2ED" w14:textId="77777777" w:rsidR="00317F0D" w:rsidRPr="00891554" w:rsidRDefault="00317F0D" w:rsidP="00B967F7">
            <w:pPr>
              <w:adjustRightInd w:val="0"/>
              <w:snapToGrid w:val="0"/>
              <w:jc w:val="both"/>
              <w:rPr>
                <w:rFonts w:ascii="Times New Roman" w:hAnsi="Times New Roman" w:cs="Times New Roman"/>
                <w:sz w:val="20"/>
              </w:rPr>
            </w:pPr>
          </w:p>
        </w:tc>
      </w:tr>
      <w:tr w:rsidR="00317F0D" w:rsidRPr="00891554" w14:paraId="239B4648" w14:textId="08F13476" w:rsidTr="002B1AB0">
        <w:trPr>
          <w:trHeight w:val="668"/>
        </w:trPr>
        <w:tc>
          <w:tcPr>
            <w:tcW w:w="1613" w:type="dxa"/>
            <w:shd w:val="clear" w:color="auto" w:fill="BFBFBF" w:themeFill="background1" w:themeFillShade="BF"/>
            <w:vAlign w:val="center"/>
          </w:tcPr>
          <w:p w14:paraId="2C60A194" w14:textId="77777777" w:rsidR="00317F0D" w:rsidRPr="00891554" w:rsidRDefault="00317F0D" w:rsidP="00B967F7">
            <w:pPr>
              <w:adjustRightInd w:val="0"/>
              <w:snapToGrid w:val="0"/>
              <w:rPr>
                <w:rFonts w:ascii="Times New Roman" w:hAnsi="Times New Roman" w:cs="Times New Roman"/>
                <w:sz w:val="20"/>
              </w:rPr>
            </w:pPr>
            <w:r w:rsidRPr="00891554">
              <w:rPr>
                <w:rFonts w:ascii="Times New Roman" w:hAnsi="Times New Roman" w:cs="Times New Roman"/>
                <w:sz w:val="20"/>
              </w:rPr>
              <w:t>Site Supervisor 5</w:t>
            </w:r>
          </w:p>
        </w:tc>
        <w:tc>
          <w:tcPr>
            <w:tcW w:w="1471" w:type="dxa"/>
            <w:vAlign w:val="center"/>
          </w:tcPr>
          <w:p w14:paraId="12236357" w14:textId="77777777" w:rsidR="00317F0D" w:rsidRPr="00891554" w:rsidRDefault="00317F0D" w:rsidP="00B967F7">
            <w:pPr>
              <w:adjustRightInd w:val="0"/>
              <w:snapToGrid w:val="0"/>
              <w:rPr>
                <w:rFonts w:ascii="Times New Roman" w:hAnsi="Times New Roman" w:cs="Times New Roman"/>
                <w:sz w:val="20"/>
              </w:rPr>
            </w:pPr>
          </w:p>
        </w:tc>
        <w:tc>
          <w:tcPr>
            <w:tcW w:w="1972" w:type="dxa"/>
            <w:vAlign w:val="center"/>
          </w:tcPr>
          <w:p w14:paraId="72A6B966" w14:textId="77777777" w:rsidR="00317F0D" w:rsidRPr="00891554" w:rsidRDefault="00317F0D" w:rsidP="00B967F7">
            <w:pPr>
              <w:adjustRightInd w:val="0"/>
              <w:snapToGrid w:val="0"/>
              <w:jc w:val="both"/>
              <w:rPr>
                <w:rFonts w:ascii="Times New Roman" w:hAnsi="Times New Roman" w:cs="Times New Roman"/>
                <w:sz w:val="20"/>
              </w:rPr>
            </w:pPr>
          </w:p>
        </w:tc>
        <w:tc>
          <w:tcPr>
            <w:tcW w:w="1949" w:type="dxa"/>
            <w:vAlign w:val="center"/>
          </w:tcPr>
          <w:p w14:paraId="0123721F" w14:textId="77777777" w:rsidR="00317F0D" w:rsidRPr="00891554" w:rsidRDefault="00317F0D" w:rsidP="00B967F7">
            <w:pPr>
              <w:adjustRightInd w:val="0"/>
              <w:snapToGrid w:val="0"/>
              <w:jc w:val="both"/>
              <w:rPr>
                <w:rFonts w:ascii="Times New Roman" w:hAnsi="Times New Roman" w:cs="Times New Roman"/>
                <w:sz w:val="20"/>
              </w:rPr>
            </w:pPr>
          </w:p>
        </w:tc>
        <w:tc>
          <w:tcPr>
            <w:tcW w:w="1486" w:type="dxa"/>
            <w:vAlign w:val="center"/>
          </w:tcPr>
          <w:p w14:paraId="47DDD0AD" w14:textId="77777777" w:rsidR="00317F0D" w:rsidRPr="00891554" w:rsidRDefault="00317F0D" w:rsidP="00B967F7">
            <w:pPr>
              <w:adjustRightInd w:val="0"/>
              <w:snapToGrid w:val="0"/>
              <w:jc w:val="both"/>
              <w:rPr>
                <w:rFonts w:ascii="Times New Roman" w:hAnsi="Times New Roman" w:cs="Times New Roman"/>
                <w:sz w:val="20"/>
              </w:rPr>
            </w:pPr>
          </w:p>
        </w:tc>
        <w:tc>
          <w:tcPr>
            <w:tcW w:w="1746" w:type="dxa"/>
            <w:vAlign w:val="center"/>
          </w:tcPr>
          <w:p w14:paraId="2876357C" w14:textId="77777777" w:rsidR="00317F0D" w:rsidRPr="00891554" w:rsidRDefault="00317F0D" w:rsidP="00B967F7">
            <w:pPr>
              <w:adjustRightInd w:val="0"/>
              <w:snapToGrid w:val="0"/>
              <w:jc w:val="both"/>
              <w:rPr>
                <w:rFonts w:ascii="Times New Roman" w:hAnsi="Times New Roman" w:cs="Times New Roman"/>
                <w:sz w:val="20"/>
              </w:rPr>
            </w:pPr>
          </w:p>
        </w:tc>
      </w:tr>
      <w:tr w:rsidR="00317F0D" w:rsidRPr="00891554" w14:paraId="203B1A4B" w14:textId="59EEACBD" w:rsidTr="002B1AB0">
        <w:trPr>
          <w:trHeight w:val="668"/>
        </w:trPr>
        <w:tc>
          <w:tcPr>
            <w:tcW w:w="1613" w:type="dxa"/>
            <w:shd w:val="clear" w:color="auto" w:fill="BFBFBF" w:themeFill="background1" w:themeFillShade="BF"/>
            <w:vAlign w:val="center"/>
          </w:tcPr>
          <w:p w14:paraId="16E3F766" w14:textId="04EFD27C" w:rsidR="00317F0D" w:rsidRPr="00891554" w:rsidRDefault="00317F0D" w:rsidP="00A317BE">
            <w:pPr>
              <w:adjustRightInd w:val="0"/>
              <w:snapToGrid w:val="0"/>
              <w:rPr>
                <w:rFonts w:ascii="Times New Roman" w:hAnsi="Times New Roman" w:cs="Times New Roman"/>
                <w:sz w:val="20"/>
              </w:rPr>
            </w:pPr>
            <w:r w:rsidRPr="00891554">
              <w:rPr>
                <w:rFonts w:ascii="Times New Roman" w:hAnsi="Times New Roman" w:cs="Times New Roman"/>
                <w:sz w:val="20"/>
              </w:rPr>
              <w:t xml:space="preserve">Site Supervisor </w:t>
            </w:r>
            <w:r>
              <w:rPr>
                <w:rFonts w:ascii="Times New Roman" w:hAnsi="Times New Roman" w:cs="Times New Roman"/>
                <w:sz w:val="20"/>
              </w:rPr>
              <w:t>6</w:t>
            </w:r>
          </w:p>
        </w:tc>
        <w:tc>
          <w:tcPr>
            <w:tcW w:w="1471" w:type="dxa"/>
            <w:vAlign w:val="center"/>
          </w:tcPr>
          <w:p w14:paraId="4296C338" w14:textId="77777777" w:rsidR="00317F0D" w:rsidRPr="00891554" w:rsidRDefault="00317F0D" w:rsidP="00A317BE">
            <w:pPr>
              <w:adjustRightInd w:val="0"/>
              <w:snapToGrid w:val="0"/>
              <w:rPr>
                <w:rFonts w:ascii="Times New Roman" w:hAnsi="Times New Roman" w:cs="Times New Roman"/>
                <w:sz w:val="20"/>
              </w:rPr>
            </w:pPr>
          </w:p>
        </w:tc>
        <w:tc>
          <w:tcPr>
            <w:tcW w:w="1972" w:type="dxa"/>
            <w:vAlign w:val="center"/>
          </w:tcPr>
          <w:p w14:paraId="2CCC19E8" w14:textId="77777777" w:rsidR="00317F0D" w:rsidRPr="00891554" w:rsidRDefault="00317F0D" w:rsidP="00A317BE">
            <w:pPr>
              <w:adjustRightInd w:val="0"/>
              <w:snapToGrid w:val="0"/>
              <w:jc w:val="both"/>
              <w:rPr>
                <w:rFonts w:ascii="Times New Roman" w:hAnsi="Times New Roman" w:cs="Times New Roman"/>
                <w:sz w:val="20"/>
              </w:rPr>
            </w:pPr>
          </w:p>
        </w:tc>
        <w:tc>
          <w:tcPr>
            <w:tcW w:w="1949" w:type="dxa"/>
            <w:vAlign w:val="center"/>
          </w:tcPr>
          <w:p w14:paraId="2D0A959A" w14:textId="77777777" w:rsidR="00317F0D" w:rsidRPr="00891554" w:rsidRDefault="00317F0D" w:rsidP="00A317BE">
            <w:pPr>
              <w:adjustRightInd w:val="0"/>
              <w:snapToGrid w:val="0"/>
              <w:jc w:val="both"/>
              <w:rPr>
                <w:rFonts w:ascii="Times New Roman" w:hAnsi="Times New Roman" w:cs="Times New Roman"/>
                <w:sz w:val="20"/>
              </w:rPr>
            </w:pPr>
          </w:p>
        </w:tc>
        <w:tc>
          <w:tcPr>
            <w:tcW w:w="1486" w:type="dxa"/>
            <w:vAlign w:val="center"/>
          </w:tcPr>
          <w:p w14:paraId="0A19F0E4" w14:textId="77777777" w:rsidR="00317F0D" w:rsidRPr="00891554" w:rsidRDefault="00317F0D" w:rsidP="00A317BE">
            <w:pPr>
              <w:adjustRightInd w:val="0"/>
              <w:snapToGrid w:val="0"/>
              <w:jc w:val="both"/>
              <w:rPr>
                <w:rFonts w:ascii="Times New Roman" w:hAnsi="Times New Roman" w:cs="Times New Roman"/>
                <w:sz w:val="20"/>
              </w:rPr>
            </w:pPr>
          </w:p>
        </w:tc>
        <w:tc>
          <w:tcPr>
            <w:tcW w:w="1746" w:type="dxa"/>
            <w:vAlign w:val="center"/>
          </w:tcPr>
          <w:p w14:paraId="3465AE92" w14:textId="77777777" w:rsidR="00317F0D" w:rsidRPr="00891554" w:rsidRDefault="00317F0D" w:rsidP="00A317BE">
            <w:pPr>
              <w:adjustRightInd w:val="0"/>
              <w:snapToGrid w:val="0"/>
              <w:jc w:val="both"/>
              <w:rPr>
                <w:rFonts w:ascii="Times New Roman" w:hAnsi="Times New Roman" w:cs="Times New Roman"/>
                <w:sz w:val="20"/>
              </w:rPr>
            </w:pPr>
          </w:p>
        </w:tc>
      </w:tr>
      <w:tr w:rsidR="00317F0D" w:rsidRPr="00891554" w14:paraId="50B4E693" w14:textId="3BE6DDB2" w:rsidTr="002B1AB0">
        <w:trPr>
          <w:trHeight w:val="668"/>
        </w:trPr>
        <w:tc>
          <w:tcPr>
            <w:tcW w:w="1613" w:type="dxa"/>
            <w:shd w:val="clear" w:color="auto" w:fill="BFBFBF" w:themeFill="background1" w:themeFillShade="BF"/>
            <w:vAlign w:val="center"/>
          </w:tcPr>
          <w:p w14:paraId="166C8352" w14:textId="35339F7C" w:rsidR="00317F0D" w:rsidRPr="00891554" w:rsidRDefault="00317F0D" w:rsidP="00A317BE">
            <w:pPr>
              <w:adjustRightInd w:val="0"/>
              <w:snapToGrid w:val="0"/>
              <w:rPr>
                <w:rFonts w:ascii="Times New Roman" w:hAnsi="Times New Roman" w:cs="Times New Roman"/>
                <w:sz w:val="20"/>
              </w:rPr>
            </w:pPr>
            <w:r w:rsidRPr="00891554">
              <w:rPr>
                <w:rFonts w:ascii="Times New Roman" w:hAnsi="Times New Roman" w:cs="Times New Roman"/>
                <w:sz w:val="20"/>
              </w:rPr>
              <w:t xml:space="preserve">Site Supervisor </w:t>
            </w:r>
            <w:r>
              <w:rPr>
                <w:rFonts w:ascii="Times New Roman" w:hAnsi="Times New Roman" w:cs="Times New Roman"/>
                <w:sz w:val="20"/>
              </w:rPr>
              <w:t>7</w:t>
            </w:r>
          </w:p>
        </w:tc>
        <w:tc>
          <w:tcPr>
            <w:tcW w:w="1471" w:type="dxa"/>
            <w:vAlign w:val="center"/>
          </w:tcPr>
          <w:p w14:paraId="5BF68C9F" w14:textId="77777777" w:rsidR="00317F0D" w:rsidRPr="00891554" w:rsidRDefault="00317F0D" w:rsidP="00A317BE">
            <w:pPr>
              <w:adjustRightInd w:val="0"/>
              <w:snapToGrid w:val="0"/>
              <w:rPr>
                <w:rFonts w:ascii="Times New Roman" w:hAnsi="Times New Roman" w:cs="Times New Roman"/>
                <w:sz w:val="20"/>
              </w:rPr>
            </w:pPr>
          </w:p>
        </w:tc>
        <w:tc>
          <w:tcPr>
            <w:tcW w:w="1972" w:type="dxa"/>
            <w:vAlign w:val="center"/>
          </w:tcPr>
          <w:p w14:paraId="1C7D9392" w14:textId="77777777" w:rsidR="00317F0D" w:rsidRPr="00891554" w:rsidRDefault="00317F0D" w:rsidP="00A317BE">
            <w:pPr>
              <w:adjustRightInd w:val="0"/>
              <w:snapToGrid w:val="0"/>
              <w:jc w:val="both"/>
              <w:rPr>
                <w:rFonts w:ascii="Times New Roman" w:hAnsi="Times New Roman" w:cs="Times New Roman"/>
                <w:sz w:val="20"/>
              </w:rPr>
            </w:pPr>
          </w:p>
        </w:tc>
        <w:tc>
          <w:tcPr>
            <w:tcW w:w="1949" w:type="dxa"/>
            <w:vAlign w:val="center"/>
          </w:tcPr>
          <w:p w14:paraId="1892F96B" w14:textId="77777777" w:rsidR="00317F0D" w:rsidRPr="00891554" w:rsidRDefault="00317F0D" w:rsidP="00A317BE">
            <w:pPr>
              <w:adjustRightInd w:val="0"/>
              <w:snapToGrid w:val="0"/>
              <w:jc w:val="both"/>
              <w:rPr>
                <w:rFonts w:ascii="Times New Roman" w:hAnsi="Times New Roman" w:cs="Times New Roman"/>
                <w:sz w:val="20"/>
              </w:rPr>
            </w:pPr>
          </w:p>
        </w:tc>
        <w:tc>
          <w:tcPr>
            <w:tcW w:w="1486" w:type="dxa"/>
            <w:vAlign w:val="center"/>
          </w:tcPr>
          <w:p w14:paraId="59774C3F" w14:textId="77777777" w:rsidR="00317F0D" w:rsidRPr="00891554" w:rsidRDefault="00317F0D" w:rsidP="00A317BE">
            <w:pPr>
              <w:adjustRightInd w:val="0"/>
              <w:snapToGrid w:val="0"/>
              <w:jc w:val="both"/>
              <w:rPr>
                <w:rFonts w:ascii="Times New Roman" w:hAnsi="Times New Roman" w:cs="Times New Roman"/>
                <w:sz w:val="20"/>
              </w:rPr>
            </w:pPr>
          </w:p>
        </w:tc>
        <w:tc>
          <w:tcPr>
            <w:tcW w:w="1746" w:type="dxa"/>
            <w:vAlign w:val="center"/>
          </w:tcPr>
          <w:p w14:paraId="22D3DA85" w14:textId="77777777" w:rsidR="00317F0D" w:rsidRPr="00891554" w:rsidRDefault="00317F0D" w:rsidP="00A317BE">
            <w:pPr>
              <w:adjustRightInd w:val="0"/>
              <w:snapToGrid w:val="0"/>
              <w:jc w:val="both"/>
              <w:rPr>
                <w:rFonts w:ascii="Times New Roman" w:hAnsi="Times New Roman" w:cs="Times New Roman"/>
                <w:sz w:val="20"/>
              </w:rPr>
            </w:pPr>
          </w:p>
        </w:tc>
      </w:tr>
      <w:tr w:rsidR="00317F0D" w:rsidRPr="00891554" w14:paraId="296D301A" w14:textId="3472E686" w:rsidTr="002B1AB0">
        <w:trPr>
          <w:trHeight w:val="668"/>
        </w:trPr>
        <w:tc>
          <w:tcPr>
            <w:tcW w:w="1613" w:type="dxa"/>
            <w:shd w:val="clear" w:color="auto" w:fill="BFBFBF" w:themeFill="background1" w:themeFillShade="BF"/>
            <w:vAlign w:val="center"/>
          </w:tcPr>
          <w:p w14:paraId="46FE7F80" w14:textId="204F005E" w:rsidR="00317F0D" w:rsidRPr="00891554" w:rsidRDefault="00317F0D" w:rsidP="00A317BE">
            <w:pPr>
              <w:adjustRightInd w:val="0"/>
              <w:snapToGrid w:val="0"/>
              <w:rPr>
                <w:rFonts w:ascii="Times New Roman" w:hAnsi="Times New Roman" w:cs="Times New Roman"/>
                <w:sz w:val="20"/>
              </w:rPr>
            </w:pPr>
            <w:r w:rsidRPr="00891554">
              <w:rPr>
                <w:rFonts w:ascii="Times New Roman" w:hAnsi="Times New Roman" w:cs="Times New Roman"/>
                <w:sz w:val="20"/>
              </w:rPr>
              <w:t xml:space="preserve">Site Supervisor </w:t>
            </w:r>
            <w:r>
              <w:rPr>
                <w:rFonts w:ascii="Times New Roman" w:hAnsi="Times New Roman" w:cs="Times New Roman"/>
                <w:sz w:val="20"/>
              </w:rPr>
              <w:t>8</w:t>
            </w:r>
          </w:p>
        </w:tc>
        <w:tc>
          <w:tcPr>
            <w:tcW w:w="1471" w:type="dxa"/>
            <w:vAlign w:val="center"/>
          </w:tcPr>
          <w:p w14:paraId="2C6E3322" w14:textId="77777777" w:rsidR="00317F0D" w:rsidRPr="00891554" w:rsidRDefault="00317F0D" w:rsidP="00A317BE">
            <w:pPr>
              <w:adjustRightInd w:val="0"/>
              <w:snapToGrid w:val="0"/>
              <w:rPr>
                <w:rFonts w:ascii="Times New Roman" w:hAnsi="Times New Roman" w:cs="Times New Roman"/>
                <w:sz w:val="20"/>
              </w:rPr>
            </w:pPr>
          </w:p>
        </w:tc>
        <w:tc>
          <w:tcPr>
            <w:tcW w:w="1972" w:type="dxa"/>
            <w:vAlign w:val="center"/>
          </w:tcPr>
          <w:p w14:paraId="1AAC6CD4" w14:textId="77777777" w:rsidR="00317F0D" w:rsidRPr="00891554" w:rsidRDefault="00317F0D" w:rsidP="00A317BE">
            <w:pPr>
              <w:adjustRightInd w:val="0"/>
              <w:snapToGrid w:val="0"/>
              <w:jc w:val="both"/>
              <w:rPr>
                <w:rFonts w:ascii="Times New Roman" w:hAnsi="Times New Roman" w:cs="Times New Roman"/>
                <w:sz w:val="20"/>
              </w:rPr>
            </w:pPr>
          </w:p>
        </w:tc>
        <w:tc>
          <w:tcPr>
            <w:tcW w:w="1949" w:type="dxa"/>
            <w:vAlign w:val="center"/>
          </w:tcPr>
          <w:p w14:paraId="63D7D3CF" w14:textId="77777777" w:rsidR="00317F0D" w:rsidRPr="00891554" w:rsidRDefault="00317F0D" w:rsidP="00A317BE">
            <w:pPr>
              <w:adjustRightInd w:val="0"/>
              <w:snapToGrid w:val="0"/>
              <w:jc w:val="both"/>
              <w:rPr>
                <w:rFonts w:ascii="Times New Roman" w:hAnsi="Times New Roman" w:cs="Times New Roman"/>
                <w:sz w:val="20"/>
              </w:rPr>
            </w:pPr>
          </w:p>
        </w:tc>
        <w:tc>
          <w:tcPr>
            <w:tcW w:w="1486" w:type="dxa"/>
            <w:vAlign w:val="center"/>
          </w:tcPr>
          <w:p w14:paraId="69E5A163" w14:textId="77777777" w:rsidR="00317F0D" w:rsidRPr="00891554" w:rsidRDefault="00317F0D" w:rsidP="00A317BE">
            <w:pPr>
              <w:adjustRightInd w:val="0"/>
              <w:snapToGrid w:val="0"/>
              <w:jc w:val="both"/>
              <w:rPr>
                <w:rFonts w:ascii="Times New Roman" w:hAnsi="Times New Roman" w:cs="Times New Roman"/>
                <w:sz w:val="20"/>
              </w:rPr>
            </w:pPr>
          </w:p>
        </w:tc>
        <w:tc>
          <w:tcPr>
            <w:tcW w:w="1746" w:type="dxa"/>
            <w:vAlign w:val="center"/>
          </w:tcPr>
          <w:p w14:paraId="37028416" w14:textId="77777777" w:rsidR="00317F0D" w:rsidRPr="00891554" w:rsidRDefault="00317F0D" w:rsidP="00A317BE">
            <w:pPr>
              <w:adjustRightInd w:val="0"/>
              <w:snapToGrid w:val="0"/>
              <w:jc w:val="both"/>
              <w:rPr>
                <w:rFonts w:ascii="Times New Roman" w:hAnsi="Times New Roman" w:cs="Times New Roman"/>
                <w:sz w:val="20"/>
              </w:rPr>
            </w:pPr>
          </w:p>
        </w:tc>
      </w:tr>
      <w:tr w:rsidR="00317F0D" w:rsidRPr="00891554" w14:paraId="027ACF2A" w14:textId="76921EEC" w:rsidTr="002B1AB0">
        <w:trPr>
          <w:trHeight w:val="668"/>
        </w:trPr>
        <w:tc>
          <w:tcPr>
            <w:tcW w:w="1613" w:type="dxa"/>
            <w:shd w:val="clear" w:color="auto" w:fill="BFBFBF" w:themeFill="background1" w:themeFillShade="BF"/>
            <w:vAlign w:val="center"/>
          </w:tcPr>
          <w:p w14:paraId="5CDB26D1" w14:textId="41498641" w:rsidR="00317F0D" w:rsidRPr="00891554" w:rsidRDefault="00317F0D" w:rsidP="00A317BE">
            <w:pPr>
              <w:adjustRightInd w:val="0"/>
              <w:snapToGrid w:val="0"/>
              <w:rPr>
                <w:rFonts w:ascii="Times New Roman" w:hAnsi="Times New Roman" w:cs="Times New Roman"/>
                <w:sz w:val="20"/>
              </w:rPr>
            </w:pPr>
          </w:p>
        </w:tc>
        <w:tc>
          <w:tcPr>
            <w:tcW w:w="1471" w:type="dxa"/>
            <w:vAlign w:val="center"/>
          </w:tcPr>
          <w:p w14:paraId="5E6D03CE" w14:textId="77777777" w:rsidR="00317F0D" w:rsidRPr="00891554" w:rsidRDefault="00317F0D" w:rsidP="00A317BE">
            <w:pPr>
              <w:adjustRightInd w:val="0"/>
              <w:snapToGrid w:val="0"/>
              <w:rPr>
                <w:rFonts w:ascii="Times New Roman" w:hAnsi="Times New Roman" w:cs="Times New Roman"/>
                <w:sz w:val="20"/>
              </w:rPr>
            </w:pPr>
          </w:p>
        </w:tc>
        <w:tc>
          <w:tcPr>
            <w:tcW w:w="1972" w:type="dxa"/>
            <w:vAlign w:val="center"/>
          </w:tcPr>
          <w:p w14:paraId="1737D48C" w14:textId="77777777" w:rsidR="00317F0D" w:rsidRPr="00891554" w:rsidRDefault="00317F0D" w:rsidP="00A317BE">
            <w:pPr>
              <w:adjustRightInd w:val="0"/>
              <w:snapToGrid w:val="0"/>
              <w:jc w:val="both"/>
              <w:rPr>
                <w:rFonts w:ascii="Times New Roman" w:hAnsi="Times New Roman" w:cs="Times New Roman"/>
                <w:sz w:val="20"/>
              </w:rPr>
            </w:pPr>
          </w:p>
        </w:tc>
        <w:tc>
          <w:tcPr>
            <w:tcW w:w="1949" w:type="dxa"/>
            <w:vAlign w:val="center"/>
          </w:tcPr>
          <w:p w14:paraId="53E1C91D" w14:textId="77777777" w:rsidR="00317F0D" w:rsidRPr="00891554" w:rsidRDefault="00317F0D" w:rsidP="00A317BE">
            <w:pPr>
              <w:adjustRightInd w:val="0"/>
              <w:snapToGrid w:val="0"/>
              <w:jc w:val="both"/>
              <w:rPr>
                <w:rFonts w:ascii="Times New Roman" w:hAnsi="Times New Roman" w:cs="Times New Roman"/>
                <w:sz w:val="20"/>
              </w:rPr>
            </w:pPr>
          </w:p>
        </w:tc>
        <w:tc>
          <w:tcPr>
            <w:tcW w:w="1486" w:type="dxa"/>
            <w:vAlign w:val="center"/>
          </w:tcPr>
          <w:p w14:paraId="17ED379A" w14:textId="77777777" w:rsidR="00317F0D" w:rsidRPr="00891554" w:rsidRDefault="00317F0D" w:rsidP="00A317BE">
            <w:pPr>
              <w:adjustRightInd w:val="0"/>
              <w:snapToGrid w:val="0"/>
              <w:jc w:val="both"/>
              <w:rPr>
                <w:rFonts w:ascii="Times New Roman" w:hAnsi="Times New Roman" w:cs="Times New Roman"/>
                <w:sz w:val="20"/>
              </w:rPr>
            </w:pPr>
          </w:p>
        </w:tc>
        <w:tc>
          <w:tcPr>
            <w:tcW w:w="1746" w:type="dxa"/>
            <w:vAlign w:val="center"/>
          </w:tcPr>
          <w:p w14:paraId="5EB94941" w14:textId="77777777" w:rsidR="00317F0D" w:rsidRPr="00891554" w:rsidRDefault="00317F0D" w:rsidP="00A317BE">
            <w:pPr>
              <w:adjustRightInd w:val="0"/>
              <w:snapToGrid w:val="0"/>
              <w:jc w:val="both"/>
              <w:rPr>
                <w:rFonts w:ascii="Times New Roman" w:hAnsi="Times New Roman" w:cs="Times New Roman"/>
                <w:sz w:val="20"/>
              </w:rPr>
            </w:pPr>
          </w:p>
        </w:tc>
      </w:tr>
      <w:tr w:rsidR="00317F0D" w:rsidRPr="00891554" w14:paraId="6A2F8D4C" w14:textId="053C36D5" w:rsidTr="002B1AB0">
        <w:trPr>
          <w:trHeight w:val="668"/>
        </w:trPr>
        <w:tc>
          <w:tcPr>
            <w:tcW w:w="1613" w:type="dxa"/>
            <w:shd w:val="clear" w:color="auto" w:fill="BFBFBF" w:themeFill="background1" w:themeFillShade="BF"/>
            <w:vAlign w:val="center"/>
          </w:tcPr>
          <w:p w14:paraId="3C6A24EC" w14:textId="3CB03532" w:rsidR="00317F0D" w:rsidRPr="00891554" w:rsidRDefault="00317F0D" w:rsidP="00A317BE">
            <w:pPr>
              <w:adjustRightInd w:val="0"/>
              <w:snapToGrid w:val="0"/>
              <w:rPr>
                <w:rFonts w:ascii="Times New Roman" w:hAnsi="Times New Roman" w:cs="Times New Roman"/>
                <w:sz w:val="20"/>
              </w:rPr>
            </w:pPr>
          </w:p>
        </w:tc>
        <w:tc>
          <w:tcPr>
            <w:tcW w:w="1471" w:type="dxa"/>
            <w:vAlign w:val="center"/>
          </w:tcPr>
          <w:p w14:paraId="4F174116" w14:textId="77777777" w:rsidR="00317F0D" w:rsidRPr="00891554" w:rsidRDefault="00317F0D" w:rsidP="00A317BE">
            <w:pPr>
              <w:adjustRightInd w:val="0"/>
              <w:snapToGrid w:val="0"/>
              <w:rPr>
                <w:rFonts w:ascii="Times New Roman" w:hAnsi="Times New Roman" w:cs="Times New Roman"/>
                <w:sz w:val="20"/>
              </w:rPr>
            </w:pPr>
          </w:p>
        </w:tc>
        <w:tc>
          <w:tcPr>
            <w:tcW w:w="1972" w:type="dxa"/>
            <w:vAlign w:val="center"/>
          </w:tcPr>
          <w:p w14:paraId="4A28C12F" w14:textId="77777777" w:rsidR="00317F0D" w:rsidRPr="00891554" w:rsidRDefault="00317F0D" w:rsidP="00A317BE">
            <w:pPr>
              <w:adjustRightInd w:val="0"/>
              <w:snapToGrid w:val="0"/>
              <w:jc w:val="both"/>
              <w:rPr>
                <w:rFonts w:ascii="Times New Roman" w:hAnsi="Times New Roman" w:cs="Times New Roman"/>
                <w:sz w:val="20"/>
              </w:rPr>
            </w:pPr>
          </w:p>
        </w:tc>
        <w:tc>
          <w:tcPr>
            <w:tcW w:w="1949" w:type="dxa"/>
            <w:vAlign w:val="center"/>
          </w:tcPr>
          <w:p w14:paraId="1887F9E6" w14:textId="77777777" w:rsidR="00317F0D" w:rsidRPr="00891554" w:rsidRDefault="00317F0D" w:rsidP="00A317BE">
            <w:pPr>
              <w:adjustRightInd w:val="0"/>
              <w:snapToGrid w:val="0"/>
              <w:jc w:val="both"/>
              <w:rPr>
                <w:rFonts w:ascii="Times New Roman" w:hAnsi="Times New Roman" w:cs="Times New Roman"/>
                <w:sz w:val="20"/>
              </w:rPr>
            </w:pPr>
          </w:p>
        </w:tc>
        <w:tc>
          <w:tcPr>
            <w:tcW w:w="1486" w:type="dxa"/>
            <w:vAlign w:val="center"/>
          </w:tcPr>
          <w:p w14:paraId="338AAD85" w14:textId="77777777" w:rsidR="00317F0D" w:rsidRPr="00891554" w:rsidRDefault="00317F0D" w:rsidP="00A317BE">
            <w:pPr>
              <w:adjustRightInd w:val="0"/>
              <w:snapToGrid w:val="0"/>
              <w:jc w:val="both"/>
              <w:rPr>
                <w:rFonts w:ascii="Times New Roman" w:hAnsi="Times New Roman" w:cs="Times New Roman"/>
                <w:sz w:val="20"/>
              </w:rPr>
            </w:pPr>
          </w:p>
        </w:tc>
        <w:tc>
          <w:tcPr>
            <w:tcW w:w="1746" w:type="dxa"/>
            <w:vAlign w:val="center"/>
          </w:tcPr>
          <w:p w14:paraId="72103249" w14:textId="77777777" w:rsidR="00317F0D" w:rsidRPr="00891554" w:rsidRDefault="00317F0D" w:rsidP="00A317BE">
            <w:pPr>
              <w:adjustRightInd w:val="0"/>
              <w:snapToGrid w:val="0"/>
              <w:jc w:val="both"/>
              <w:rPr>
                <w:rFonts w:ascii="Times New Roman" w:hAnsi="Times New Roman" w:cs="Times New Roman"/>
                <w:sz w:val="20"/>
              </w:rPr>
            </w:pPr>
          </w:p>
        </w:tc>
      </w:tr>
    </w:tbl>
    <w:p w14:paraId="45BC5211" w14:textId="571EB82A" w:rsidR="00AC3374" w:rsidRDefault="00AC3374" w:rsidP="00AC3374">
      <w:pPr>
        <w:rPr>
          <w:rFonts w:ascii="Times New Roman" w:hAnsi="Times New Roman" w:cs="Times New Roman"/>
          <w:b/>
          <w:caps/>
        </w:rPr>
      </w:pPr>
    </w:p>
    <w:p w14:paraId="680282F5" w14:textId="77777777" w:rsidR="00DD212A" w:rsidRDefault="00DD212A" w:rsidP="00DD212A">
      <w:pPr>
        <w:pStyle w:val="Footer"/>
        <w:pBdr>
          <w:top w:val="single" w:sz="4" w:space="1" w:color="D9D9D9" w:themeColor="background1" w:themeShade="D9"/>
        </w:pBdr>
        <w:ind w:left="360" w:hanging="360"/>
        <w:rPr>
          <w:sz w:val="16"/>
        </w:rPr>
      </w:pPr>
      <w:r w:rsidRPr="00933A2A">
        <w:rPr>
          <w:sz w:val="18"/>
        </w:rPr>
        <w:t xml:space="preserve">* </w:t>
      </w:r>
      <w:r w:rsidRPr="00933A2A">
        <w:rPr>
          <w:sz w:val="18"/>
        </w:rPr>
        <w:tab/>
      </w:r>
      <w:r w:rsidRPr="00933A2A">
        <w:rPr>
          <w:sz w:val="16"/>
        </w:rPr>
        <w:t xml:space="preserve">First 6 digits </w:t>
      </w:r>
    </w:p>
    <w:p w14:paraId="3518A43F" w14:textId="65F927D3" w:rsidR="0080219A" w:rsidRPr="0080219A" w:rsidRDefault="0080219A" w:rsidP="00C52631">
      <w:pPr>
        <w:pStyle w:val="Footer"/>
        <w:pBdr>
          <w:top w:val="single" w:sz="4" w:space="1" w:color="D9D9D9" w:themeColor="background1" w:themeShade="D9"/>
        </w:pBdr>
        <w:rPr>
          <w:sz w:val="16"/>
        </w:rPr>
      </w:pPr>
      <w:r>
        <w:rPr>
          <w:rFonts w:hint="eastAsia"/>
          <w:sz w:val="16"/>
        </w:rPr>
        <w:t xml:space="preserve">**     Not limited to 1 Project Manager and 8 Site </w:t>
      </w:r>
      <w:r>
        <w:rPr>
          <w:sz w:val="16"/>
        </w:rPr>
        <w:t>Supervisor</w:t>
      </w:r>
      <w:r>
        <w:rPr>
          <w:rFonts w:hint="eastAsia"/>
          <w:sz w:val="16"/>
        </w:rPr>
        <w:t>.</w:t>
      </w:r>
    </w:p>
    <w:p w14:paraId="4366D256" w14:textId="4FEDCE1F" w:rsidR="00DD212A" w:rsidRPr="003B59EE" w:rsidRDefault="00DD212A" w:rsidP="00DD212A">
      <w:pPr>
        <w:pStyle w:val="Footer"/>
        <w:pBdr>
          <w:top w:val="single" w:sz="4" w:space="1" w:color="D9D9D9" w:themeColor="background1" w:themeShade="D9"/>
        </w:pBdr>
        <w:ind w:left="360" w:hanging="360"/>
        <w:rPr>
          <w:rFonts w:asciiTheme="majorEastAsia" w:eastAsiaTheme="majorEastAsia" w:hAnsiTheme="majorEastAsia"/>
          <w:i/>
          <w:sz w:val="16"/>
        </w:rPr>
      </w:pPr>
      <w:r w:rsidRPr="00933A2A">
        <w:rPr>
          <w:i/>
          <w:sz w:val="16"/>
        </w:rPr>
        <w:t>**</w:t>
      </w:r>
      <w:r w:rsidR="0080219A">
        <w:rPr>
          <w:rFonts w:hint="eastAsia"/>
          <w:i/>
          <w:sz w:val="16"/>
        </w:rPr>
        <w:t>*</w:t>
      </w:r>
      <w:r w:rsidRPr="00933A2A">
        <w:rPr>
          <w:i/>
          <w:sz w:val="16"/>
        </w:rPr>
        <w:tab/>
        <w:t>All team members shall consist of minimum 2 years of related experience and CV are required to be enclosed in the submission of this organization chart.</w:t>
      </w:r>
    </w:p>
    <w:p w14:paraId="508BFC0C" w14:textId="77777777" w:rsidR="00DD212A" w:rsidRDefault="00DD212A" w:rsidP="00AC3374">
      <w:pPr>
        <w:rPr>
          <w:rFonts w:ascii="Times New Roman" w:hAnsi="Times New Roman" w:cs="Times New Roman"/>
          <w:b/>
          <w:caps/>
        </w:rPr>
      </w:pPr>
    </w:p>
    <w:p w14:paraId="4F4967E5" w14:textId="4B6FEEBD" w:rsidR="00DD212A" w:rsidRDefault="00DD212A" w:rsidP="00DD212A">
      <w:pPr>
        <w:pStyle w:val="Heading2"/>
        <w:spacing w:line="480" w:lineRule="auto"/>
        <w:jc w:val="center"/>
        <w:rPr>
          <w:rFonts w:ascii="Times New Roman" w:hAnsi="Times New Roman" w:cs="Times New Roman"/>
          <w:caps/>
          <w:color w:val="000000" w:themeColor="text1"/>
          <w:sz w:val="28"/>
          <w:szCs w:val="28"/>
        </w:rPr>
      </w:pPr>
      <w:r w:rsidRPr="00891554">
        <w:rPr>
          <w:rFonts w:ascii="Times New Roman" w:hAnsi="Times New Roman" w:cs="Times New Roman"/>
          <w:color w:val="000000" w:themeColor="text1"/>
          <w:sz w:val="28"/>
          <w:szCs w:val="28"/>
        </w:rPr>
        <w:lastRenderedPageBreak/>
        <w:t>ANNEX I</w:t>
      </w:r>
      <w:r>
        <w:rPr>
          <w:rFonts w:ascii="Times New Roman" w:hAnsi="Times New Roman" w:cs="Times New Roman"/>
          <w:color w:val="000000" w:themeColor="text1"/>
          <w:sz w:val="28"/>
          <w:szCs w:val="28"/>
        </w:rPr>
        <w:t>I</w:t>
      </w:r>
      <w:r>
        <w:rPr>
          <w:rFonts w:ascii="Times New Roman" w:hAnsi="Times New Roman" w:cs="Times New Roman"/>
          <w:color w:val="000000" w:themeColor="text1"/>
          <w:sz w:val="28"/>
          <w:szCs w:val="28"/>
        </w:rPr>
        <w:br/>
      </w:r>
      <w:r w:rsidRPr="00C357B8">
        <w:rPr>
          <w:rFonts w:ascii="Times New Roman" w:hAnsi="Times New Roman" w:cs="Times New Roman"/>
          <w:caps/>
          <w:color w:val="000000" w:themeColor="text1"/>
          <w:sz w:val="28"/>
          <w:szCs w:val="28"/>
        </w:rPr>
        <w:t>Road Work Supervision Experience within 5 years</w:t>
      </w:r>
    </w:p>
    <w:tbl>
      <w:tblPr>
        <w:tblStyle w:val="TableGrid"/>
        <w:tblW w:w="9639" w:type="dxa"/>
        <w:tblInd w:w="108" w:type="dxa"/>
        <w:tblLook w:val="04A0" w:firstRow="1" w:lastRow="0" w:firstColumn="1" w:lastColumn="0" w:noHBand="0" w:noVBand="1"/>
      </w:tblPr>
      <w:tblGrid>
        <w:gridCol w:w="787"/>
        <w:gridCol w:w="2615"/>
        <w:gridCol w:w="2268"/>
        <w:gridCol w:w="2268"/>
        <w:gridCol w:w="1701"/>
      </w:tblGrid>
      <w:tr w:rsidR="00DD212A" w:rsidRPr="00891554" w14:paraId="5F118B50" w14:textId="77777777" w:rsidTr="00E96024">
        <w:trPr>
          <w:trHeight w:val="668"/>
        </w:trPr>
        <w:tc>
          <w:tcPr>
            <w:tcW w:w="787" w:type="dxa"/>
            <w:shd w:val="clear" w:color="auto" w:fill="BFBFBF" w:themeFill="background1" w:themeFillShade="BF"/>
            <w:vAlign w:val="center"/>
          </w:tcPr>
          <w:p w14:paraId="4E23A05F" w14:textId="77777777" w:rsidR="00DD212A" w:rsidRPr="00891554" w:rsidRDefault="00DD212A" w:rsidP="00E96024">
            <w:pPr>
              <w:adjustRightInd w:val="0"/>
              <w:snapToGrid w:val="0"/>
              <w:rPr>
                <w:rFonts w:ascii="Times New Roman" w:hAnsi="Times New Roman" w:cs="Times New Roman"/>
                <w:sz w:val="20"/>
              </w:rPr>
            </w:pPr>
            <w:r>
              <w:rPr>
                <w:rFonts w:ascii="Times New Roman" w:hAnsi="Times New Roman" w:cs="Times New Roman"/>
                <w:sz w:val="20"/>
              </w:rPr>
              <w:t>Item</w:t>
            </w:r>
          </w:p>
        </w:tc>
        <w:tc>
          <w:tcPr>
            <w:tcW w:w="2615" w:type="dxa"/>
            <w:shd w:val="clear" w:color="auto" w:fill="BFBFBF" w:themeFill="background1" w:themeFillShade="BF"/>
            <w:vAlign w:val="center"/>
          </w:tcPr>
          <w:p w14:paraId="47CC30BB" w14:textId="77777777" w:rsidR="00DD212A" w:rsidRPr="00891554" w:rsidRDefault="00DD212A" w:rsidP="00E96024">
            <w:pPr>
              <w:adjustRightInd w:val="0"/>
              <w:snapToGrid w:val="0"/>
              <w:rPr>
                <w:rFonts w:ascii="Times New Roman" w:hAnsi="Times New Roman" w:cs="Times New Roman"/>
                <w:sz w:val="20"/>
              </w:rPr>
            </w:pPr>
            <w:r w:rsidRPr="00D5412F">
              <w:rPr>
                <w:rFonts w:ascii="Times New Roman" w:hAnsi="Times New Roman" w:cs="Times New Roman"/>
                <w:sz w:val="20"/>
              </w:rPr>
              <w:t>Project description</w:t>
            </w:r>
          </w:p>
        </w:tc>
        <w:tc>
          <w:tcPr>
            <w:tcW w:w="2268" w:type="dxa"/>
            <w:shd w:val="clear" w:color="auto" w:fill="BFBFBF" w:themeFill="background1" w:themeFillShade="BF"/>
            <w:vAlign w:val="center"/>
          </w:tcPr>
          <w:p w14:paraId="7F765610" w14:textId="77777777" w:rsidR="00DD212A" w:rsidRPr="00891554" w:rsidRDefault="00DD212A" w:rsidP="00E96024">
            <w:pPr>
              <w:adjustRightInd w:val="0"/>
              <w:snapToGrid w:val="0"/>
              <w:jc w:val="both"/>
              <w:rPr>
                <w:rFonts w:ascii="Times New Roman" w:hAnsi="Times New Roman" w:cs="Times New Roman"/>
                <w:sz w:val="20"/>
              </w:rPr>
            </w:pPr>
            <w:r w:rsidRPr="00D5412F">
              <w:rPr>
                <w:rFonts w:ascii="Times New Roman" w:hAnsi="Times New Roman" w:cs="Times New Roman"/>
                <w:sz w:val="20"/>
              </w:rPr>
              <w:t>Road Work Scale (m)</w:t>
            </w:r>
          </w:p>
        </w:tc>
        <w:tc>
          <w:tcPr>
            <w:tcW w:w="2268" w:type="dxa"/>
            <w:shd w:val="clear" w:color="auto" w:fill="BFBFBF" w:themeFill="background1" w:themeFillShade="BF"/>
            <w:vAlign w:val="center"/>
          </w:tcPr>
          <w:p w14:paraId="79D0A5BC" w14:textId="77777777" w:rsidR="00DD212A" w:rsidRPr="00891554" w:rsidRDefault="00DD212A" w:rsidP="00E96024">
            <w:pPr>
              <w:adjustRightInd w:val="0"/>
              <w:snapToGrid w:val="0"/>
              <w:jc w:val="both"/>
              <w:rPr>
                <w:rFonts w:ascii="Times New Roman" w:hAnsi="Times New Roman" w:cs="Times New Roman"/>
                <w:sz w:val="20"/>
              </w:rPr>
            </w:pPr>
            <w:r>
              <w:rPr>
                <w:rFonts w:ascii="Times New Roman" w:hAnsi="Times New Roman" w:cs="Times New Roman"/>
                <w:sz w:val="20"/>
              </w:rPr>
              <w:t>Start Date</w:t>
            </w:r>
          </w:p>
        </w:tc>
        <w:tc>
          <w:tcPr>
            <w:tcW w:w="1701" w:type="dxa"/>
            <w:shd w:val="clear" w:color="auto" w:fill="BFBFBF" w:themeFill="background1" w:themeFillShade="BF"/>
            <w:vAlign w:val="center"/>
          </w:tcPr>
          <w:p w14:paraId="54731C4D" w14:textId="77777777" w:rsidR="00DD212A" w:rsidRPr="00891554" w:rsidRDefault="00DD212A" w:rsidP="00E96024">
            <w:pPr>
              <w:adjustRightInd w:val="0"/>
              <w:snapToGrid w:val="0"/>
              <w:jc w:val="both"/>
              <w:rPr>
                <w:rFonts w:ascii="Times New Roman" w:hAnsi="Times New Roman" w:cs="Times New Roman"/>
                <w:sz w:val="20"/>
              </w:rPr>
            </w:pPr>
            <w:r>
              <w:rPr>
                <w:rFonts w:ascii="Times New Roman" w:hAnsi="Times New Roman" w:cs="Times New Roman"/>
                <w:sz w:val="20"/>
              </w:rPr>
              <w:t>End</w:t>
            </w:r>
            <w:r w:rsidRPr="00891554">
              <w:rPr>
                <w:rFonts w:ascii="Times New Roman" w:hAnsi="Times New Roman" w:cs="Times New Roman"/>
                <w:sz w:val="20"/>
              </w:rPr>
              <w:t xml:space="preserve"> Date</w:t>
            </w:r>
          </w:p>
        </w:tc>
      </w:tr>
      <w:tr w:rsidR="00DD212A" w:rsidRPr="00891554" w14:paraId="5798EA29" w14:textId="77777777" w:rsidTr="00E96024">
        <w:trPr>
          <w:trHeight w:val="668"/>
        </w:trPr>
        <w:tc>
          <w:tcPr>
            <w:tcW w:w="787" w:type="dxa"/>
            <w:shd w:val="clear" w:color="auto" w:fill="BFBFBF" w:themeFill="background1" w:themeFillShade="BF"/>
            <w:vAlign w:val="center"/>
          </w:tcPr>
          <w:p w14:paraId="3F1A77FF" w14:textId="77777777" w:rsidR="00DD212A" w:rsidRPr="00891554" w:rsidRDefault="00DD212A" w:rsidP="00E96024">
            <w:pPr>
              <w:adjustRightInd w:val="0"/>
              <w:snapToGrid w:val="0"/>
              <w:rPr>
                <w:rFonts w:ascii="Times New Roman" w:hAnsi="Times New Roman" w:cs="Times New Roman"/>
                <w:sz w:val="20"/>
              </w:rPr>
            </w:pPr>
            <w:r>
              <w:rPr>
                <w:rFonts w:ascii="Times New Roman" w:hAnsi="Times New Roman" w:cs="Times New Roman"/>
                <w:sz w:val="20"/>
              </w:rPr>
              <w:t>1</w:t>
            </w:r>
          </w:p>
        </w:tc>
        <w:tc>
          <w:tcPr>
            <w:tcW w:w="2615" w:type="dxa"/>
            <w:shd w:val="clear" w:color="auto" w:fill="auto"/>
            <w:vAlign w:val="center"/>
          </w:tcPr>
          <w:p w14:paraId="757A35BE" w14:textId="77777777" w:rsidR="00DD212A" w:rsidRPr="00891554" w:rsidRDefault="00DD212A" w:rsidP="00E96024">
            <w:pPr>
              <w:adjustRightInd w:val="0"/>
              <w:snapToGrid w:val="0"/>
              <w:rPr>
                <w:rFonts w:ascii="Times New Roman" w:hAnsi="Times New Roman" w:cs="Times New Roman"/>
                <w:sz w:val="20"/>
              </w:rPr>
            </w:pPr>
          </w:p>
        </w:tc>
        <w:tc>
          <w:tcPr>
            <w:tcW w:w="2268" w:type="dxa"/>
            <w:shd w:val="clear" w:color="auto" w:fill="auto"/>
            <w:vAlign w:val="center"/>
          </w:tcPr>
          <w:p w14:paraId="6C6CBE7F" w14:textId="77777777" w:rsidR="00DD212A" w:rsidRPr="00891554" w:rsidRDefault="00DD212A" w:rsidP="00E96024">
            <w:pPr>
              <w:adjustRightInd w:val="0"/>
              <w:snapToGrid w:val="0"/>
              <w:jc w:val="both"/>
              <w:rPr>
                <w:rFonts w:ascii="Times New Roman" w:hAnsi="Times New Roman" w:cs="Times New Roman"/>
                <w:sz w:val="20"/>
              </w:rPr>
            </w:pPr>
          </w:p>
        </w:tc>
        <w:tc>
          <w:tcPr>
            <w:tcW w:w="2268" w:type="dxa"/>
            <w:shd w:val="clear" w:color="auto" w:fill="auto"/>
            <w:vAlign w:val="center"/>
          </w:tcPr>
          <w:p w14:paraId="22D4ED5F" w14:textId="77777777" w:rsidR="00DD212A" w:rsidRPr="00891554" w:rsidRDefault="00DD212A" w:rsidP="00E96024">
            <w:pPr>
              <w:adjustRightInd w:val="0"/>
              <w:snapToGrid w:val="0"/>
              <w:jc w:val="both"/>
              <w:rPr>
                <w:rFonts w:ascii="Times New Roman" w:hAnsi="Times New Roman" w:cs="Times New Roman"/>
                <w:sz w:val="20"/>
              </w:rPr>
            </w:pPr>
          </w:p>
        </w:tc>
        <w:tc>
          <w:tcPr>
            <w:tcW w:w="1701" w:type="dxa"/>
            <w:shd w:val="clear" w:color="auto" w:fill="auto"/>
            <w:vAlign w:val="center"/>
          </w:tcPr>
          <w:p w14:paraId="5DA32A41" w14:textId="77777777" w:rsidR="00DD212A" w:rsidRPr="00891554" w:rsidRDefault="00DD212A" w:rsidP="00E96024">
            <w:pPr>
              <w:adjustRightInd w:val="0"/>
              <w:snapToGrid w:val="0"/>
              <w:jc w:val="both"/>
              <w:rPr>
                <w:rFonts w:ascii="Times New Roman" w:hAnsi="Times New Roman" w:cs="Times New Roman"/>
                <w:sz w:val="20"/>
              </w:rPr>
            </w:pPr>
          </w:p>
        </w:tc>
      </w:tr>
      <w:tr w:rsidR="00DD212A" w:rsidRPr="00891554" w14:paraId="0AC5F568" w14:textId="77777777" w:rsidTr="00E96024">
        <w:trPr>
          <w:trHeight w:val="668"/>
        </w:trPr>
        <w:tc>
          <w:tcPr>
            <w:tcW w:w="787" w:type="dxa"/>
            <w:shd w:val="clear" w:color="auto" w:fill="BFBFBF" w:themeFill="background1" w:themeFillShade="BF"/>
            <w:vAlign w:val="center"/>
          </w:tcPr>
          <w:p w14:paraId="205C0BFA" w14:textId="77777777" w:rsidR="00DD212A" w:rsidRPr="00891554" w:rsidRDefault="00DD212A" w:rsidP="00E96024">
            <w:pPr>
              <w:adjustRightInd w:val="0"/>
              <w:snapToGrid w:val="0"/>
              <w:rPr>
                <w:rFonts w:ascii="Times New Roman" w:hAnsi="Times New Roman" w:cs="Times New Roman"/>
                <w:sz w:val="20"/>
              </w:rPr>
            </w:pPr>
            <w:r>
              <w:rPr>
                <w:rFonts w:ascii="Times New Roman" w:hAnsi="Times New Roman" w:cs="Times New Roman"/>
                <w:sz w:val="20"/>
              </w:rPr>
              <w:t>2</w:t>
            </w:r>
          </w:p>
        </w:tc>
        <w:tc>
          <w:tcPr>
            <w:tcW w:w="2615" w:type="dxa"/>
            <w:shd w:val="clear" w:color="auto" w:fill="auto"/>
            <w:vAlign w:val="center"/>
          </w:tcPr>
          <w:p w14:paraId="06442A93" w14:textId="77777777" w:rsidR="00DD212A" w:rsidRPr="00891554" w:rsidRDefault="00DD212A" w:rsidP="00E96024">
            <w:pPr>
              <w:adjustRightInd w:val="0"/>
              <w:snapToGrid w:val="0"/>
              <w:rPr>
                <w:rFonts w:ascii="Times New Roman" w:hAnsi="Times New Roman" w:cs="Times New Roman"/>
                <w:sz w:val="20"/>
              </w:rPr>
            </w:pPr>
          </w:p>
        </w:tc>
        <w:tc>
          <w:tcPr>
            <w:tcW w:w="2268" w:type="dxa"/>
            <w:shd w:val="clear" w:color="auto" w:fill="auto"/>
            <w:vAlign w:val="center"/>
          </w:tcPr>
          <w:p w14:paraId="0021F816" w14:textId="77777777" w:rsidR="00DD212A" w:rsidRPr="00891554" w:rsidRDefault="00DD212A" w:rsidP="00E96024">
            <w:pPr>
              <w:adjustRightInd w:val="0"/>
              <w:snapToGrid w:val="0"/>
              <w:jc w:val="both"/>
              <w:rPr>
                <w:rFonts w:ascii="Times New Roman" w:hAnsi="Times New Roman" w:cs="Times New Roman"/>
                <w:sz w:val="20"/>
              </w:rPr>
            </w:pPr>
          </w:p>
        </w:tc>
        <w:tc>
          <w:tcPr>
            <w:tcW w:w="2268" w:type="dxa"/>
            <w:shd w:val="clear" w:color="auto" w:fill="auto"/>
            <w:vAlign w:val="center"/>
          </w:tcPr>
          <w:p w14:paraId="32371DB0" w14:textId="77777777" w:rsidR="00DD212A" w:rsidRPr="00891554" w:rsidRDefault="00DD212A" w:rsidP="00E96024">
            <w:pPr>
              <w:adjustRightInd w:val="0"/>
              <w:snapToGrid w:val="0"/>
              <w:jc w:val="both"/>
              <w:rPr>
                <w:rFonts w:ascii="Times New Roman" w:hAnsi="Times New Roman" w:cs="Times New Roman"/>
                <w:sz w:val="20"/>
              </w:rPr>
            </w:pPr>
          </w:p>
        </w:tc>
        <w:tc>
          <w:tcPr>
            <w:tcW w:w="1701" w:type="dxa"/>
            <w:shd w:val="clear" w:color="auto" w:fill="auto"/>
            <w:vAlign w:val="center"/>
          </w:tcPr>
          <w:p w14:paraId="077ABD89" w14:textId="77777777" w:rsidR="00DD212A" w:rsidRPr="00891554" w:rsidRDefault="00DD212A" w:rsidP="00E96024">
            <w:pPr>
              <w:adjustRightInd w:val="0"/>
              <w:snapToGrid w:val="0"/>
              <w:jc w:val="both"/>
              <w:rPr>
                <w:rFonts w:ascii="Times New Roman" w:hAnsi="Times New Roman" w:cs="Times New Roman"/>
                <w:sz w:val="20"/>
              </w:rPr>
            </w:pPr>
          </w:p>
        </w:tc>
      </w:tr>
      <w:tr w:rsidR="00DD212A" w:rsidRPr="00891554" w14:paraId="64E465C4" w14:textId="77777777" w:rsidTr="00E96024">
        <w:trPr>
          <w:trHeight w:val="668"/>
        </w:trPr>
        <w:tc>
          <w:tcPr>
            <w:tcW w:w="787" w:type="dxa"/>
            <w:shd w:val="clear" w:color="auto" w:fill="BFBFBF" w:themeFill="background1" w:themeFillShade="BF"/>
            <w:vAlign w:val="center"/>
          </w:tcPr>
          <w:p w14:paraId="676458F1" w14:textId="77777777" w:rsidR="00DD212A" w:rsidRPr="00891554" w:rsidRDefault="00DD212A" w:rsidP="00E96024">
            <w:pPr>
              <w:adjustRightInd w:val="0"/>
              <w:snapToGrid w:val="0"/>
              <w:rPr>
                <w:rFonts w:ascii="Times New Roman" w:hAnsi="Times New Roman" w:cs="Times New Roman"/>
                <w:sz w:val="20"/>
              </w:rPr>
            </w:pPr>
            <w:r>
              <w:rPr>
                <w:rFonts w:ascii="Times New Roman" w:hAnsi="Times New Roman" w:cs="Times New Roman"/>
                <w:sz w:val="20"/>
              </w:rPr>
              <w:t>3</w:t>
            </w:r>
          </w:p>
        </w:tc>
        <w:tc>
          <w:tcPr>
            <w:tcW w:w="2615" w:type="dxa"/>
            <w:vAlign w:val="center"/>
          </w:tcPr>
          <w:p w14:paraId="0FB4FE4E" w14:textId="77777777" w:rsidR="00DD212A" w:rsidRPr="00891554" w:rsidRDefault="00DD212A" w:rsidP="00E96024">
            <w:pPr>
              <w:adjustRightInd w:val="0"/>
              <w:snapToGrid w:val="0"/>
              <w:rPr>
                <w:rFonts w:ascii="Times New Roman" w:hAnsi="Times New Roman" w:cs="Times New Roman"/>
                <w:sz w:val="20"/>
              </w:rPr>
            </w:pPr>
          </w:p>
        </w:tc>
        <w:tc>
          <w:tcPr>
            <w:tcW w:w="2268" w:type="dxa"/>
            <w:vAlign w:val="center"/>
          </w:tcPr>
          <w:p w14:paraId="2D8CA744" w14:textId="77777777" w:rsidR="00DD212A" w:rsidRPr="00891554" w:rsidRDefault="00DD212A" w:rsidP="00E96024">
            <w:pPr>
              <w:adjustRightInd w:val="0"/>
              <w:snapToGrid w:val="0"/>
              <w:jc w:val="both"/>
              <w:rPr>
                <w:rFonts w:ascii="Times New Roman" w:hAnsi="Times New Roman" w:cs="Times New Roman"/>
                <w:sz w:val="20"/>
              </w:rPr>
            </w:pPr>
          </w:p>
        </w:tc>
        <w:tc>
          <w:tcPr>
            <w:tcW w:w="2268" w:type="dxa"/>
            <w:vAlign w:val="center"/>
          </w:tcPr>
          <w:p w14:paraId="07F9A6A3" w14:textId="77777777" w:rsidR="00DD212A" w:rsidRPr="00891554" w:rsidRDefault="00DD212A" w:rsidP="00E96024">
            <w:pPr>
              <w:adjustRightInd w:val="0"/>
              <w:snapToGrid w:val="0"/>
              <w:jc w:val="both"/>
              <w:rPr>
                <w:rFonts w:ascii="Times New Roman" w:hAnsi="Times New Roman" w:cs="Times New Roman"/>
                <w:sz w:val="20"/>
              </w:rPr>
            </w:pPr>
          </w:p>
        </w:tc>
        <w:tc>
          <w:tcPr>
            <w:tcW w:w="1701" w:type="dxa"/>
            <w:vAlign w:val="center"/>
          </w:tcPr>
          <w:p w14:paraId="0F7A60E8" w14:textId="77777777" w:rsidR="00DD212A" w:rsidRPr="00891554" w:rsidRDefault="00DD212A" w:rsidP="00E96024">
            <w:pPr>
              <w:adjustRightInd w:val="0"/>
              <w:snapToGrid w:val="0"/>
              <w:jc w:val="both"/>
              <w:rPr>
                <w:rFonts w:ascii="Times New Roman" w:hAnsi="Times New Roman" w:cs="Times New Roman"/>
                <w:sz w:val="20"/>
              </w:rPr>
            </w:pPr>
          </w:p>
        </w:tc>
      </w:tr>
      <w:tr w:rsidR="00DD212A" w:rsidRPr="00891554" w14:paraId="13A600F8" w14:textId="77777777" w:rsidTr="00E96024">
        <w:trPr>
          <w:trHeight w:val="668"/>
        </w:trPr>
        <w:tc>
          <w:tcPr>
            <w:tcW w:w="787" w:type="dxa"/>
            <w:shd w:val="clear" w:color="auto" w:fill="BFBFBF" w:themeFill="background1" w:themeFillShade="BF"/>
            <w:vAlign w:val="center"/>
          </w:tcPr>
          <w:p w14:paraId="292106F7" w14:textId="77777777" w:rsidR="00DD212A" w:rsidRPr="00891554" w:rsidRDefault="00DD212A" w:rsidP="00E96024">
            <w:pPr>
              <w:adjustRightInd w:val="0"/>
              <w:snapToGrid w:val="0"/>
              <w:rPr>
                <w:rFonts w:ascii="Times New Roman" w:hAnsi="Times New Roman" w:cs="Times New Roman"/>
                <w:sz w:val="20"/>
              </w:rPr>
            </w:pPr>
            <w:r>
              <w:rPr>
                <w:rFonts w:ascii="Times New Roman" w:hAnsi="Times New Roman" w:cs="Times New Roman"/>
                <w:sz w:val="20"/>
              </w:rPr>
              <w:t>4</w:t>
            </w:r>
          </w:p>
        </w:tc>
        <w:tc>
          <w:tcPr>
            <w:tcW w:w="2615" w:type="dxa"/>
            <w:vAlign w:val="center"/>
          </w:tcPr>
          <w:p w14:paraId="731507BF" w14:textId="77777777" w:rsidR="00DD212A" w:rsidRPr="00891554" w:rsidRDefault="00DD212A" w:rsidP="00E96024">
            <w:pPr>
              <w:adjustRightInd w:val="0"/>
              <w:snapToGrid w:val="0"/>
              <w:rPr>
                <w:rFonts w:ascii="Times New Roman" w:hAnsi="Times New Roman" w:cs="Times New Roman"/>
                <w:sz w:val="20"/>
              </w:rPr>
            </w:pPr>
          </w:p>
        </w:tc>
        <w:tc>
          <w:tcPr>
            <w:tcW w:w="2268" w:type="dxa"/>
            <w:vAlign w:val="center"/>
          </w:tcPr>
          <w:p w14:paraId="08D7184F" w14:textId="77777777" w:rsidR="00DD212A" w:rsidRPr="00891554" w:rsidRDefault="00DD212A" w:rsidP="00E96024">
            <w:pPr>
              <w:adjustRightInd w:val="0"/>
              <w:snapToGrid w:val="0"/>
              <w:jc w:val="both"/>
              <w:rPr>
                <w:rFonts w:ascii="Times New Roman" w:hAnsi="Times New Roman" w:cs="Times New Roman"/>
                <w:sz w:val="20"/>
              </w:rPr>
            </w:pPr>
          </w:p>
        </w:tc>
        <w:tc>
          <w:tcPr>
            <w:tcW w:w="2268" w:type="dxa"/>
            <w:vAlign w:val="center"/>
          </w:tcPr>
          <w:p w14:paraId="3ECC5428" w14:textId="77777777" w:rsidR="00DD212A" w:rsidRPr="00891554" w:rsidRDefault="00DD212A" w:rsidP="00E96024">
            <w:pPr>
              <w:adjustRightInd w:val="0"/>
              <w:snapToGrid w:val="0"/>
              <w:jc w:val="both"/>
              <w:rPr>
                <w:rFonts w:ascii="Times New Roman" w:hAnsi="Times New Roman" w:cs="Times New Roman"/>
                <w:sz w:val="20"/>
              </w:rPr>
            </w:pPr>
          </w:p>
        </w:tc>
        <w:tc>
          <w:tcPr>
            <w:tcW w:w="1701" w:type="dxa"/>
            <w:vAlign w:val="center"/>
          </w:tcPr>
          <w:p w14:paraId="3FC56AFB" w14:textId="77777777" w:rsidR="00DD212A" w:rsidRPr="00891554" w:rsidRDefault="00DD212A" w:rsidP="00E96024">
            <w:pPr>
              <w:adjustRightInd w:val="0"/>
              <w:snapToGrid w:val="0"/>
              <w:jc w:val="both"/>
              <w:rPr>
                <w:rFonts w:ascii="Times New Roman" w:hAnsi="Times New Roman" w:cs="Times New Roman"/>
                <w:sz w:val="20"/>
              </w:rPr>
            </w:pPr>
          </w:p>
        </w:tc>
      </w:tr>
      <w:tr w:rsidR="00DD212A" w:rsidRPr="00891554" w14:paraId="1012CA35" w14:textId="77777777" w:rsidTr="00E96024">
        <w:trPr>
          <w:trHeight w:val="668"/>
        </w:trPr>
        <w:tc>
          <w:tcPr>
            <w:tcW w:w="787" w:type="dxa"/>
            <w:shd w:val="clear" w:color="auto" w:fill="BFBFBF" w:themeFill="background1" w:themeFillShade="BF"/>
            <w:vAlign w:val="center"/>
          </w:tcPr>
          <w:p w14:paraId="627FDF24" w14:textId="77777777" w:rsidR="00DD212A" w:rsidRPr="00891554" w:rsidRDefault="00DD212A" w:rsidP="00E96024">
            <w:pPr>
              <w:adjustRightInd w:val="0"/>
              <w:snapToGrid w:val="0"/>
              <w:rPr>
                <w:rFonts w:ascii="Times New Roman" w:hAnsi="Times New Roman" w:cs="Times New Roman"/>
                <w:sz w:val="20"/>
              </w:rPr>
            </w:pPr>
            <w:r>
              <w:rPr>
                <w:rFonts w:ascii="Times New Roman" w:hAnsi="Times New Roman" w:cs="Times New Roman"/>
                <w:sz w:val="20"/>
              </w:rPr>
              <w:t>5</w:t>
            </w:r>
          </w:p>
        </w:tc>
        <w:tc>
          <w:tcPr>
            <w:tcW w:w="2615" w:type="dxa"/>
            <w:vAlign w:val="center"/>
          </w:tcPr>
          <w:p w14:paraId="5EA058FE" w14:textId="77777777" w:rsidR="00DD212A" w:rsidRPr="00891554" w:rsidRDefault="00DD212A" w:rsidP="00E96024">
            <w:pPr>
              <w:adjustRightInd w:val="0"/>
              <w:snapToGrid w:val="0"/>
              <w:rPr>
                <w:rFonts w:ascii="Times New Roman" w:hAnsi="Times New Roman" w:cs="Times New Roman"/>
                <w:sz w:val="20"/>
              </w:rPr>
            </w:pPr>
          </w:p>
        </w:tc>
        <w:tc>
          <w:tcPr>
            <w:tcW w:w="2268" w:type="dxa"/>
            <w:vAlign w:val="center"/>
          </w:tcPr>
          <w:p w14:paraId="4882FE36" w14:textId="77777777" w:rsidR="00DD212A" w:rsidRPr="00891554" w:rsidRDefault="00DD212A" w:rsidP="00E96024">
            <w:pPr>
              <w:adjustRightInd w:val="0"/>
              <w:snapToGrid w:val="0"/>
              <w:jc w:val="both"/>
              <w:rPr>
                <w:rFonts w:ascii="Times New Roman" w:hAnsi="Times New Roman" w:cs="Times New Roman"/>
                <w:sz w:val="20"/>
              </w:rPr>
            </w:pPr>
          </w:p>
        </w:tc>
        <w:tc>
          <w:tcPr>
            <w:tcW w:w="2268" w:type="dxa"/>
            <w:vAlign w:val="center"/>
          </w:tcPr>
          <w:p w14:paraId="645F33B5" w14:textId="77777777" w:rsidR="00DD212A" w:rsidRPr="00891554" w:rsidRDefault="00DD212A" w:rsidP="00E96024">
            <w:pPr>
              <w:adjustRightInd w:val="0"/>
              <w:snapToGrid w:val="0"/>
              <w:jc w:val="both"/>
              <w:rPr>
                <w:rFonts w:ascii="Times New Roman" w:hAnsi="Times New Roman" w:cs="Times New Roman"/>
                <w:sz w:val="20"/>
              </w:rPr>
            </w:pPr>
          </w:p>
        </w:tc>
        <w:tc>
          <w:tcPr>
            <w:tcW w:w="1701" w:type="dxa"/>
            <w:vAlign w:val="center"/>
          </w:tcPr>
          <w:p w14:paraId="334F9BA5" w14:textId="77777777" w:rsidR="00DD212A" w:rsidRPr="00891554" w:rsidRDefault="00DD212A" w:rsidP="00E96024">
            <w:pPr>
              <w:adjustRightInd w:val="0"/>
              <w:snapToGrid w:val="0"/>
              <w:jc w:val="both"/>
              <w:rPr>
                <w:rFonts w:ascii="Times New Roman" w:hAnsi="Times New Roman" w:cs="Times New Roman"/>
                <w:sz w:val="20"/>
              </w:rPr>
            </w:pPr>
          </w:p>
        </w:tc>
      </w:tr>
      <w:tr w:rsidR="00DD212A" w:rsidRPr="00891554" w14:paraId="15425AFD" w14:textId="77777777" w:rsidTr="00E96024">
        <w:trPr>
          <w:trHeight w:val="668"/>
        </w:trPr>
        <w:tc>
          <w:tcPr>
            <w:tcW w:w="787" w:type="dxa"/>
            <w:shd w:val="clear" w:color="auto" w:fill="BFBFBF" w:themeFill="background1" w:themeFillShade="BF"/>
            <w:vAlign w:val="center"/>
          </w:tcPr>
          <w:p w14:paraId="3BE40EBF" w14:textId="77777777" w:rsidR="00DD212A" w:rsidRPr="00891554" w:rsidRDefault="00DD212A" w:rsidP="00E96024">
            <w:pPr>
              <w:adjustRightInd w:val="0"/>
              <w:snapToGrid w:val="0"/>
              <w:rPr>
                <w:rFonts w:ascii="Times New Roman" w:hAnsi="Times New Roman" w:cs="Times New Roman"/>
                <w:sz w:val="20"/>
              </w:rPr>
            </w:pPr>
            <w:r>
              <w:rPr>
                <w:rFonts w:ascii="Times New Roman" w:hAnsi="Times New Roman" w:cs="Times New Roman"/>
                <w:sz w:val="20"/>
              </w:rPr>
              <w:t>6</w:t>
            </w:r>
          </w:p>
        </w:tc>
        <w:tc>
          <w:tcPr>
            <w:tcW w:w="2615" w:type="dxa"/>
            <w:vAlign w:val="center"/>
          </w:tcPr>
          <w:p w14:paraId="371697C5" w14:textId="77777777" w:rsidR="00DD212A" w:rsidRPr="00891554" w:rsidRDefault="00DD212A" w:rsidP="00E96024">
            <w:pPr>
              <w:adjustRightInd w:val="0"/>
              <w:snapToGrid w:val="0"/>
              <w:rPr>
                <w:rFonts w:ascii="Times New Roman" w:hAnsi="Times New Roman" w:cs="Times New Roman"/>
                <w:sz w:val="20"/>
              </w:rPr>
            </w:pPr>
          </w:p>
        </w:tc>
        <w:tc>
          <w:tcPr>
            <w:tcW w:w="2268" w:type="dxa"/>
            <w:vAlign w:val="center"/>
          </w:tcPr>
          <w:p w14:paraId="78C926FF" w14:textId="77777777" w:rsidR="00DD212A" w:rsidRPr="00891554" w:rsidRDefault="00DD212A" w:rsidP="00E96024">
            <w:pPr>
              <w:adjustRightInd w:val="0"/>
              <w:snapToGrid w:val="0"/>
              <w:jc w:val="both"/>
              <w:rPr>
                <w:rFonts w:ascii="Times New Roman" w:hAnsi="Times New Roman" w:cs="Times New Roman"/>
                <w:sz w:val="20"/>
              </w:rPr>
            </w:pPr>
          </w:p>
        </w:tc>
        <w:tc>
          <w:tcPr>
            <w:tcW w:w="2268" w:type="dxa"/>
            <w:vAlign w:val="center"/>
          </w:tcPr>
          <w:p w14:paraId="57E9FAF3" w14:textId="77777777" w:rsidR="00DD212A" w:rsidRPr="00891554" w:rsidRDefault="00DD212A" w:rsidP="00E96024">
            <w:pPr>
              <w:adjustRightInd w:val="0"/>
              <w:snapToGrid w:val="0"/>
              <w:jc w:val="both"/>
              <w:rPr>
                <w:rFonts w:ascii="Times New Roman" w:hAnsi="Times New Roman" w:cs="Times New Roman"/>
                <w:sz w:val="20"/>
              </w:rPr>
            </w:pPr>
          </w:p>
        </w:tc>
        <w:tc>
          <w:tcPr>
            <w:tcW w:w="1701" w:type="dxa"/>
            <w:vAlign w:val="center"/>
          </w:tcPr>
          <w:p w14:paraId="464D0EEC" w14:textId="77777777" w:rsidR="00DD212A" w:rsidRPr="00891554" w:rsidRDefault="00DD212A" w:rsidP="00E96024">
            <w:pPr>
              <w:adjustRightInd w:val="0"/>
              <w:snapToGrid w:val="0"/>
              <w:jc w:val="both"/>
              <w:rPr>
                <w:rFonts w:ascii="Times New Roman" w:hAnsi="Times New Roman" w:cs="Times New Roman"/>
                <w:sz w:val="20"/>
              </w:rPr>
            </w:pPr>
          </w:p>
        </w:tc>
      </w:tr>
      <w:tr w:rsidR="00DD212A" w:rsidRPr="00891554" w14:paraId="1F356740" w14:textId="77777777" w:rsidTr="00E96024">
        <w:trPr>
          <w:trHeight w:val="668"/>
        </w:trPr>
        <w:tc>
          <w:tcPr>
            <w:tcW w:w="787" w:type="dxa"/>
            <w:shd w:val="clear" w:color="auto" w:fill="BFBFBF" w:themeFill="background1" w:themeFillShade="BF"/>
            <w:vAlign w:val="center"/>
          </w:tcPr>
          <w:p w14:paraId="2DA95AED" w14:textId="77777777" w:rsidR="00DD212A" w:rsidRPr="00891554" w:rsidRDefault="00DD212A" w:rsidP="00E96024">
            <w:pPr>
              <w:adjustRightInd w:val="0"/>
              <w:snapToGrid w:val="0"/>
              <w:rPr>
                <w:rFonts w:ascii="Times New Roman" w:hAnsi="Times New Roman" w:cs="Times New Roman"/>
                <w:sz w:val="20"/>
              </w:rPr>
            </w:pPr>
            <w:r>
              <w:rPr>
                <w:rFonts w:ascii="Times New Roman" w:hAnsi="Times New Roman" w:cs="Times New Roman"/>
                <w:sz w:val="20"/>
              </w:rPr>
              <w:t>7</w:t>
            </w:r>
          </w:p>
        </w:tc>
        <w:tc>
          <w:tcPr>
            <w:tcW w:w="2615" w:type="dxa"/>
            <w:vAlign w:val="center"/>
          </w:tcPr>
          <w:p w14:paraId="551206B8" w14:textId="77777777" w:rsidR="00DD212A" w:rsidRPr="00891554" w:rsidRDefault="00DD212A" w:rsidP="00E96024">
            <w:pPr>
              <w:adjustRightInd w:val="0"/>
              <w:snapToGrid w:val="0"/>
              <w:rPr>
                <w:rFonts w:ascii="Times New Roman" w:hAnsi="Times New Roman" w:cs="Times New Roman"/>
                <w:sz w:val="20"/>
              </w:rPr>
            </w:pPr>
          </w:p>
        </w:tc>
        <w:tc>
          <w:tcPr>
            <w:tcW w:w="2268" w:type="dxa"/>
            <w:vAlign w:val="center"/>
          </w:tcPr>
          <w:p w14:paraId="2F98ABC5" w14:textId="77777777" w:rsidR="00DD212A" w:rsidRPr="00891554" w:rsidRDefault="00DD212A" w:rsidP="00E96024">
            <w:pPr>
              <w:adjustRightInd w:val="0"/>
              <w:snapToGrid w:val="0"/>
              <w:jc w:val="both"/>
              <w:rPr>
                <w:rFonts w:ascii="Times New Roman" w:hAnsi="Times New Roman" w:cs="Times New Roman"/>
                <w:sz w:val="20"/>
              </w:rPr>
            </w:pPr>
          </w:p>
        </w:tc>
        <w:tc>
          <w:tcPr>
            <w:tcW w:w="2268" w:type="dxa"/>
            <w:vAlign w:val="center"/>
          </w:tcPr>
          <w:p w14:paraId="0F025FC3" w14:textId="77777777" w:rsidR="00DD212A" w:rsidRPr="00891554" w:rsidRDefault="00DD212A" w:rsidP="00E96024">
            <w:pPr>
              <w:adjustRightInd w:val="0"/>
              <w:snapToGrid w:val="0"/>
              <w:jc w:val="both"/>
              <w:rPr>
                <w:rFonts w:ascii="Times New Roman" w:hAnsi="Times New Roman" w:cs="Times New Roman"/>
                <w:sz w:val="20"/>
              </w:rPr>
            </w:pPr>
          </w:p>
        </w:tc>
        <w:tc>
          <w:tcPr>
            <w:tcW w:w="1701" w:type="dxa"/>
            <w:vAlign w:val="center"/>
          </w:tcPr>
          <w:p w14:paraId="69208258" w14:textId="77777777" w:rsidR="00DD212A" w:rsidRPr="00891554" w:rsidRDefault="00DD212A" w:rsidP="00E96024">
            <w:pPr>
              <w:adjustRightInd w:val="0"/>
              <w:snapToGrid w:val="0"/>
              <w:jc w:val="both"/>
              <w:rPr>
                <w:rFonts w:ascii="Times New Roman" w:hAnsi="Times New Roman" w:cs="Times New Roman"/>
                <w:sz w:val="20"/>
              </w:rPr>
            </w:pPr>
          </w:p>
        </w:tc>
      </w:tr>
      <w:tr w:rsidR="00DD212A" w:rsidRPr="00891554" w14:paraId="1700E085" w14:textId="77777777" w:rsidTr="00E96024">
        <w:trPr>
          <w:trHeight w:val="668"/>
        </w:trPr>
        <w:tc>
          <w:tcPr>
            <w:tcW w:w="787" w:type="dxa"/>
            <w:shd w:val="clear" w:color="auto" w:fill="BFBFBF" w:themeFill="background1" w:themeFillShade="BF"/>
            <w:vAlign w:val="center"/>
          </w:tcPr>
          <w:p w14:paraId="5EC6D0B3" w14:textId="77777777" w:rsidR="00DD212A" w:rsidRPr="00891554" w:rsidRDefault="00DD212A" w:rsidP="00E96024">
            <w:pPr>
              <w:adjustRightInd w:val="0"/>
              <w:snapToGrid w:val="0"/>
              <w:rPr>
                <w:rFonts w:ascii="Times New Roman" w:hAnsi="Times New Roman" w:cs="Times New Roman"/>
                <w:sz w:val="20"/>
              </w:rPr>
            </w:pPr>
            <w:r>
              <w:rPr>
                <w:rFonts w:ascii="Times New Roman" w:hAnsi="Times New Roman" w:cs="Times New Roman"/>
                <w:sz w:val="20"/>
              </w:rPr>
              <w:t>8</w:t>
            </w:r>
          </w:p>
        </w:tc>
        <w:tc>
          <w:tcPr>
            <w:tcW w:w="2615" w:type="dxa"/>
            <w:vAlign w:val="center"/>
          </w:tcPr>
          <w:p w14:paraId="0C4143B0" w14:textId="77777777" w:rsidR="00DD212A" w:rsidRPr="00891554" w:rsidRDefault="00DD212A" w:rsidP="00E96024">
            <w:pPr>
              <w:adjustRightInd w:val="0"/>
              <w:snapToGrid w:val="0"/>
              <w:rPr>
                <w:rFonts w:ascii="Times New Roman" w:hAnsi="Times New Roman" w:cs="Times New Roman"/>
                <w:sz w:val="20"/>
              </w:rPr>
            </w:pPr>
          </w:p>
        </w:tc>
        <w:tc>
          <w:tcPr>
            <w:tcW w:w="2268" w:type="dxa"/>
            <w:vAlign w:val="center"/>
          </w:tcPr>
          <w:p w14:paraId="3ECE768D" w14:textId="77777777" w:rsidR="00DD212A" w:rsidRPr="00891554" w:rsidRDefault="00DD212A" w:rsidP="00E96024">
            <w:pPr>
              <w:adjustRightInd w:val="0"/>
              <w:snapToGrid w:val="0"/>
              <w:jc w:val="both"/>
              <w:rPr>
                <w:rFonts w:ascii="Times New Roman" w:hAnsi="Times New Roman" w:cs="Times New Roman"/>
                <w:sz w:val="20"/>
              </w:rPr>
            </w:pPr>
          </w:p>
        </w:tc>
        <w:tc>
          <w:tcPr>
            <w:tcW w:w="2268" w:type="dxa"/>
            <w:vAlign w:val="center"/>
          </w:tcPr>
          <w:p w14:paraId="11A6E13B" w14:textId="77777777" w:rsidR="00DD212A" w:rsidRPr="00891554" w:rsidRDefault="00DD212A" w:rsidP="00E96024">
            <w:pPr>
              <w:adjustRightInd w:val="0"/>
              <w:snapToGrid w:val="0"/>
              <w:jc w:val="both"/>
              <w:rPr>
                <w:rFonts w:ascii="Times New Roman" w:hAnsi="Times New Roman" w:cs="Times New Roman"/>
                <w:sz w:val="20"/>
              </w:rPr>
            </w:pPr>
          </w:p>
        </w:tc>
        <w:tc>
          <w:tcPr>
            <w:tcW w:w="1701" w:type="dxa"/>
            <w:vAlign w:val="center"/>
          </w:tcPr>
          <w:p w14:paraId="4A1B5E63" w14:textId="77777777" w:rsidR="00DD212A" w:rsidRPr="00891554" w:rsidRDefault="00DD212A" w:rsidP="00E96024">
            <w:pPr>
              <w:adjustRightInd w:val="0"/>
              <w:snapToGrid w:val="0"/>
              <w:jc w:val="both"/>
              <w:rPr>
                <w:rFonts w:ascii="Times New Roman" w:hAnsi="Times New Roman" w:cs="Times New Roman"/>
                <w:sz w:val="20"/>
              </w:rPr>
            </w:pPr>
          </w:p>
        </w:tc>
      </w:tr>
      <w:tr w:rsidR="00DD212A" w:rsidRPr="00891554" w14:paraId="153C9F74" w14:textId="77777777" w:rsidTr="00E96024">
        <w:trPr>
          <w:trHeight w:val="668"/>
        </w:trPr>
        <w:tc>
          <w:tcPr>
            <w:tcW w:w="787" w:type="dxa"/>
            <w:shd w:val="clear" w:color="auto" w:fill="BFBFBF" w:themeFill="background1" w:themeFillShade="BF"/>
            <w:vAlign w:val="center"/>
          </w:tcPr>
          <w:p w14:paraId="17B21F04" w14:textId="77777777" w:rsidR="00DD212A" w:rsidRPr="00891554" w:rsidRDefault="00DD212A" w:rsidP="00E96024">
            <w:pPr>
              <w:adjustRightInd w:val="0"/>
              <w:snapToGrid w:val="0"/>
              <w:rPr>
                <w:rFonts w:ascii="Times New Roman" w:hAnsi="Times New Roman" w:cs="Times New Roman"/>
                <w:sz w:val="20"/>
              </w:rPr>
            </w:pPr>
            <w:r>
              <w:rPr>
                <w:rFonts w:ascii="Times New Roman" w:hAnsi="Times New Roman" w:cs="Times New Roman"/>
                <w:sz w:val="20"/>
              </w:rPr>
              <w:t>9</w:t>
            </w:r>
          </w:p>
        </w:tc>
        <w:tc>
          <w:tcPr>
            <w:tcW w:w="2615" w:type="dxa"/>
            <w:vAlign w:val="center"/>
          </w:tcPr>
          <w:p w14:paraId="275CA7FC" w14:textId="77777777" w:rsidR="00DD212A" w:rsidRPr="00891554" w:rsidRDefault="00DD212A" w:rsidP="00E96024">
            <w:pPr>
              <w:adjustRightInd w:val="0"/>
              <w:snapToGrid w:val="0"/>
              <w:rPr>
                <w:rFonts w:ascii="Times New Roman" w:hAnsi="Times New Roman" w:cs="Times New Roman"/>
                <w:sz w:val="20"/>
              </w:rPr>
            </w:pPr>
          </w:p>
        </w:tc>
        <w:tc>
          <w:tcPr>
            <w:tcW w:w="2268" w:type="dxa"/>
            <w:vAlign w:val="center"/>
          </w:tcPr>
          <w:p w14:paraId="28A5259F" w14:textId="77777777" w:rsidR="00DD212A" w:rsidRPr="00891554" w:rsidRDefault="00DD212A" w:rsidP="00E96024">
            <w:pPr>
              <w:adjustRightInd w:val="0"/>
              <w:snapToGrid w:val="0"/>
              <w:jc w:val="both"/>
              <w:rPr>
                <w:rFonts w:ascii="Times New Roman" w:hAnsi="Times New Roman" w:cs="Times New Roman"/>
                <w:sz w:val="20"/>
              </w:rPr>
            </w:pPr>
          </w:p>
        </w:tc>
        <w:tc>
          <w:tcPr>
            <w:tcW w:w="2268" w:type="dxa"/>
            <w:vAlign w:val="center"/>
          </w:tcPr>
          <w:p w14:paraId="62A10BA4" w14:textId="77777777" w:rsidR="00DD212A" w:rsidRPr="00891554" w:rsidRDefault="00DD212A" w:rsidP="00E96024">
            <w:pPr>
              <w:adjustRightInd w:val="0"/>
              <w:snapToGrid w:val="0"/>
              <w:jc w:val="both"/>
              <w:rPr>
                <w:rFonts w:ascii="Times New Roman" w:hAnsi="Times New Roman" w:cs="Times New Roman"/>
                <w:sz w:val="20"/>
              </w:rPr>
            </w:pPr>
          </w:p>
        </w:tc>
        <w:tc>
          <w:tcPr>
            <w:tcW w:w="1701" w:type="dxa"/>
            <w:vAlign w:val="center"/>
          </w:tcPr>
          <w:p w14:paraId="57488C56" w14:textId="77777777" w:rsidR="00DD212A" w:rsidRPr="00891554" w:rsidRDefault="00DD212A" w:rsidP="00E96024">
            <w:pPr>
              <w:adjustRightInd w:val="0"/>
              <w:snapToGrid w:val="0"/>
              <w:jc w:val="both"/>
              <w:rPr>
                <w:rFonts w:ascii="Times New Roman" w:hAnsi="Times New Roman" w:cs="Times New Roman"/>
                <w:sz w:val="20"/>
              </w:rPr>
            </w:pPr>
          </w:p>
        </w:tc>
      </w:tr>
      <w:tr w:rsidR="00DD212A" w:rsidRPr="00891554" w14:paraId="0B324252" w14:textId="77777777" w:rsidTr="00E96024">
        <w:trPr>
          <w:trHeight w:val="668"/>
        </w:trPr>
        <w:tc>
          <w:tcPr>
            <w:tcW w:w="787" w:type="dxa"/>
            <w:shd w:val="clear" w:color="auto" w:fill="BFBFBF" w:themeFill="background1" w:themeFillShade="BF"/>
            <w:vAlign w:val="center"/>
          </w:tcPr>
          <w:p w14:paraId="51BDE14F" w14:textId="77777777" w:rsidR="00DD212A" w:rsidRPr="00891554" w:rsidRDefault="00DD212A" w:rsidP="00E96024">
            <w:pPr>
              <w:adjustRightInd w:val="0"/>
              <w:snapToGrid w:val="0"/>
              <w:rPr>
                <w:rFonts w:ascii="Times New Roman" w:hAnsi="Times New Roman" w:cs="Times New Roman"/>
                <w:sz w:val="20"/>
              </w:rPr>
            </w:pPr>
            <w:r>
              <w:rPr>
                <w:rFonts w:ascii="Times New Roman" w:hAnsi="Times New Roman" w:cs="Times New Roman"/>
                <w:sz w:val="20"/>
              </w:rPr>
              <w:t>10</w:t>
            </w:r>
          </w:p>
        </w:tc>
        <w:tc>
          <w:tcPr>
            <w:tcW w:w="2615" w:type="dxa"/>
            <w:vAlign w:val="center"/>
          </w:tcPr>
          <w:p w14:paraId="7C796811" w14:textId="77777777" w:rsidR="00DD212A" w:rsidRPr="00891554" w:rsidRDefault="00DD212A" w:rsidP="00E96024">
            <w:pPr>
              <w:adjustRightInd w:val="0"/>
              <w:snapToGrid w:val="0"/>
              <w:rPr>
                <w:rFonts w:ascii="Times New Roman" w:hAnsi="Times New Roman" w:cs="Times New Roman"/>
                <w:sz w:val="20"/>
              </w:rPr>
            </w:pPr>
          </w:p>
        </w:tc>
        <w:tc>
          <w:tcPr>
            <w:tcW w:w="2268" w:type="dxa"/>
            <w:vAlign w:val="center"/>
          </w:tcPr>
          <w:p w14:paraId="589A423F" w14:textId="77777777" w:rsidR="00DD212A" w:rsidRPr="00891554" w:rsidRDefault="00DD212A" w:rsidP="00E96024">
            <w:pPr>
              <w:adjustRightInd w:val="0"/>
              <w:snapToGrid w:val="0"/>
              <w:jc w:val="both"/>
              <w:rPr>
                <w:rFonts w:ascii="Times New Roman" w:hAnsi="Times New Roman" w:cs="Times New Roman"/>
                <w:sz w:val="20"/>
              </w:rPr>
            </w:pPr>
          </w:p>
        </w:tc>
        <w:tc>
          <w:tcPr>
            <w:tcW w:w="2268" w:type="dxa"/>
            <w:vAlign w:val="center"/>
          </w:tcPr>
          <w:p w14:paraId="30EC3E48" w14:textId="77777777" w:rsidR="00DD212A" w:rsidRPr="00891554" w:rsidRDefault="00DD212A" w:rsidP="00E96024">
            <w:pPr>
              <w:adjustRightInd w:val="0"/>
              <w:snapToGrid w:val="0"/>
              <w:jc w:val="both"/>
              <w:rPr>
                <w:rFonts w:ascii="Times New Roman" w:hAnsi="Times New Roman" w:cs="Times New Roman"/>
                <w:sz w:val="20"/>
              </w:rPr>
            </w:pPr>
          </w:p>
        </w:tc>
        <w:tc>
          <w:tcPr>
            <w:tcW w:w="1701" w:type="dxa"/>
            <w:vAlign w:val="center"/>
          </w:tcPr>
          <w:p w14:paraId="721E305D" w14:textId="77777777" w:rsidR="00DD212A" w:rsidRPr="00891554" w:rsidRDefault="00DD212A" w:rsidP="00E96024">
            <w:pPr>
              <w:adjustRightInd w:val="0"/>
              <w:snapToGrid w:val="0"/>
              <w:jc w:val="both"/>
              <w:rPr>
                <w:rFonts w:ascii="Times New Roman" w:hAnsi="Times New Roman" w:cs="Times New Roman"/>
                <w:sz w:val="20"/>
              </w:rPr>
            </w:pPr>
          </w:p>
        </w:tc>
      </w:tr>
      <w:tr w:rsidR="00DD212A" w:rsidRPr="00891554" w14:paraId="1079FDB3" w14:textId="77777777" w:rsidTr="00E96024">
        <w:trPr>
          <w:trHeight w:val="668"/>
        </w:trPr>
        <w:tc>
          <w:tcPr>
            <w:tcW w:w="787" w:type="dxa"/>
            <w:tcBorders>
              <w:bottom w:val="single" w:sz="4" w:space="0" w:color="auto"/>
            </w:tcBorders>
            <w:shd w:val="clear" w:color="auto" w:fill="BFBFBF" w:themeFill="background1" w:themeFillShade="BF"/>
            <w:vAlign w:val="center"/>
          </w:tcPr>
          <w:p w14:paraId="2226F1DF" w14:textId="77777777" w:rsidR="00DD212A" w:rsidRPr="00891554" w:rsidRDefault="00DD212A" w:rsidP="00E96024">
            <w:pPr>
              <w:adjustRightInd w:val="0"/>
              <w:snapToGrid w:val="0"/>
              <w:rPr>
                <w:rFonts w:ascii="Times New Roman" w:hAnsi="Times New Roman" w:cs="Times New Roman"/>
                <w:sz w:val="20"/>
              </w:rPr>
            </w:pPr>
            <w:r>
              <w:rPr>
                <w:rFonts w:ascii="Times New Roman" w:hAnsi="Times New Roman" w:cs="Times New Roman"/>
                <w:sz w:val="20"/>
              </w:rPr>
              <w:t>11</w:t>
            </w:r>
          </w:p>
        </w:tc>
        <w:tc>
          <w:tcPr>
            <w:tcW w:w="2615" w:type="dxa"/>
            <w:tcBorders>
              <w:bottom w:val="single" w:sz="4" w:space="0" w:color="auto"/>
            </w:tcBorders>
            <w:vAlign w:val="center"/>
          </w:tcPr>
          <w:p w14:paraId="4B19C6B0" w14:textId="77777777" w:rsidR="00DD212A" w:rsidRPr="00891554" w:rsidRDefault="00DD212A" w:rsidP="00E96024">
            <w:pPr>
              <w:adjustRightInd w:val="0"/>
              <w:snapToGrid w:val="0"/>
              <w:rPr>
                <w:rFonts w:ascii="Times New Roman" w:hAnsi="Times New Roman" w:cs="Times New Roman"/>
                <w:sz w:val="20"/>
              </w:rPr>
            </w:pPr>
          </w:p>
        </w:tc>
        <w:tc>
          <w:tcPr>
            <w:tcW w:w="2268" w:type="dxa"/>
            <w:tcBorders>
              <w:bottom w:val="single" w:sz="4" w:space="0" w:color="auto"/>
            </w:tcBorders>
            <w:vAlign w:val="center"/>
          </w:tcPr>
          <w:p w14:paraId="36E81D23" w14:textId="77777777" w:rsidR="00DD212A" w:rsidRPr="00891554" w:rsidRDefault="00DD212A" w:rsidP="00E96024">
            <w:pPr>
              <w:adjustRightInd w:val="0"/>
              <w:snapToGrid w:val="0"/>
              <w:jc w:val="both"/>
              <w:rPr>
                <w:rFonts w:ascii="Times New Roman" w:hAnsi="Times New Roman" w:cs="Times New Roman"/>
                <w:sz w:val="20"/>
              </w:rPr>
            </w:pPr>
          </w:p>
        </w:tc>
        <w:tc>
          <w:tcPr>
            <w:tcW w:w="2268" w:type="dxa"/>
            <w:tcBorders>
              <w:bottom w:val="single" w:sz="4" w:space="0" w:color="auto"/>
            </w:tcBorders>
            <w:vAlign w:val="center"/>
          </w:tcPr>
          <w:p w14:paraId="01B2A155" w14:textId="77777777" w:rsidR="00DD212A" w:rsidRPr="00891554" w:rsidRDefault="00DD212A" w:rsidP="00E96024">
            <w:pPr>
              <w:adjustRightInd w:val="0"/>
              <w:snapToGrid w:val="0"/>
              <w:jc w:val="both"/>
              <w:rPr>
                <w:rFonts w:ascii="Times New Roman" w:hAnsi="Times New Roman" w:cs="Times New Roman"/>
                <w:sz w:val="20"/>
              </w:rPr>
            </w:pPr>
          </w:p>
        </w:tc>
        <w:tc>
          <w:tcPr>
            <w:tcW w:w="1701" w:type="dxa"/>
            <w:tcBorders>
              <w:bottom w:val="single" w:sz="4" w:space="0" w:color="auto"/>
            </w:tcBorders>
            <w:vAlign w:val="center"/>
          </w:tcPr>
          <w:p w14:paraId="3CE3F6A5" w14:textId="77777777" w:rsidR="00DD212A" w:rsidRPr="00891554" w:rsidRDefault="00DD212A" w:rsidP="00E96024">
            <w:pPr>
              <w:adjustRightInd w:val="0"/>
              <w:snapToGrid w:val="0"/>
              <w:jc w:val="both"/>
              <w:rPr>
                <w:rFonts w:ascii="Times New Roman" w:hAnsi="Times New Roman" w:cs="Times New Roman"/>
                <w:sz w:val="20"/>
              </w:rPr>
            </w:pPr>
          </w:p>
        </w:tc>
      </w:tr>
      <w:tr w:rsidR="00DD212A" w:rsidRPr="00891554" w14:paraId="1D9BB99D" w14:textId="77777777" w:rsidTr="00E96024">
        <w:trPr>
          <w:trHeight w:val="668"/>
        </w:trPr>
        <w:tc>
          <w:tcPr>
            <w:tcW w:w="787" w:type="dxa"/>
            <w:tcBorders>
              <w:bottom w:val="single" w:sz="4" w:space="0" w:color="auto"/>
            </w:tcBorders>
            <w:shd w:val="clear" w:color="auto" w:fill="BFBFBF" w:themeFill="background1" w:themeFillShade="BF"/>
            <w:vAlign w:val="center"/>
          </w:tcPr>
          <w:p w14:paraId="330679C5" w14:textId="77777777" w:rsidR="00DD212A" w:rsidRPr="00891554" w:rsidRDefault="00DD212A" w:rsidP="00E96024">
            <w:pPr>
              <w:adjustRightInd w:val="0"/>
              <w:snapToGrid w:val="0"/>
              <w:rPr>
                <w:rFonts w:ascii="Times New Roman" w:hAnsi="Times New Roman" w:cs="Times New Roman"/>
                <w:sz w:val="20"/>
              </w:rPr>
            </w:pPr>
            <w:r>
              <w:rPr>
                <w:rFonts w:ascii="Times New Roman" w:hAnsi="Times New Roman" w:cs="Times New Roman"/>
                <w:sz w:val="20"/>
              </w:rPr>
              <w:t>12</w:t>
            </w:r>
          </w:p>
        </w:tc>
        <w:tc>
          <w:tcPr>
            <w:tcW w:w="2615" w:type="dxa"/>
            <w:tcBorders>
              <w:bottom w:val="single" w:sz="4" w:space="0" w:color="auto"/>
            </w:tcBorders>
            <w:vAlign w:val="center"/>
          </w:tcPr>
          <w:p w14:paraId="1A7A47D2" w14:textId="77777777" w:rsidR="00DD212A" w:rsidRPr="00891554" w:rsidRDefault="00DD212A" w:rsidP="00E96024">
            <w:pPr>
              <w:adjustRightInd w:val="0"/>
              <w:snapToGrid w:val="0"/>
              <w:rPr>
                <w:rFonts w:ascii="Times New Roman" w:hAnsi="Times New Roman" w:cs="Times New Roman"/>
                <w:sz w:val="20"/>
              </w:rPr>
            </w:pPr>
          </w:p>
        </w:tc>
        <w:tc>
          <w:tcPr>
            <w:tcW w:w="2268" w:type="dxa"/>
            <w:tcBorders>
              <w:bottom w:val="single" w:sz="4" w:space="0" w:color="auto"/>
            </w:tcBorders>
            <w:vAlign w:val="center"/>
          </w:tcPr>
          <w:p w14:paraId="6022012E" w14:textId="77777777" w:rsidR="00DD212A" w:rsidRPr="00891554" w:rsidRDefault="00DD212A" w:rsidP="00E96024">
            <w:pPr>
              <w:adjustRightInd w:val="0"/>
              <w:snapToGrid w:val="0"/>
              <w:jc w:val="both"/>
              <w:rPr>
                <w:rFonts w:ascii="Times New Roman" w:hAnsi="Times New Roman" w:cs="Times New Roman"/>
                <w:sz w:val="20"/>
              </w:rPr>
            </w:pPr>
          </w:p>
        </w:tc>
        <w:tc>
          <w:tcPr>
            <w:tcW w:w="2268" w:type="dxa"/>
            <w:tcBorders>
              <w:bottom w:val="single" w:sz="4" w:space="0" w:color="auto"/>
            </w:tcBorders>
            <w:vAlign w:val="center"/>
          </w:tcPr>
          <w:p w14:paraId="13941CE7" w14:textId="77777777" w:rsidR="00DD212A" w:rsidRPr="00891554" w:rsidRDefault="00DD212A" w:rsidP="00E96024">
            <w:pPr>
              <w:adjustRightInd w:val="0"/>
              <w:snapToGrid w:val="0"/>
              <w:jc w:val="both"/>
              <w:rPr>
                <w:rFonts w:ascii="Times New Roman" w:hAnsi="Times New Roman" w:cs="Times New Roman"/>
                <w:sz w:val="20"/>
              </w:rPr>
            </w:pPr>
          </w:p>
        </w:tc>
        <w:tc>
          <w:tcPr>
            <w:tcW w:w="1701" w:type="dxa"/>
            <w:tcBorders>
              <w:bottom w:val="single" w:sz="4" w:space="0" w:color="auto"/>
            </w:tcBorders>
            <w:vAlign w:val="center"/>
          </w:tcPr>
          <w:p w14:paraId="34257F91" w14:textId="77777777" w:rsidR="00DD212A" w:rsidRPr="00891554" w:rsidRDefault="00DD212A" w:rsidP="00E96024">
            <w:pPr>
              <w:adjustRightInd w:val="0"/>
              <w:snapToGrid w:val="0"/>
              <w:jc w:val="both"/>
              <w:rPr>
                <w:rFonts w:ascii="Times New Roman" w:hAnsi="Times New Roman" w:cs="Times New Roman"/>
                <w:sz w:val="20"/>
              </w:rPr>
            </w:pPr>
          </w:p>
        </w:tc>
      </w:tr>
    </w:tbl>
    <w:p w14:paraId="7A2C9100" w14:textId="77777777" w:rsidR="00DD212A" w:rsidRDefault="00DD212A" w:rsidP="00DD212A">
      <w:pPr>
        <w:rPr>
          <w:rFonts w:ascii="Times New Roman" w:hAnsi="Times New Roman" w:cs="Times New Roman"/>
          <w:caps/>
        </w:rPr>
      </w:pPr>
    </w:p>
    <w:p w14:paraId="1AC3AC75" w14:textId="77777777" w:rsidR="00DD212A" w:rsidRDefault="00DD212A" w:rsidP="00DD212A">
      <w:pPr>
        <w:rPr>
          <w:rFonts w:ascii="Times New Roman" w:hAnsi="Times New Roman" w:cs="Times New Roman"/>
          <w:caps/>
        </w:rPr>
      </w:pPr>
    </w:p>
    <w:p w14:paraId="5FBBB6EE" w14:textId="77777777" w:rsidR="00DD212A" w:rsidRDefault="00DD212A" w:rsidP="00DD212A">
      <w:pPr>
        <w:pStyle w:val="Footer"/>
        <w:numPr>
          <w:ilvl w:val="0"/>
          <w:numId w:val="17"/>
        </w:numPr>
        <w:pBdr>
          <w:top w:val="single" w:sz="4" w:space="1" w:color="D9D9D9" w:themeColor="background1" w:themeShade="D9"/>
        </w:pBdr>
        <w:ind w:left="360"/>
        <w:rPr>
          <w:sz w:val="16"/>
        </w:rPr>
      </w:pPr>
      <w:r w:rsidRPr="00C357B8">
        <w:rPr>
          <w:sz w:val="16"/>
        </w:rPr>
        <w:t>Not limited to 12</w:t>
      </w:r>
    </w:p>
    <w:p w14:paraId="3F65ABAB" w14:textId="5627DABB" w:rsidR="00DD212A" w:rsidRPr="00C357B8" w:rsidRDefault="00DD212A" w:rsidP="00DD212A">
      <w:pPr>
        <w:pStyle w:val="Footer"/>
        <w:numPr>
          <w:ilvl w:val="0"/>
          <w:numId w:val="17"/>
        </w:numPr>
        <w:pBdr>
          <w:top w:val="single" w:sz="4" w:space="1" w:color="D9D9D9" w:themeColor="background1" w:themeShade="D9"/>
        </w:pBdr>
        <w:ind w:left="360"/>
        <w:rPr>
          <w:sz w:val="16"/>
        </w:rPr>
      </w:pPr>
      <w:r>
        <w:rPr>
          <w:sz w:val="16"/>
        </w:rPr>
        <w:t>Please provide job references for the listed works</w:t>
      </w:r>
      <w:r w:rsidR="00E71F0E">
        <w:rPr>
          <w:rFonts w:hint="eastAsia"/>
          <w:sz w:val="16"/>
        </w:rPr>
        <w:t xml:space="preserve"> </w:t>
      </w:r>
      <w:r w:rsidR="00E71F0E">
        <w:rPr>
          <w:rFonts w:hint="eastAsia"/>
          <w:sz w:val="16"/>
        </w:rPr>
        <w:t xml:space="preserve">(including </w:t>
      </w:r>
      <w:r w:rsidR="00E71F0E" w:rsidRPr="00C55F7A">
        <w:rPr>
          <w:sz w:val="16"/>
        </w:rPr>
        <w:t>patrol method</w:t>
      </w:r>
      <w:r w:rsidR="00E71F0E">
        <w:rPr>
          <w:rFonts w:hint="eastAsia"/>
          <w:sz w:val="16"/>
        </w:rPr>
        <w:t>)</w:t>
      </w:r>
    </w:p>
    <w:p w14:paraId="54F1D3A6" w14:textId="77777777" w:rsidR="00DD212A" w:rsidRDefault="00DD212A" w:rsidP="00AC3374">
      <w:pPr>
        <w:rPr>
          <w:rFonts w:ascii="Times New Roman" w:hAnsi="Times New Roman" w:cs="Times New Roman"/>
          <w:b/>
          <w:caps/>
        </w:rPr>
      </w:pPr>
    </w:p>
    <w:sectPr w:rsidR="00DD212A" w:rsidSect="00780610">
      <w:footerReference w:type="default" r:id="rId12"/>
      <w:pgSz w:w="12240" w:h="15840"/>
      <w:pgMar w:top="2041" w:right="1134" w:bottom="1474" w:left="1134" w:header="720" w:footer="46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7C93E" w14:textId="77777777" w:rsidR="00D07807" w:rsidRDefault="00D07807" w:rsidP="001E3544">
      <w:pPr>
        <w:spacing w:after="0" w:line="240" w:lineRule="auto"/>
      </w:pPr>
      <w:r>
        <w:separator/>
      </w:r>
    </w:p>
  </w:endnote>
  <w:endnote w:type="continuationSeparator" w:id="0">
    <w:p w14:paraId="45647DFF" w14:textId="77777777" w:rsidR="00D07807" w:rsidRDefault="00D07807" w:rsidP="001E3544">
      <w:pPr>
        <w:spacing w:after="0" w:line="240" w:lineRule="auto"/>
      </w:pPr>
      <w:r>
        <w:continuationSeparator/>
      </w:r>
    </w:p>
  </w:endnote>
  <w:endnote w:type="continuationNotice" w:id="1">
    <w:p w14:paraId="7D94AD82" w14:textId="77777777" w:rsidR="00D07807" w:rsidRDefault="00D078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EB143" w14:textId="605BCBE4" w:rsidR="005A4C41" w:rsidRDefault="005A4C41">
    <w:pPr>
      <w:pStyle w:val="Footer"/>
    </w:pPr>
    <w:r>
      <w:rPr>
        <w:rFonts w:ascii="Times New Roman" w:hAnsi="Times New Roman" w:cs="Times New Roman"/>
        <w:noProof/>
        <w:u w:val="singl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AF33B" w14:textId="167E8F4D" w:rsidR="005A4C41" w:rsidRPr="00DD37D1" w:rsidRDefault="005A4C41" w:rsidP="001D6023">
    <w:pPr>
      <w:pStyle w:val="Footer"/>
      <w:jc w:val="right"/>
      <w:rPr>
        <w:rFonts w:ascii="Times New Roman" w:hAnsi="Times New Roman" w:cs="Times New Roman"/>
        <w:caps/>
        <w:noProof/>
        <w:sz w:val="20"/>
        <w:szCs w:val="20"/>
      </w:rPr>
    </w:pPr>
    <w:r w:rsidRPr="001547C2">
      <w:rPr>
        <w:rFonts w:ascii="Times New Roman" w:hAnsi="Times New Roman" w:cs="Times New Roman"/>
        <w:sz w:val="20"/>
        <w:szCs w:val="20"/>
      </w:rPr>
      <w:t>Page</w:t>
    </w:r>
    <w:r>
      <w:rPr>
        <w:rFonts w:ascii="Times New Roman" w:hAnsi="Times New Roman" w:cs="Times New Roman"/>
        <w:caps/>
        <w:sz w:val="20"/>
        <w:szCs w:val="20"/>
      </w:rPr>
      <w:t xml:space="preserve"> </w:t>
    </w:r>
    <w:r w:rsidRPr="00DD37D1">
      <w:rPr>
        <w:rFonts w:ascii="Times New Roman" w:hAnsi="Times New Roman" w:cs="Times New Roman"/>
        <w:caps/>
        <w:sz w:val="20"/>
        <w:szCs w:val="20"/>
      </w:rPr>
      <w:fldChar w:fldCharType="begin"/>
    </w:r>
    <w:r w:rsidRPr="00DD37D1">
      <w:rPr>
        <w:rFonts w:ascii="Times New Roman" w:hAnsi="Times New Roman" w:cs="Times New Roman"/>
        <w:caps/>
        <w:sz w:val="20"/>
        <w:szCs w:val="20"/>
      </w:rPr>
      <w:instrText xml:space="preserve"> PAGE   \* MERGEFORMAT </w:instrText>
    </w:r>
    <w:r w:rsidRPr="00DD37D1">
      <w:rPr>
        <w:rFonts w:ascii="Times New Roman" w:hAnsi="Times New Roman" w:cs="Times New Roman"/>
        <w:caps/>
        <w:sz w:val="20"/>
        <w:szCs w:val="20"/>
      </w:rPr>
      <w:fldChar w:fldCharType="separate"/>
    </w:r>
    <w:r w:rsidR="00854934">
      <w:rPr>
        <w:rFonts w:ascii="Times New Roman" w:hAnsi="Times New Roman" w:cs="Times New Roman"/>
        <w:caps/>
        <w:noProof/>
        <w:sz w:val="20"/>
        <w:szCs w:val="20"/>
      </w:rPr>
      <w:t>16</w:t>
    </w:r>
    <w:r w:rsidRPr="00DD37D1">
      <w:rPr>
        <w:rFonts w:ascii="Times New Roman" w:hAnsi="Times New Roman" w:cs="Times New Roman"/>
        <w:caps/>
        <w:noProof/>
        <w:sz w:val="20"/>
        <w:szCs w:val="20"/>
      </w:rPr>
      <w:fldChar w:fldCharType="end"/>
    </w:r>
    <w:r>
      <w:rPr>
        <w:rFonts w:ascii="Times New Roman" w:hAnsi="Times New Roman" w:cs="Times New Roman"/>
        <w:caps/>
        <w:noProof/>
        <w:sz w:val="20"/>
        <w:szCs w:val="20"/>
      </w:rPr>
      <w:t>/</w:t>
    </w:r>
    <w:r>
      <w:rPr>
        <w:rFonts w:ascii="Times New Roman" w:hAnsi="Times New Roman" w:cs="Times New Roman"/>
        <w:caps/>
        <w:noProof/>
        <w:sz w:val="20"/>
        <w:szCs w:val="20"/>
      </w:rPr>
      <w:fldChar w:fldCharType="begin"/>
    </w:r>
    <w:r>
      <w:rPr>
        <w:rFonts w:ascii="Times New Roman" w:hAnsi="Times New Roman" w:cs="Times New Roman"/>
        <w:caps/>
        <w:noProof/>
        <w:sz w:val="20"/>
        <w:szCs w:val="20"/>
      </w:rPr>
      <w:instrText xml:space="preserve"> SECTIONPAGES   \* MERGEFORMAT </w:instrText>
    </w:r>
    <w:r>
      <w:rPr>
        <w:rFonts w:ascii="Times New Roman" w:hAnsi="Times New Roman" w:cs="Times New Roman"/>
        <w:caps/>
        <w:noProof/>
        <w:sz w:val="20"/>
        <w:szCs w:val="20"/>
      </w:rPr>
      <w:fldChar w:fldCharType="separate"/>
    </w:r>
    <w:r w:rsidR="00E71F0E">
      <w:rPr>
        <w:rFonts w:ascii="Times New Roman" w:hAnsi="Times New Roman" w:cs="Times New Roman"/>
        <w:caps/>
        <w:noProof/>
        <w:sz w:val="20"/>
        <w:szCs w:val="20"/>
      </w:rPr>
      <w:t>25</w:t>
    </w:r>
    <w:r>
      <w:rPr>
        <w:rFonts w:ascii="Times New Roman" w:hAnsi="Times New Roman" w:cs="Times New Roman"/>
        <w:caps/>
        <w:noProof/>
        <w:sz w:val="20"/>
        <w:szCs w:val="20"/>
      </w:rPr>
      <w:fldChar w:fldCharType="end"/>
    </w:r>
  </w:p>
  <w:p w14:paraId="4DE21472" w14:textId="77777777" w:rsidR="005A4C41" w:rsidRDefault="005A4C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1B0B9" w14:textId="77777777" w:rsidR="005A4C41" w:rsidRDefault="005A4C41">
    <w:pPr>
      <w:pStyle w:val="Footer"/>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Pr>
        <w:caps/>
        <w:noProof/>
        <w:color w:val="5B9BD5" w:themeColor="accent1"/>
      </w:rPr>
      <w:t>3</w:t>
    </w:r>
    <w:r>
      <w:rPr>
        <w:caps/>
        <w:noProof/>
        <w:color w:val="5B9BD5" w:themeColor="accent1"/>
      </w:rPr>
      <w:fldChar w:fldCharType="end"/>
    </w:r>
  </w:p>
  <w:p w14:paraId="27559149" w14:textId="77777777" w:rsidR="005A4C41" w:rsidRDefault="005A4C4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F80FB" w14:textId="77777777" w:rsidR="005A4C41" w:rsidRPr="00780610" w:rsidRDefault="005A4C41" w:rsidP="00780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1277B" w14:textId="77777777" w:rsidR="00D07807" w:rsidRDefault="00D07807" w:rsidP="001E3544">
      <w:pPr>
        <w:spacing w:after="0" w:line="240" w:lineRule="auto"/>
      </w:pPr>
      <w:r>
        <w:separator/>
      </w:r>
    </w:p>
  </w:footnote>
  <w:footnote w:type="continuationSeparator" w:id="0">
    <w:p w14:paraId="4FA18513" w14:textId="77777777" w:rsidR="00D07807" w:rsidRDefault="00D07807" w:rsidP="001E3544">
      <w:pPr>
        <w:spacing w:after="0" w:line="240" w:lineRule="auto"/>
      </w:pPr>
      <w:r>
        <w:continuationSeparator/>
      </w:r>
    </w:p>
  </w:footnote>
  <w:footnote w:type="continuationNotice" w:id="1">
    <w:p w14:paraId="480E565F" w14:textId="77777777" w:rsidR="00D07807" w:rsidRDefault="00D0780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F959BF"/>
    <w:multiLevelType w:val="hybridMultilevel"/>
    <w:tmpl w:val="5C9C3DC0"/>
    <w:lvl w:ilvl="0" w:tplc="0409000F">
      <w:start w:val="1"/>
      <w:numFmt w:val="decimal"/>
      <w:lvlText w:val="%1."/>
      <w:lvlJc w:val="left"/>
      <w:pPr>
        <w:ind w:left="720" w:hanging="360"/>
      </w:pPr>
    </w:lvl>
    <w:lvl w:ilvl="1" w:tplc="68D079DC">
      <w:numFmt w:val="bullet"/>
      <w:lvlText w:val="–"/>
      <w:lvlJc w:val="left"/>
      <w:pPr>
        <w:ind w:left="1440" w:hanging="360"/>
      </w:pPr>
      <w:rPr>
        <w:rFonts w:ascii="Times New Roman" w:eastAsiaTheme="minorEastAsia"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953CF5"/>
    <w:multiLevelType w:val="hybridMultilevel"/>
    <w:tmpl w:val="63B21890"/>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6A00185"/>
    <w:multiLevelType w:val="hybridMultilevel"/>
    <w:tmpl w:val="1DE64640"/>
    <w:lvl w:ilvl="0" w:tplc="ED1E50BA">
      <w:start w:val="1"/>
      <w:numFmt w:val="lowerLetter"/>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EC6850"/>
    <w:multiLevelType w:val="hybridMultilevel"/>
    <w:tmpl w:val="008C723C"/>
    <w:lvl w:ilvl="0" w:tplc="3C090017">
      <w:start w:val="1"/>
      <w:numFmt w:val="lowerLetter"/>
      <w:lvlText w:val="%1)"/>
      <w:lvlJc w:val="left"/>
      <w:pPr>
        <w:ind w:left="1287" w:hanging="360"/>
      </w:pPr>
    </w:lvl>
    <w:lvl w:ilvl="1" w:tplc="3C090019" w:tentative="1">
      <w:start w:val="1"/>
      <w:numFmt w:val="lowerLetter"/>
      <w:lvlText w:val="%2."/>
      <w:lvlJc w:val="left"/>
      <w:pPr>
        <w:ind w:left="2007" w:hanging="360"/>
      </w:pPr>
    </w:lvl>
    <w:lvl w:ilvl="2" w:tplc="3C09001B" w:tentative="1">
      <w:start w:val="1"/>
      <w:numFmt w:val="lowerRoman"/>
      <w:lvlText w:val="%3."/>
      <w:lvlJc w:val="right"/>
      <w:pPr>
        <w:ind w:left="2727" w:hanging="180"/>
      </w:pPr>
    </w:lvl>
    <w:lvl w:ilvl="3" w:tplc="3C09000F" w:tentative="1">
      <w:start w:val="1"/>
      <w:numFmt w:val="decimal"/>
      <w:lvlText w:val="%4."/>
      <w:lvlJc w:val="left"/>
      <w:pPr>
        <w:ind w:left="3447" w:hanging="360"/>
      </w:pPr>
    </w:lvl>
    <w:lvl w:ilvl="4" w:tplc="3C090019" w:tentative="1">
      <w:start w:val="1"/>
      <w:numFmt w:val="lowerLetter"/>
      <w:lvlText w:val="%5."/>
      <w:lvlJc w:val="left"/>
      <w:pPr>
        <w:ind w:left="4167" w:hanging="360"/>
      </w:pPr>
    </w:lvl>
    <w:lvl w:ilvl="5" w:tplc="3C09001B" w:tentative="1">
      <w:start w:val="1"/>
      <w:numFmt w:val="lowerRoman"/>
      <w:lvlText w:val="%6."/>
      <w:lvlJc w:val="right"/>
      <w:pPr>
        <w:ind w:left="4887" w:hanging="180"/>
      </w:pPr>
    </w:lvl>
    <w:lvl w:ilvl="6" w:tplc="3C09000F" w:tentative="1">
      <w:start w:val="1"/>
      <w:numFmt w:val="decimal"/>
      <w:lvlText w:val="%7."/>
      <w:lvlJc w:val="left"/>
      <w:pPr>
        <w:ind w:left="5607" w:hanging="360"/>
      </w:pPr>
    </w:lvl>
    <w:lvl w:ilvl="7" w:tplc="3C090019" w:tentative="1">
      <w:start w:val="1"/>
      <w:numFmt w:val="lowerLetter"/>
      <w:lvlText w:val="%8."/>
      <w:lvlJc w:val="left"/>
      <w:pPr>
        <w:ind w:left="6327" w:hanging="360"/>
      </w:pPr>
    </w:lvl>
    <w:lvl w:ilvl="8" w:tplc="3C09001B" w:tentative="1">
      <w:start w:val="1"/>
      <w:numFmt w:val="lowerRoman"/>
      <w:lvlText w:val="%9."/>
      <w:lvlJc w:val="right"/>
      <w:pPr>
        <w:ind w:left="7047" w:hanging="180"/>
      </w:pPr>
    </w:lvl>
  </w:abstractNum>
  <w:abstractNum w:abstractNumId="4" w15:restartNumberingAfterBreak="0">
    <w:nsid w:val="2E646536"/>
    <w:multiLevelType w:val="multilevel"/>
    <w:tmpl w:val="2E64653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6533E68"/>
    <w:multiLevelType w:val="hybridMultilevel"/>
    <w:tmpl w:val="1DE64640"/>
    <w:lvl w:ilvl="0" w:tplc="ED1E50BA">
      <w:start w:val="1"/>
      <w:numFmt w:val="lowerLetter"/>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CA1116"/>
    <w:multiLevelType w:val="hybridMultilevel"/>
    <w:tmpl w:val="6DD89004"/>
    <w:lvl w:ilvl="0" w:tplc="04090019">
      <w:start w:val="1"/>
      <w:numFmt w:val="lowerLetter"/>
      <w:lvlText w:val="%1."/>
      <w:lvlJc w:val="left"/>
      <w:pPr>
        <w:ind w:left="1281" w:hanging="480"/>
      </w:pPr>
    </w:lvl>
    <w:lvl w:ilvl="1" w:tplc="04090019" w:tentative="1">
      <w:start w:val="1"/>
      <w:numFmt w:val="ideographTraditional"/>
      <w:lvlText w:val="%2、"/>
      <w:lvlJc w:val="left"/>
      <w:pPr>
        <w:ind w:left="1761" w:hanging="480"/>
      </w:pPr>
    </w:lvl>
    <w:lvl w:ilvl="2" w:tplc="0409001B" w:tentative="1">
      <w:start w:val="1"/>
      <w:numFmt w:val="lowerRoman"/>
      <w:lvlText w:val="%3."/>
      <w:lvlJc w:val="right"/>
      <w:pPr>
        <w:ind w:left="2241" w:hanging="480"/>
      </w:pPr>
    </w:lvl>
    <w:lvl w:ilvl="3" w:tplc="0409000F" w:tentative="1">
      <w:start w:val="1"/>
      <w:numFmt w:val="decimal"/>
      <w:lvlText w:val="%4."/>
      <w:lvlJc w:val="left"/>
      <w:pPr>
        <w:ind w:left="2721" w:hanging="480"/>
      </w:pPr>
    </w:lvl>
    <w:lvl w:ilvl="4" w:tplc="04090019" w:tentative="1">
      <w:start w:val="1"/>
      <w:numFmt w:val="ideographTraditional"/>
      <w:lvlText w:val="%5、"/>
      <w:lvlJc w:val="left"/>
      <w:pPr>
        <w:ind w:left="3201" w:hanging="480"/>
      </w:pPr>
    </w:lvl>
    <w:lvl w:ilvl="5" w:tplc="0409001B" w:tentative="1">
      <w:start w:val="1"/>
      <w:numFmt w:val="lowerRoman"/>
      <w:lvlText w:val="%6."/>
      <w:lvlJc w:val="right"/>
      <w:pPr>
        <w:ind w:left="3681" w:hanging="480"/>
      </w:pPr>
    </w:lvl>
    <w:lvl w:ilvl="6" w:tplc="0409000F" w:tentative="1">
      <w:start w:val="1"/>
      <w:numFmt w:val="decimal"/>
      <w:lvlText w:val="%7."/>
      <w:lvlJc w:val="left"/>
      <w:pPr>
        <w:ind w:left="4161" w:hanging="480"/>
      </w:pPr>
    </w:lvl>
    <w:lvl w:ilvl="7" w:tplc="04090019" w:tentative="1">
      <w:start w:val="1"/>
      <w:numFmt w:val="ideographTraditional"/>
      <w:lvlText w:val="%8、"/>
      <w:lvlJc w:val="left"/>
      <w:pPr>
        <w:ind w:left="4641" w:hanging="480"/>
      </w:pPr>
    </w:lvl>
    <w:lvl w:ilvl="8" w:tplc="0409001B" w:tentative="1">
      <w:start w:val="1"/>
      <w:numFmt w:val="lowerRoman"/>
      <w:lvlText w:val="%9."/>
      <w:lvlJc w:val="right"/>
      <w:pPr>
        <w:ind w:left="5121" w:hanging="480"/>
      </w:pPr>
    </w:lvl>
  </w:abstractNum>
  <w:abstractNum w:abstractNumId="7" w15:restartNumberingAfterBreak="0">
    <w:nsid w:val="3D6C25AD"/>
    <w:multiLevelType w:val="multilevel"/>
    <w:tmpl w:val="F544EC14"/>
    <w:lvl w:ilvl="0">
      <w:start w:val="1"/>
      <w:numFmt w:val="decimal"/>
      <w:lvlText w:val="%1."/>
      <w:lvlJc w:val="left"/>
      <w:pPr>
        <w:ind w:left="360" w:hanging="360"/>
      </w:pPr>
      <w:rPr>
        <w:rFonts w:hint="default"/>
        <w:b/>
      </w:rPr>
    </w:lvl>
    <w:lvl w:ilvl="1">
      <w:start w:val="1"/>
      <w:numFmt w:val="decimal"/>
      <w:lvlText w:val="%1.%2"/>
      <w:lvlJc w:val="left"/>
      <w:pPr>
        <w:ind w:left="504" w:hanging="504"/>
      </w:pPr>
      <w:rPr>
        <w:rFonts w:hint="eastAsia"/>
        <w:b w:val="0"/>
        <w:i w:val="0"/>
      </w:rPr>
    </w:lvl>
    <w:lvl w:ilvl="2">
      <w:start w:val="1"/>
      <w:numFmt w:val="decimal"/>
      <w:lvlText w:val="%1.%2.%3"/>
      <w:lvlJc w:val="left"/>
      <w:pPr>
        <w:ind w:left="720" w:hanging="720"/>
      </w:pPr>
      <w:rPr>
        <w:rFonts w:hint="eastAsia"/>
        <w:b w:val="0"/>
        <w:i w:val="0"/>
      </w:rPr>
    </w:lvl>
    <w:lvl w:ilvl="3">
      <w:start w:val="1"/>
      <w:numFmt w:val="bullet"/>
      <w:lvlText w:val=""/>
      <w:lvlJc w:val="left"/>
      <w:pPr>
        <w:ind w:left="2016" w:hanging="864"/>
      </w:pPr>
      <w:rPr>
        <w:rFonts w:ascii="Symbol" w:hAnsi="Symbol" w:hint="default"/>
        <w:b w:val="0"/>
        <w:i w:val="0"/>
      </w:rPr>
    </w:lvl>
    <w:lvl w:ilvl="4">
      <w:start w:val="1"/>
      <w:numFmt w:val="lowerLetter"/>
      <w:lvlText w:val="%5)"/>
      <w:lvlJc w:val="left"/>
      <w:pPr>
        <w:ind w:left="1512" w:hanging="360"/>
      </w:pPr>
      <w:rPr>
        <w:rFonts w:hint="eastAsia"/>
      </w:rPr>
    </w:lvl>
    <w:lvl w:ilvl="5">
      <w:start w:val="1"/>
      <w:numFmt w:val="bullet"/>
      <w:lvlText w:val=""/>
      <w:lvlJc w:val="left"/>
      <w:pPr>
        <w:ind w:left="1872" w:hanging="360"/>
      </w:pPr>
      <w:rPr>
        <w:rFonts w:ascii="Symbol" w:hAnsi="Symbol" w:hint="default"/>
      </w:rPr>
    </w:lvl>
    <w:lvl w:ilvl="6">
      <w:start w:val="1"/>
      <w:numFmt w:val="decimal"/>
      <w:lvlText w:val="%7."/>
      <w:lvlJc w:val="left"/>
      <w:pPr>
        <w:ind w:left="5040" w:hanging="360"/>
      </w:pPr>
      <w:rPr>
        <w:rFonts w:hint="eastAsia"/>
      </w:rPr>
    </w:lvl>
    <w:lvl w:ilvl="7">
      <w:start w:val="1"/>
      <w:numFmt w:val="lowerLetter"/>
      <w:lvlText w:val="%8."/>
      <w:lvlJc w:val="left"/>
      <w:pPr>
        <w:ind w:left="5760" w:hanging="360"/>
      </w:pPr>
      <w:rPr>
        <w:rFonts w:hint="eastAsia"/>
      </w:rPr>
    </w:lvl>
    <w:lvl w:ilvl="8">
      <w:start w:val="1"/>
      <w:numFmt w:val="lowerRoman"/>
      <w:lvlText w:val="%9."/>
      <w:lvlJc w:val="right"/>
      <w:pPr>
        <w:ind w:left="6480" w:hanging="180"/>
      </w:pPr>
      <w:rPr>
        <w:rFonts w:hint="eastAsia"/>
      </w:rPr>
    </w:lvl>
  </w:abstractNum>
  <w:abstractNum w:abstractNumId="8" w15:restartNumberingAfterBreak="0">
    <w:nsid w:val="41AF114F"/>
    <w:multiLevelType w:val="hybridMultilevel"/>
    <w:tmpl w:val="5BF2B104"/>
    <w:lvl w:ilvl="0" w:tplc="DD10529A">
      <w:numFmt w:val="bullet"/>
      <w:lvlText w:val="-"/>
      <w:lvlJc w:val="left"/>
      <w:pPr>
        <w:ind w:left="360" w:hanging="360"/>
      </w:pPr>
      <w:rPr>
        <w:rFonts w:ascii="Calibri" w:eastAsiaTheme="minorEastAsia" w:hAnsi="Calibri" w:cs="Calibr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43707438"/>
    <w:multiLevelType w:val="hybridMultilevel"/>
    <w:tmpl w:val="D24C2CDA"/>
    <w:lvl w:ilvl="0" w:tplc="ED1E50BA">
      <w:start w:val="1"/>
      <w:numFmt w:val="lowerLetter"/>
      <w:lvlText w:val="%1)"/>
      <w:lvlJc w:val="left"/>
      <w:pPr>
        <w:ind w:left="1080" w:hanging="360"/>
      </w:pPr>
      <w:rPr>
        <w:rFonts w:hint="eastAsi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E1D7B0E"/>
    <w:multiLevelType w:val="hybridMultilevel"/>
    <w:tmpl w:val="2612C63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846522"/>
    <w:multiLevelType w:val="hybridMultilevel"/>
    <w:tmpl w:val="1DE64640"/>
    <w:lvl w:ilvl="0" w:tplc="FFFFFFFF">
      <w:start w:val="1"/>
      <w:numFmt w:val="lowerLetter"/>
      <w:lvlText w:val="%1)"/>
      <w:lvlJc w:val="left"/>
      <w:pPr>
        <w:ind w:left="720"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6A41184"/>
    <w:multiLevelType w:val="hybridMultilevel"/>
    <w:tmpl w:val="008C723C"/>
    <w:lvl w:ilvl="0" w:tplc="3C090017">
      <w:start w:val="1"/>
      <w:numFmt w:val="lowerLetter"/>
      <w:lvlText w:val="%1)"/>
      <w:lvlJc w:val="left"/>
      <w:pPr>
        <w:ind w:left="1287" w:hanging="360"/>
      </w:pPr>
    </w:lvl>
    <w:lvl w:ilvl="1" w:tplc="3C090019" w:tentative="1">
      <w:start w:val="1"/>
      <w:numFmt w:val="lowerLetter"/>
      <w:lvlText w:val="%2."/>
      <w:lvlJc w:val="left"/>
      <w:pPr>
        <w:ind w:left="2007" w:hanging="360"/>
      </w:pPr>
    </w:lvl>
    <w:lvl w:ilvl="2" w:tplc="3C09001B" w:tentative="1">
      <w:start w:val="1"/>
      <w:numFmt w:val="lowerRoman"/>
      <w:lvlText w:val="%3."/>
      <w:lvlJc w:val="right"/>
      <w:pPr>
        <w:ind w:left="2727" w:hanging="180"/>
      </w:pPr>
    </w:lvl>
    <w:lvl w:ilvl="3" w:tplc="3C09000F" w:tentative="1">
      <w:start w:val="1"/>
      <w:numFmt w:val="decimal"/>
      <w:lvlText w:val="%4."/>
      <w:lvlJc w:val="left"/>
      <w:pPr>
        <w:ind w:left="3447" w:hanging="360"/>
      </w:pPr>
    </w:lvl>
    <w:lvl w:ilvl="4" w:tplc="3C090019" w:tentative="1">
      <w:start w:val="1"/>
      <w:numFmt w:val="lowerLetter"/>
      <w:lvlText w:val="%5."/>
      <w:lvlJc w:val="left"/>
      <w:pPr>
        <w:ind w:left="4167" w:hanging="360"/>
      </w:pPr>
    </w:lvl>
    <w:lvl w:ilvl="5" w:tplc="3C09001B" w:tentative="1">
      <w:start w:val="1"/>
      <w:numFmt w:val="lowerRoman"/>
      <w:lvlText w:val="%6."/>
      <w:lvlJc w:val="right"/>
      <w:pPr>
        <w:ind w:left="4887" w:hanging="180"/>
      </w:pPr>
    </w:lvl>
    <w:lvl w:ilvl="6" w:tplc="3C09000F" w:tentative="1">
      <w:start w:val="1"/>
      <w:numFmt w:val="decimal"/>
      <w:lvlText w:val="%7."/>
      <w:lvlJc w:val="left"/>
      <w:pPr>
        <w:ind w:left="5607" w:hanging="360"/>
      </w:pPr>
    </w:lvl>
    <w:lvl w:ilvl="7" w:tplc="3C090019" w:tentative="1">
      <w:start w:val="1"/>
      <w:numFmt w:val="lowerLetter"/>
      <w:lvlText w:val="%8."/>
      <w:lvlJc w:val="left"/>
      <w:pPr>
        <w:ind w:left="6327" w:hanging="360"/>
      </w:pPr>
    </w:lvl>
    <w:lvl w:ilvl="8" w:tplc="3C09001B" w:tentative="1">
      <w:start w:val="1"/>
      <w:numFmt w:val="lowerRoman"/>
      <w:lvlText w:val="%9."/>
      <w:lvlJc w:val="right"/>
      <w:pPr>
        <w:ind w:left="7047" w:hanging="180"/>
      </w:pPr>
    </w:lvl>
  </w:abstractNum>
  <w:abstractNum w:abstractNumId="13" w15:restartNumberingAfterBreak="0">
    <w:nsid w:val="56D90117"/>
    <w:multiLevelType w:val="hybridMultilevel"/>
    <w:tmpl w:val="1DE64640"/>
    <w:lvl w:ilvl="0" w:tplc="ED1E50BA">
      <w:start w:val="1"/>
      <w:numFmt w:val="lowerLetter"/>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94240E"/>
    <w:multiLevelType w:val="hybridMultilevel"/>
    <w:tmpl w:val="1DE64640"/>
    <w:lvl w:ilvl="0" w:tplc="ED1E50BA">
      <w:start w:val="1"/>
      <w:numFmt w:val="lowerLetter"/>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D964E8"/>
    <w:multiLevelType w:val="hybridMultilevel"/>
    <w:tmpl w:val="B7048C16"/>
    <w:lvl w:ilvl="0" w:tplc="04090017">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6" w15:restartNumberingAfterBreak="0">
    <w:nsid w:val="60706205"/>
    <w:multiLevelType w:val="hybridMultilevel"/>
    <w:tmpl w:val="6BBA2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5F732B"/>
    <w:multiLevelType w:val="hybridMultilevel"/>
    <w:tmpl w:val="33D4BAD4"/>
    <w:lvl w:ilvl="0" w:tplc="CE0E9310">
      <w:start w:val="1"/>
      <w:numFmt w:val="decimal"/>
      <w:pStyle w:val="Title"/>
      <w:lvlText w:val="%1."/>
      <w:lvlJc w:val="left"/>
      <w:pPr>
        <w:ind w:left="1080" w:hanging="360"/>
      </w:pPr>
      <w:rPr>
        <w:rFonts w:hint="eastAsia"/>
      </w:rPr>
    </w:lvl>
    <w:lvl w:ilvl="1" w:tplc="91B6676E">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38E7D6B"/>
    <w:multiLevelType w:val="hybridMultilevel"/>
    <w:tmpl w:val="7D1625A4"/>
    <w:lvl w:ilvl="0" w:tplc="0409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57A03"/>
    <w:multiLevelType w:val="multilevel"/>
    <w:tmpl w:val="88546040"/>
    <w:lvl w:ilvl="0">
      <w:start w:val="1"/>
      <w:numFmt w:val="decimal"/>
      <w:pStyle w:val="Style1"/>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3DE6EF9"/>
    <w:multiLevelType w:val="hybridMultilevel"/>
    <w:tmpl w:val="59D0EDB6"/>
    <w:lvl w:ilvl="0" w:tplc="ED1E50BA">
      <w:start w:val="1"/>
      <w:numFmt w:val="lowerLetter"/>
      <w:lvlText w:val="%1)"/>
      <w:lvlJc w:val="left"/>
      <w:pPr>
        <w:ind w:left="720" w:hanging="360"/>
      </w:pPr>
      <w:rPr>
        <w:rFonts w:hint="eastAsi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5493063">
    <w:abstractNumId w:val="7"/>
  </w:num>
  <w:num w:numId="2" w16cid:durableId="301428504">
    <w:abstractNumId w:val="19"/>
  </w:num>
  <w:num w:numId="3" w16cid:durableId="2014646477">
    <w:abstractNumId w:val="20"/>
  </w:num>
  <w:num w:numId="4" w16cid:durableId="1493719167">
    <w:abstractNumId w:val="3"/>
  </w:num>
  <w:num w:numId="5" w16cid:durableId="1249117184">
    <w:abstractNumId w:val="12"/>
  </w:num>
  <w:num w:numId="6" w16cid:durableId="1293751570">
    <w:abstractNumId w:val="2"/>
  </w:num>
  <w:num w:numId="7" w16cid:durableId="698629901">
    <w:abstractNumId w:val="14"/>
  </w:num>
  <w:num w:numId="8" w16cid:durableId="1959330720">
    <w:abstractNumId w:val="13"/>
  </w:num>
  <w:num w:numId="9" w16cid:durableId="1066877433">
    <w:abstractNumId w:val="18"/>
  </w:num>
  <w:num w:numId="10" w16cid:durableId="1448550188">
    <w:abstractNumId w:val="5"/>
  </w:num>
  <w:num w:numId="11" w16cid:durableId="1864703858">
    <w:abstractNumId w:val="6"/>
  </w:num>
  <w:num w:numId="12" w16cid:durableId="422847600">
    <w:abstractNumId w:val="17"/>
  </w:num>
  <w:num w:numId="13" w16cid:durableId="685517316">
    <w:abstractNumId w:val="16"/>
  </w:num>
  <w:num w:numId="14" w16cid:durableId="1466191486">
    <w:abstractNumId w:val="8"/>
  </w:num>
  <w:num w:numId="15" w16cid:durableId="2082362954">
    <w:abstractNumId w:val="0"/>
  </w:num>
  <w:num w:numId="16" w16cid:durableId="1468428470">
    <w:abstractNumId w:val="9"/>
  </w:num>
  <w:num w:numId="17" w16cid:durableId="1897085832">
    <w:abstractNumId w:val="10"/>
  </w:num>
  <w:num w:numId="18" w16cid:durableId="652412726">
    <w:abstractNumId w:val="11"/>
  </w:num>
  <w:num w:numId="19" w16cid:durableId="1158616516">
    <w:abstractNumId w:val="1"/>
  </w:num>
  <w:num w:numId="20" w16cid:durableId="247930461">
    <w:abstractNumId w:val="4"/>
  </w:num>
  <w:num w:numId="21" w16cid:durableId="1549418168">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FA9"/>
    <w:rsid w:val="00000799"/>
    <w:rsid w:val="00001510"/>
    <w:rsid w:val="000019B8"/>
    <w:rsid w:val="00001BC8"/>
    <w:rsid w:val="00002EC7"/>
    <w:rsid w:val="00003F9C"/>
    <w:rsid w:val="0000445F"/>
    <w:rsid w:val="0000510A"/>
    <w:rsid w:val="00006265"/>
    <w:rsid w:val="00006C0A"/>
    <w:rsid w:val="00007873"/>
    <w:rsid w:val="00007D6D"/>
    <w:rsid w:val="00010469"/>
    <w:rsid w:val="000109D1"/>
    <w:rsid w:val="0001172F"/>
    <w:rsid w:val="000118FC"/>
    <w:rsid w:val="00013DB4"/>
    <w:rsid w:val="0001536B"/>
    <w:rsid w:val="00015803"/>
    <w:rsid w:val="000158E4"/>
    <w:rsid w:val="00015BEC"/>
    <w:rsid w:val="00015C99"/>
    <w:rsid w:val="0001730C"/>
    <w:rsid w:val="000173FA"/>
    <w:rsid w:val="0002027A"/>
    <w:rsid w:val="00020367"/>
    <w:rsid w:val="00020C67"/>
    <w:rsid w:val="00020CCD"/>
    <w:rsid w:val="000211BF"/>
    <w:rsid w:val="00021344"/>
    <w:rsid w:val="0002234E"/>
    <w:rsid w:val="00022993"/>
    <w:rsid w:val="00022AE1"/>
    <w:rsid w:val="00023A2E"/>
    <w:rsid w:val="00023C99"/>
    <w:rsid w:val="000253D0"/>
    <w:rsid w:val="0002542D"/>
    <w:rsid w:val="00025ACB"/>
    <w:rsid w:val="00025BA3"/>
    <w:rsid w:val="000273DD"/>
    <w:rsid w:val="00030A88"/>
    <w:rsid w:val="00030DD8"/>
    <w:rsid w:val="000313DA"/>
    <w:rsid w:val="00031434"/>
    <w:rsid w:val="00031447"/>
    <w:rsid w:val="00031ACE"/>
    <w:rsid w:val="00031E10"/>
    <w:rsid w:val="00031E7C"/>
    <w:rsid w:val="00032789"/>
    <w:rsid w:val="00032CD9"/>
    <w:rsid w:val="00032E41"/>
    <w:rsid w:val="0003313F"/>
    <w:rsid w:val="0003486E"/>
    <w:rsid w:val="00035E6D"/>
    <w:rsid w:val="00036B81"/>
    <w:rsid w:val="0003703C"/>
    <w:rsid w:val="00037887"/>
    <w:rsid w:val="00040B03"/>
    <w:rsid w:val="00042672"/>
    <w:rsid w:val="000426C3"/>
    <w:rsid w:val="00042951"/>
    <w:rsid w:val="00043A02"/>
    <w:rsid w:val="00043ADB"/>
    <w:rsid w:val="00043DDF"/>
    <w:rsid w:val="00044FA4"/>
    <w:rsid w:val="0004611B"/>
    <w:rsid w:val="0004638F"/>
    <w:rsid w:val="0004643A"/>
    <w:rsid w:val="000464CD"/>
    <w:rsid w:val="000469D6"/>
    <w:rsid w:val="00046AC5"/>
    <w:rsid w:val="00046FAD"/>
    <w:rsid w:val="00050223"/>
    <w:rsid w:val="00050B4A"/>
    <w:rsid w:val="00050D24"/>
    <w:rsid w:val="000511F9"/>
    <w:rsid w:val="000512EA"/>
    <w:rsid w:val="000523F8"/>
    <w:rsid w:val="000525AE"/>
    <w:rsid w:val="000536EA"/>
    <w:rsid w:val="000548BF"/>
    <w:rsid w:val="000548EC"/>
    <w:rsid w:val="00054924"/>
    <w:rsid w:val="00054B5A"/>
    <w:rsid w:val="000553C6"/>
    <w:rsid w:val="0005550B"/>
    <w:rsid w:val="00055723"/>
    <w:rsid w:val="00055CBF"/>
    <w:rsid w:val="00056090"/>
    <w:rsid w:val="00056340"/>
    <w:rsid w:val="00056BAC"/>
    <w:rsid w:val="00057289"/>
    <w:rsid w:val="0005761D"/>
    <w:rsid w:val="00060119"/>
    <w:rsid w:val="0006065B"/>
    <w:rsid w:val="000613C9"/>
    <w:rsid w:val="00061599"/>
    <w:rsid w:val="000627DE"/>
    <w:rsid w:val="00062DEA"/>
    <w:rsid w:val="000647BF"/>
    <w:rsid w:val="000651C2"/>
    <w:rsid w:val="000651DC"/>
    <w:rsid w:val="000653E2"/>
    <w:rsid w:val="000656A5"/>
    <w:rsid w:val="00065D74"/>
    <w:rsid w:val="000663B6"/>
    <w:rsid w:val="0006640E"/>
    <w:rsid w:val="00066B0C"/>
    <w:rsid w:val="00066D9B"/>
    <w:rsid w:val="00067E1C"/>
    <w:rsid w:val="00067E96"/>
    <w:rsid w:val="0007042E"/>
    <w:rsid w:val="00070BFC"/>
    <w:rsid w:val="00072239"/>
    <w:rsid w:val="00072FAE"/>
    <w:rsid w:val="00073678"/>
    <w:rsid w:val="000744C3"/>
    <w:rsid w:val="000746B5"/>
    <w:rsid w:val="0007487E"/>
    <w:rsid w:val="00074A47"/>
    <w:rsid w:val="00074F46"/>
    <w:rsid w:val="0007539A"/>
    <w:rsid w:val="00075BB2"/>
    <w:rsid w:val="00076A6D"/>
    <w:rsid w:val="0007701F"/>
    <w:rsid w:val="00077CDB"/>
    <w:rsid w:val="000814F8"/>
    <w:rsid w:val="00081B42"/>
    <w:rsid w:val="00081D40"/>
    <w:rsid w:val="00081E57"/>
    <w:rsid w:val="000825CA"/>
    <w:rsid w:val="0008309B"/>
    <w:rsid w:val="000832B3"/>
    <w:rsid w:val="000834DE"/>
    <w:rsid w:val="000836B8"/>
    <w:rsid w:val="00083A3F"/>
    <w:rsid w:val="00083DB0"/>
    <w:rsid w:val="00084C32"/>
    <w:rsid w:val="00085323"/>
    <w:rsid w:val="0008594F"/>
    <w:rsid w:val="00085CAE"/>
    <w:rsid w:val="0008638F"/>
    <w:rsid w:val="00086A0F"/>
    <w:rsid w:val="00086DE2"/>
    <w:rsid w:val="00086E0A"/>
    <w:rsid w:val="0008704D"/>
    <w:rsid w:val="000871B1"/>
    <w:rsid w:val="00087323"/>
    <w:rsid w:val="00087E1D"/>
    <w:rsid w:val="00087F21"/>
    <w:rsid w:val="0009019D"/>
    <w:rsid w:val="000908A9"/>
    <w:rsid w:val="000916F6"/>
    <w:rsid w:val="00091EE4"/>
    <w:rsid w:val="00092355"/>
    <w:rsid w:val="00092726"/>
    <w:rsid w:val="00092C0D"/>
    <w:rsid w:val="00093B45"/>
    <w:rsid w:val="00094116"/>
    <w:rsid w:val="00094837"/>
    <w:rsid w:val="00094CFA"/>
    <w:rsid w:val="00094CFE"/>
    <w:rsid w:val="00095FBF"/>
    <w:rsid w:val="00096D9A"/>
    <w:rsid w:val="0009781B"/>
    <w:rsid w:val="00097826"/>
    <w:rsid w:val="00097F73"/>
    <w:rsid w:val="000A05A6"/>
    <w:rsid w:val="000A05ED"/>
    <w:rsid w:val="000A0778"/>
    <w:rsid w:val="000A1126"/>
    <w:rsid w:val="000A120C"/>
    <w:rsid w:val="000A170B"/>
    <w:rsid w:val="000A187B"/>
    <w:rsid w:val="000A1DCF"/>
    <w:rsid w:val="000A2027"/>
    <w:rsid w:val="000A376A"/>
    <w:rsid w:val="000A4815"/>
    <w:rsid w:val="000A487B"/>
    <w:rsid w:val="000A4EE4"/>
    <w:rsid w:val="000A5C38"/>
    <w:rsid w:val="000A5DA6"/>
    <w:rsid w:val="000A61D7"/>
    <w:rsid w:val="000A6598"/>
    <w:rsid w:val="000A72EB"/>
    <w:rsid w:val="000A7C97"/>
    <w:rsid w:val="000A7FD7"/>
    <w:rsid w:val="000B007A"/>
    <w:rsid w:val="000B03D2"/>
    <w:rsid w:val="000B1162"/>
    <w:rsid w:val="000B1A11"/>
    <w:rsid w:val="000B1C4E"/>
    <w:rsid w:val="000B247F"/>
    <w:rsid w:val="000B2BEC"/>
    <w:rsid w:val="000B2D83"/>
    <w:rsid w:val="000B3734"/>
    <w:rsid w:val="000B416C"/>
    <w:rsid w:val="000B43F3"/>
    <w:rsid w:val="000B4F6A"/>
    <w:rsid w:val="000B50AE"/>
    <w:rsid w:val="000B546B"/>
    <w:rsid w:val="000B549A"/>
    <w:rsid w:val="000B6845"/>
    <w:rsid w:val="000B7EBC"/>
    <w:rsid w:val="000B7F42"/>
    <w:rsid w:val="000C02CA"/>
    <w:rsid w:val="000C0973"/>
    <w:rsid w:val="000C0EB4"/>
    <w:rsid w:val="000C1302"/>
    <w:rsid w:val="000C1C1C"/>
    <w:rsid w:val="000C221F"/>
    <w:rsid w:val="000C2568"/>
    <w:rsid w:val="000C2C0C"/>
    <w:rsid w:val="000C3022"/>
    <w:rsid w:val="000C34AA"/>
    <w:rsid w:val="000C39DA"/>
    <w:rsid w:val="000C489B"/>
    <w:rsid w:val="000C5987"/>
    <w:rsid w:val="000C68F4"/>
    <w:rsid w:val="000C694A"/>
    <w:rsid w:val="000C6D12"/>
    <w:rsid w:val="000C74FC"/>
    <w:rsid w:val="000D10FE"/>
    <w:rsid w:val="000D1A5B"/>
    <w:rsid w:val="000D1E48"/>
    <w:rsid w:val="000D21CF"/>
    <w:rsid w:val="000D247A"/>
    <w:rsid w:val="000D2651"/>
    <w:rsid w:val="000D2E14"/>
    <w:rsid w:val="000D30E5"/>
    <w:rsid w:val="000D37BB"/>
    <w:rsid w:val="000D3945"/>
    <w:rsid w:val="000D3A36"/>
    <w:rsid w:val="000D3AAA"/>
    <w:rsid w:val="000D486A"/>
    <w:rsid w:val="000D4F33"/>
    <w:rsid w:val="000D50EF"/>
    <w:rsid w:val="000D5B78"/>
    <w:rsid w:val="000D6B60"/>
    <w:rsid w:val="000D7265"/>
    <w:rsid w:val="000D72EE"/>
    <w:rsid w:val="000D74B7"/>
    <w:rsid w:val="000D7D2A"/>
    <w:rsid w:val="000E0EBC"/>
    <w:rsid w:val="000E11B1"/>
    <w:rsid w:val="000E1DDB"/>
    <w:rsid w:val="000E3122"/>
    <w:rsid w:val="000E352F"/>
    <w:rsid w:val="000E3EDA"/>
    <w:rsid w:val="000E4334"/>
    <w:rsid w:val="000E43F6"/>
    <w:rsid w:val="000E4FF2"/>
    <w:rsid w:val="000E5D0A"/>
    <w:rsid w:val="000E62F3"/>
    <w:rsid w:val="000E6353"/>
    <w:rsid w:val="000E6A27"/>
    <w:rsid w:val="000E73F7"/>
    <w:rsid w:val="000E7978"/>
    <w:rsid w:val="000F08A0"/>
    <w:rsid w:val="000F0B66"/>
    <w:rsid w:val="000F0E13"/>
    <w:rsid w:val="000F1F08"/>
    <w:rsid w:val="000F217E"/>
    <w:rsid w:val="000F23E5"/>
    <w:rsid w:val="000F2AD0"/>
    <w:rsid w:val="000F2E10"/>
    <w:rsid w:val="000F38F6"/>
    <w:rsid w:val="000F3C7D"/>
    <w:rsid w:val="000F3DEC"/>
    <w:rsid w:val="000F484D"/>
    <w:rsid w:val="000F5309"/>
    <w:rsid w:val="000F5904"/>
    <w:rsid w:val="000F5930"/>
    <w:rsid w:val="000F5A5A"/>
    <w:rsid w:val="000F5B6F"/>
    <w:rsid w:val="000F7A54"/>
    <w:rsid w:val="00101060"/>
    <w:rsid w:val="0010145B"/>
    <w:rsid w:val="001029B9"/>
    <w:rsid w:val="00102ED0"/>
    <w:rsid w:val="0010399B"/>
    <w:rsid w:val="00104C50"/>
    <w:rsid w:val="00104F0D"/>
    <w:rsid w:val="00105380"/>
    <w:rsid w:val="0010554B"/>
    <w:rsid w:val="00105880"/>
    <w:rsid w:val="00105BA8"/>
    <w:rsid w:val="00106003"/>
    <w:rsid w:val="0010607F"/>
    <w:rsid w:val="0010668F"/>
    <w:rsid w:val="00106850"/>
    <w:rsid w:val="001076E5"/>
    <w:rsid w:val="001101E0"/>
    <w:rsid w:val="00110241"/>
    <w:rsid w:val="00110452"/>
    <w:rsid w:val="00110CDC"/>
    <w:rsid w:val="00111790"/>
    <w:rsid w:val="00112221"/>
    <w:rsid w:val="00113576"/>
    <w:rsid w:val="0011367F"/>
    <w:rsid w:val="00114488"/>
    <w:rsid w:val="001149EB"/>
    <w:rsid w:val="00115475"/>
    <w:rsid w:val="0011571A"/>
    <w:rsid w:val="00116440"/>
    <w:rsid w:val="001166EE"/>
    <w:rsid w:val="00116AAD"/>
    <w:rsid w:val="001171F7"/>
    <w:rsid w:val="001174B5"/>
    <w:rsid w:val="00117839"/>
    <w:rsid w:val="0011785E"/>
    <w:rsid w:val="00117E89"/>
    <w:rsid w:val="00120B15"/>
    <w:rsid w:val="00121187"/>
    <w:rsid w:val="00121C1A"/>
    <w:rsid w:val="0012270E"/>
    <w:rsid w:val="001230C0"/>
    <w:rsid w:val="001234D9"/>
    <w:rsid w:val="001239B4"/>
    <w:rsid w:val="00123F44"/>
    <w:rsid w:val="00124660"/>
    <w:rsid w:val="00125A18"/>
    <w:rsid w:val="00127282"/>
    <w:rsid w:val="001274C7"/>
    <w:rsid w:val="00127524"/>
    <w:rsid w:val="001301F1"/>
    <w:rsid w:val="00130444"/>
    <w:rsid w:val="00130A26"/>
    <w:rsid w:val="00130C11"/>
    <w:rsid w:val="00130C7B"/>
    <w:rsid w:val="00130F7B"/>
    <w:rsid w:val="00130FD1"/>
    <w:rsid w:val="001314D4"/>
    <w:rsid w:val="00131F00"/>
    <w:rsid w:val="001327EC"/>
    <w:rsid w:val="00132AA3"/>
    <w:rsid w:val="001333A5"/>
    <w:rsid w:val="001336AA"/>
    <w:rsid w:val="001344B5"/>
    <w:rsid w:val="00135337"/>
    <w:rsid w:val="001357C5"/>
    <w:rsid w:val="0013626E"/>
    <w:rsid w:val="00136326"/>
    <w:rsid w:val="0013690A"/>
    <w:rsid w:val="00136FB6"/>
    <w:rsid w:val="0013768F"/>
    <w:rsid w:val="001401A3"/>
    <w:rsid w:val="00140736"/>
    <w:rsid w:val="001408F0"/>
    <w:rsid w:val="001409EF"/>
    <w:rsid w:val="00140D88"/>
    <w:rsid w:val="00141AB0"/>
    <w:rsid w:val="00142473"/>
    <w:rsid w:val="001428EB"/>
    <w:rsid w:val="0014298E"/>
    <w:rsid w:val="0014306E"/>
    <w:rsid w:val="0014310E"/>
    <w:rsid w:val="00143D1C"/>
    <w:rsid w:val="00145628"/>
    <w:rsid w:val="00145796"/>
    <w:rsid w:val="0014592E"/>
    <w:rsid w:val="00145D2B"/>
    <w:rsid w:val="00146859"/>
    <w:rsid w:val="00146AF4"/>
    <w:rsid w:val="00146F10"/>
    <w:rsid w:val="00146F49"/>
    <w:rsid w:val="00147C06"/>
    <w:rsid w:val="00147C07"/>
    <w:rsid w:val="00150555"/>
    <w:rsid w:val="00150C19"/>
    <w:rsid w:val="00151149"/>
    <w:rsid w:val="001515E1"/>
    <w:rsid w:val="0015160A"/>
    <w:rsid w:val="00151C95"/>
    <w:rsid w:val="00151D05"/>
    <w:rsid w:val="0015210F"/>
    <w:rsid w:val="00152835"/>
    <w:rsid w:val="00152D11"/>
    <w:rsid w:val="00152F4B"/>
    <w:rsid w:val="00153B41"/>
    <w:rsid w:val="00153EFB"/>
    <w:rsid w:val="00153FA1"/>
    <w:rsid w:val="001540AF"/>
    <w:rsid w:val="0015429C"/>
    <w:rsid w:val="001547C2"/>
    <w:rsid w:val="00154E5B"/>
    <w:rsid w:val="00154F3A"/>
    <w:rsid w:val="001552C1"/>
    <w:rsid w:val="001552F1"/>
    <w:rsid w:val="0015554E"/>
    <w:rsid w:val="00155DFA"/>
    <w:rsid w:val="0015706C"/>
    <w:rsid w:val="00157A63"/>
    <w:rsid w:val="00157A85"/>
    <w:rsid w:val="00157BBF"/>
    <w:rsid w:val="0016046D"/>
    <w:rsid w:val="001613C9"/>
    <w:rsid w:val="00161AA3"/>
    <w:rsid w:val="001625A1"/>
    <w:rsid w:val="00162642"/>
    <w:rsid w:val="00162726"/>
    <w:rsid w:val="00162A7E"/>
    <w:rsid w:val="00162BD0"/>
    <w:rsid w:val="001634AA"/>
    <w:rsid w:val="00164D8B"/>
    <w:rsid w:val="00164DF5"/>
    <w:rsid w:val="00164E18"/>
    <w:rsid w:val="00165B0E"/>
    <w:rsid w:val="00165B59"/>
    <w:rsid w:val="00165BC6"/>
    <w:rsid w:val="001664E9"/>
    <w:rsid w:val="00166C6D"/>
    <w:rsid w:val="001676EC"/>
    <w:rsid w:val="00171691"/>
    <w:rsid w:val="00171864"/>
    <w:rsid w:val="00172102"/>
    <w:rsid w:val="00172B22"/>
    <w:rsid w:val="00173543"/>
    <w:rsid w:val="00173C64"/>
    <w:rsid w:val="00175397"/>
    <w:rsid w:val="00175588"/>
    <w:rsid w:val="00176084"/>
    <w:rsid w:val="00176997"/>
    <w:rsid w:val="00177466"/>
    <w:rsid w:val="00177A69"/>
    <w:rsid w:val="001808B5"/>
    <w:rsid w:val="001809CE"/>
    <w:rsid w:val="00180B01"/>
    <w:rsid w:val="00180EC3"/>
    <w:rsid w:val="001815C1"/>
    <w:rsid w:val="001816F8"/>
    <w:rsid w:val="00181B1C"/>
    <w:rsid w:val="00181ED9"/>
    <w:rsid w:val="001822F3"/>
    <w:rsid w:val="00182964"/>
    <w:rsid w:val="00182A4F"/>
    <w:rsid w:val="001835EF"/>
    <w:rsid w:val="001838DA"/>
    <w:rsid w:val="00183CFE"/>
    <w:rsid w:val="00183EC7"/>
    <w:rsid w:val="00184F90"/>
    <w:rsid w:val="00185387"/>
    <w:rsid w:val="001853CF"/>
    <w:rsid w:val="001858BD"/>
    <w:rsid w:val="001859B6"/>
    <w:rsid w:val="00185AFE"/>
    <w:rsid w:val="00185EA8"/>
    <w:rsid w:val="001867B9"/>
    <w:rsid w:val="00187C42"/>
    <w:rsid w:val="00187DE4"/>
    <w:rsid w:val="0019159D"/>
    <w:rsid w:val="00191777"/>
    <w:rsid w:val="00191D99"/>
    <w:rsid w:val="00191DCA"/>
    <w:rsid w:val="00191FB8"/>
    <w:rsid w:val="001926F9"/>
    <w:rsid w:val="00192856"/>
    <w:rsid w:val="00193D80"/>
    <w:rsid w:val="0019405E"/>
    <w:rsid w:val="001948C6"/>
    <w:rsid w:val="00194DB6"/>
    <w:rsid w:val="00195787"/>
    <w:rsid w:val="00195DD6"/>
    <w:rsid w:val="0019622C"/>
    <w:rsid w:val="00196602"/>
    <w:rsid w:val="00196F2C"/>
    <w:rsid w:val="00197756"/>
    <w:rsid w:val="00197BE9"/>
    <w:rsid w:val="001A00C7"/>
    <w:rsid w:val="001A0A64"/>
    <w:rsid w:val="001A0F80"/>
    <w:rsid w:val="001A1355"/>
    <w:rsid w:val="001A1D07"/>
    <w:rsid w:val="001A1DE9"/>
    <w:rsid w:val="001A37CD"/>
    <w:rsid w:val="001A385B"/>
    <w:rsid w:val="001A3D26"/>
    <w:rsid w:val="001A4051"/>
    <w:rsid w:val="001A4A0A"/>
    <w:rsid w:val="001A4CFB"/>
    <w:rsid w:val="001A5033"/>
    <w:rsid w:val="001A54CE"/>
    <w:rsid w:val="001A5951"/>
    <w:rsid w:val="001A59CD"/>
    <w:rsid w:val="001A6320"/>
    <w:rsid w:val="001A6470"/>
    <w:rsid w:val="001A6686"/>
    <w:rsid w:val="001A68F0"/>
    <w:rsid w:val="001A6F6B"/>
    <w:rsid w:val="001A749D"/>
    <w:rsid w:val="001A7AAA"/>
    <w:rsid w:val="001A7C03"/>
    <w:rsid w:val="001B00DE"/>
    <w:rsid w:val="001B0481"/>
    <w:rsid w:val="001B0632"/>
    <w:rsid w:val="001B0E9C"/>
    <w:rsid w:val="001B105A"/>
    <w:rsid w:val="001B137F"/>
    <w:rsid w:val="001B217D"/>
    <w:rsid w:val="001B22FE"/>
    <w:rsid w:val="001B2342"/>
    <w:rsid w:val="001B303A"/>
    <w:rsid w:val="001B304C"/>
    <w:rsid w:val="001B3BB7"/>
    <w:rsid w:val="001B5923"/>
    <w:rsid w:val="001B5BAE"/>
    <w:rsid w:val="001B6952"/>
    <w:rsid w:val="001B7069"/>
    <w:rsid w:val="001C19BD"/>
    <w:rsid w:val="001C1CFB"/>
    <w:rsid w:val="001C292F"/>
    <w:rsid w:val="001C2A3C"/>
    <w:rsid w:val="001C2F58"/>
    <w:rsid w:val="001C3F38"/>
    <w:rsid w:val="001C46A6"/>
    <w:rsid w:val="001C46AA"/>
    <w:rsid w:val="001C46D1"/>
    <w:rsid w:val="001C51AF"/>
    <w:rsid w:val="001C56D4"/>
    <w:rsid w:val="001C5720"/>
    <w:rsid w:val="001C5930"/>
    <w:rsid w:val="001C5CD5"/>
    <w:rsid w:val="001C6824"/>
    <w:rsid w:val="001C7419"/>
    <w:rsid w:val="001C79FC"/>
    <w:rsid w:val="001C7B90"/>
    <w:rsid w:val="001D0150"/>
    <w:rsid w:val="001D01F0"/>
    <w:rsid w:val="001D0981"/>
    <w:rsid w:val="001D0AC1"/>
    <w:rsid w:val="001D13E7"/>
    <w:rsid w:val="001D14C4"/>
    <w:rsid w:val="001D163E"/>
    <w:rsid w:val="001D2381"/>
    <w:rsid w:val="001D26A1"/>
    <w:rsid w:val="001D2B62"/>
    <w:rsid w:val="001D3AE6"/>
    <w:rsid w:val="001D3CDB"/>
    <w:rsid w:val="001D43B6"/>
    <w:rsid w:val="001D4E3F"/>
    <w:rsid w:val="001D5139"/>
    <w:rsid w:val="001D6023"/>
    <w:rsid w:val="001D625F"/>
    <w:rsid w:val="001D63E9"/>
    <w:rsid w:val="001D66EF"/>
    <w:rsid w:val="001D6761"/>
    <w:rsid w:val="001E0087"/>
    <w:rsid w:val="001E092F"/>
    <w:rsid w:val="001E1A50"/>
    <w:rsid w:val="001E2087"/>
    <w:rsid w:val="001E3544"/>
    <w:rsid w:val="001E38A8"/>
    <w:rsid w:val="001E42B6"/>
    <w:rsid w:val="001E4460"/>
    <w:rsid w:val="001E4554"/>
    <w:rsid w:val="001E4A18"/>
    <w:rsid w:val="001E4AFE"/>
    <w:rsid w:val="001E5F41"/>
    <w:rsid w:val="001E5FC1"/>
    <w:rsid w:val="001E6008"/>
    <w:rsid w:val="001E6504"/>
    <w:rsid w:val="001E751E"/>
    <w:rsid w:val="001E7BA6"/>
    <w:rsid w:val="001E7E96"/>
    <w:rsid w:val="001F04CF"/>
    <w:rsid w:val="001F0802"/>
    <w:rsid w:val="001F1945"/>
    <w:rsid w:val="001F1D8D"/>
    <w:rsid w:val="001F347E"/>
    <w:rsid w:val="001F4D90"/>
    <w:rsid w:val="001F4F86"/>
    <w:rsid w:val="001F6707"/>
    <w:rsid w:val="001F7260"/>
    <w:rsid w:val="001F74E0"/>
    <w:rsid w:val="001F7588"/>
    <w:rsid w:val="001F78AE"/>
    <w:rsid w:val="00200706"/>
    <w:rsid w:val="00200A01"/>
    <w:rsid w:val="00201A1E"/>
    <w:rsid w:val="002023E6"/>
    <w:rsid w:val="002055A3"/>
    <w:rsid w:val="00205A4D"/>
    <w:rsid w:val="00206434"/>
    <w:rsid w:val="00206FFF"/>
    <w:rsid w:val="0020788D"/>
    <w:rsid w:val="00207CCB"/>
    <w:rsid w:val="002104DA"/>
    <w:rsid w:val="0021052D"/>
    <w:rsid w:val="0021103B"/>
    <w:rsid w:val="00211B10"/>
    <w:rsid w:val="00213A12"/>
    <w:rsid w:val="00213E01"/>
    <w:rsid w:val="00213FAE"/>
    <w:rsid w:val="0021404E"/>
    <w:rsid w:val="0021411B"/>
    <w:rsid w:val="002146A7"/>
    <w:rsid w:val="0021485C"/>
    <w:rsid w:val="00214ACE"/>
    <w:rsid w:val="002155DB"/>
    <w:rsid w:val="002159DF"/>
    <w:rsid w:val="002170F3"/>
    <w:rsid w:val="0021758A"/>
    <w:rsid w:val="00220BBC"/>
    <w:rsid w:val="00221410"/>
    <w:rsid w:val="00222641"/>
    <w:rsid w:val="00222F95"/>
    <w:rsid w:val="002233DB"/>
    <w:rsid w:val="0022422D"/>
    <w:rsid w:val="00225D53"/>
    <w:rsid w:val="00225F03"/>
    <w:rsid w:val="00225FA5"/>
    <w:rsid w:val="002269A3"/>
    <w:rsid w:val="00226B86"/>
    <w:rsid w:val="00227251"/>
    <w:rsid w:val="0022739A"/>
    <w:rsid w:val="0022744F"/>
    <w:rsid w:val="0022759D"/>
    <w:rsid w:val="00227A95"/>
    <w:rsid w:val="00227D9A"/>
    <w:rsid w:val="00230637"/>
    <w:rsid w:val="00230BDB"/>
    <w:rsid w:val="00231ED3"/>
    <w:rsid w:val="002328A6"/>
    <w:rsid w:val="0023291C"/>
    <w:rsid w:val="00232AAD"/>
    <w:rsid w:val="00234128"/>
    <w:rsid w:val="00234878"/>
    <w:rsid w:val="00234DF8"/>
    <w:rsid w:val="0023500A"/>
    <w:rsid w:val="0023522B"/>
    <w:rsid w:val="00235506"/>
    <w:rsid w:val="00235541"/>
    <w:rsid w:val="002355A9"/>
    <w:rsid w:val="002359B2"/>
    <w:rsid w:val="0023640D"/>
    <w:rsid w:val="00236E57"/>
    <w:rsid w:val="0023708B"/>
    <w:rsid w:val="00237334"/>
    <w:rsid w:val="00237357"/>
    <w:rsid w:val="00241B8D"/>
    <w:rsid w:val="00241CE4"/>
    <w:rsid w:val="00241DA1"/>
    <w:rsid w:val="00241DCF"/>
    <w:rsid w:val="00242079"/>
    <w:rsid w:val="002424EA"/>
    <w:rsid w:val="0024347A"/>
    <w:rsid w:val="00243D90"/>
    <w:rsid w:val="00243F0C"/>
    <w:rsid w:val="002451BE"/>
    <w:rsid w:val="00245AC0"/>
    <w:rsid w:val="00245C6F"/>
    <w:rsid w:val="002469F4"/>
    <w:rsid w:val="00246EE9"/>
    <w:rsid w:val="00247371"/>
    <w:rsid w:val="00247D16"/>
    <w:rsid w:val="0025029A"/>
    <w:rsid w:val="002503AB"/>
    <w:rsid w:val="00250AF0"/>
    <w:rsid w:val="002510AE"/>
    <w:rsid w:val="00251587"/>
    <w:rsid w:val="00251A97"/>
    <w:rsid w:val="00251C73"/>
    <w:rsid w:val="00251DAD"/>
    <w:rsid w:val="002525C2"/>
    <w:rsid w:val="00252B6D"/>
    <w:rsid w:val="00253063"/>
    <w:rsid w:val="0025453F"/>
    <w:rsid w:val="00254AF4"/>
    <w:rsid w:val="00254D27"/>
    <w:rsid w:val="00254D29"/>
    <w:rsid w:val="00255458"/>
    <w:rsid w:val="00256527"/>
    <w:rsid w:val="00257A44"/>
    <w:rsid w:val="00257D52"/>
    <w:rsid w:val="00257EFA"/>
    <w:rsid w:val="002600A0"/>
    <w:rsid w:val="00261FE0"/>
    <w:rsid w:val="002620C8"/>
    <w:rsid w:val="0026293C"/>
    <w:rsid w:val="00262A14"/>
    <w:rsid w:val="00262A42"/>
    <w:rsid w:val="002631DD"/>
    <w:rsid w:val="00263FE4"/>
    <w:rsid w:val="002647EF"/>
    <w:rsid w:val="00265631"/>
    <w:rsid w:val="002662A6"/>
    <w:rsid w:val="002665F6"/>
    <w:rsid w:val="00266E8C"/>
    <w:rsid w:val="00266FF9"/>
    <w:rsid w:val="002672F2"/>
    <w:rsid w:val="002704B8"/>
    <w:rsid w:val="00270B66"/>
    <w:rsid w:val="00270F8F"/>
    <w:rsid w:val="00271088"/>
    <w:rsid w:val="002710A2"/>
    <w:rsid w:val="0027138C"/>
    <w:rsid w:val="0027170D"/>
    <w:rsid w:val="00271D13"/>
    <w:rsid w:val="00272568"/>
    <w:rsid w:val="00272656"/>
    <w:rsid w:val="00272890"/>
    <w:rsid w:val="002733D8"/>
    <w:rsid w:val="00273815"/>
    <w:rsid w:val="00273975"/>
    <w:rsid w:val="00273FDC"/>
    <w:rsid w:val="0027402B"/>
    <w:rsid w:val="0027472C"/>
    <w:rsid w:val="00274C02"/>
    <w:rsid w:val="00275162"/>
    <w:rsid w:val="0027581F"/>
    <w:rsid w:val="00276793"/>
    <w:rsid w:val="002767FE"/>
    <w:rsid w:val="00276933"/>
    <w:rsid w:val="00276E50"/>
    <w:rsid w:val="0027754A"/>
    <w:rsid w:val="0027769D"/>
    <w:rsid w:val="002776D5"/>
    <w:rsid w:val="00277A14"/>
    <w:rsid w:val="00281C97"/>
    <w:rsid w:val="00282BAE"/>
    <w:rsid w:val="00282CD3"/>
    <w:rsid w:val="00282DBD"/>
    <w:rsid w:val="0028318F"/>
    <w:rsid w:val="00283269"/>
    <w:rsid w:val="00283840"/>
    <w:rsid w:val="002838A1"/>
    <w:rsid w:val="00283A71"/>
    <w:rsid w:val="0028462F"/>
    <w:rsid w:val="0028576B"/>
    <w:rsid w:val="00285C57"/>
    <w:rsid w:val="002861A2"/>
    <w:rsid w:val="00286306"/>
    <w:rsid w:val="00286438"/>
    <w:rsid w:val="0028720E"/>
    <w:rsid w:val="00287CE1"/>
    <w:rsid w:val="00287D06"/>
    <w:rsid w:val="002900A4"/>
    <w:rsid w:val="002914C3"/>
    <w:rsid w:val="00291502"/>
    <w:rsid w:val="0029190D"/>
    <w:rsid w:val="00291FA1"/>
    <w:rsid w:val="002922DD"/>
    <w:rsid w:val="00292657"/>
    <w:rsid w:val="00292EA3"/>
    <w:rsid w:val="00292F02"/>
    <w:rsid w:val="002934A6"/>
    <w:rsid w:val="0029363E"/>
    <w:rsid w:val="0029392B"/>
    <w:rsid w:val="0029455E"/>
    <w:rsid w:val="002948B0"/>
    <w:rsid w:val="002949EF"/>
    <w:rsid w:val="00295B0F"/>
    <w:rsid w:val="00295CFB"/>
    <w:rsid w:val="00295FB5"/>
    <w:rsid w:val="00296A0C"/>
    <w:rsid w:val="002975E9"/>
    <w:rsid w:val="00297C78"/>
    <w:rsid w:val="00297E7F"/>
    <w:rsid w:val="002A0337"/>
    <w:rsid w:val="002A06BD"/>
    <w:rsid w:val="002A0917"/>
    <w:rsid w:val="002A0BAF"/>
    <w:rsid w:val="002A145E"/>
    <w:rsid w:val="002A2141"/>
    <w:rsid w:val="002A2515"/>
    <w:rsid w:val="002A39A1"/>
    <w:rsid w:val="002A3BDC"/>
    <w:rsid w:val="002A3F7D"/>
    <w:rsid w:val="002A4643"/>
    <w:rsid w:val="002A5AFB"/>
    <w:rsid w:val="002A606F"/>
    <w:rsid w:val="002A6B2E"/>
    <w:rsid w:val="002A769B"/>
    <w:rsid w:val="002A7C7C"/>
    <w:rsid w:val="002A7D93"/>
    <w:rsid w:val="002B035A"/>
    <w:rsid w:val="002B120F"/>
    <w:rsid w:val="002B1AB0"/>
    <w:rsid w:val="002B1E5F"/>
    <w:rsid w:val="002B1ED1"/>
    <w:rsid w:val="002B22B1"/>
    <w:rsid w:val="002B33AE"/>
    <w:rsid w:val="002B4051"/>
    <w:rsid w:val="002B41E5"/>
    <w:rsid w:val="002B42D7"/>
    <w:rsid w:val="002B49B6"/>
    <w:rsid w:val="002B4B38"/>
    <w:rsid w:val="002B4DAC"/>
    <w:rsid w:val="002B5F39"/>
    <w:rsid w:val="002B603D"/>
    <w:rsid w:val="002B70F5"/>
    <w:rsid w:val="002B7497"/>
    <w:rsid w:val="002B7652"/>
    <w:rsid w:val="002B77BF"/>
    <w:rsid w:val="002B7988"/>
    <w:rsid w:val="002B7CA7"/>
    <w:rsid w:val="002B7F2B"/>
    <w:rsid w:val="002C0844"/>
    <w:rsid w:val="002C0D79"/>
    <w:rsid w:val="002C13E1"/>
    <w:rsid w:val="002C144B"/>
    <w:rsid w:val="002C1866"/>
    <w:rsid w:val="002C2184"/>
    <w:rsid w:val="002C29B0"/>
    <w:rsid w:val="002C2A79"/>
    <w:rsid w:val="002C37E9"/>
    <w:rsid w:val="002C4125"/>
    <w:rsid w:val="002C4AEA"/>
    <w:rsid w:val="002C5443"/>
    <w:rsid w:val="002C5916"/>
    <w:rsid w:val="002C5A35"/>
    <w:rsid w:val="002C5B22"/>
    <w:rsid w:val="002C6496"/>
    <w:rsid w:val="002C6D61"/>
    <w:rsid w:val="002C79E5"/>
    <w:rsid w:val="002D0121"/>
    <w:rsid w:val="002D01CE"/>
    <w:rsid w:val="002D0906"/>
    <w:rsid w:val="002D096E"/>
    <w:rsid w:val="002D194F"/>
    <w:rsid w:val="002D1A01"/>
    <w:rsid w:val="002D3316"/>
    <w:rsid w:val="002D397F"/>
    <w:rsid w:val="002D3CE0"/>
    <w:rsid w:val="002D4A7F"/>
    <w:rsid w:val="002D4CA4"/>
    <w:rsid w:val="002D5367"/>
    <w:rsid w:val="002D5419"/>
    <w:rsid w:val="002D5976"/>
    <w:rsid w:val="002D5B72"/>
    <w:rsid w:val="002D648B"/>
    <w:rsid w:val="002D6858"/>
    <w:rsid w:val="002D697D"/>
    <w:rsid w:val="002D71A3"/>
    <w:rsid w:val="002D7E82"/>
    <w:rsid w:val="002E0BB4"/>
    <w:rsid w:val="002E1814"/>
    <w:rsid w:val="002E2EDF"/>
    <w:rsid w:val="002E497A"/>
    <w:rsid w:val="002E6086"/>
    <w:rsid w:val="002E6991"/>
    <w:rsid w:val="002E6BA1"/>
    <w:rsid w:val="002E7ED8"/>
    <w:rsid w:val="002F00FA"/>
    <w:rsid w:val="002F0498"/>
    <w:rsid w:val="002F06B8"/>
    <w:rsid w:val="002F0898"/>
    <w:rsid w:val="002F1430"/>
    <w:rsid w:val="002F17E4"/>
    <w:rsid w:val="002F1D81"/>
    <w:rsid w:val="002F23DD"/>
    <w:rsid w:val="002F2797"/>
    <w:rsid w:val="002F2EC1"/>
    <w:rsid w:val="002F33AE"/>
    <w:rsid w:val="002F3522"/>
    <w:rsid w:val="002F36C4"/>
    <w:rsid w:val="002F3824"/>
    <w:rsid w:val="002F3C26"/>
    <w:rsid w:val="002F3F69"/>
    <w:rsid w:val="002F4095"/>
    <w:rsid w:val="002F417D"/>
    <w:rsid w:val="002F4818"/>
    <w:rsid w:val="002F512E"/>
    <w:rsid w:val="002F6148"/>
    <w:rsid w:val="002F7013"/>
    <w:rsid w:val="002F71B9"/>
    <w:rsid w:val="002F7506"/>
    <w:rsid w:val="002F75A4"/>
    <w:rsid w:val="002F7A8D"/>
    <w:rsid w:val="002F7CE8"/>
    <w:rsid w:val="00300422"/>
    <w:rsid w:val="003008B6"/>
    <w:rsid w:val="00300AD5"/>
    <w:rsid w:val="00300D9E"/>
    <w:rsid w:val="003023BE"/>
    <w:rsid w:val="003025D0"/>
    <w:rsid w:val="00302732"/>
    <w:rsid w:val="00302BC3"/>
    <w:rsid w:val="00303631"/>
    <w:rsid w:val="00303C8A"/>
    <w:rsid w:val="003050D9"/>
    <w:rsid w:val="0030515F"/>
    <w:rsid w:val="00305358"/>
    <w:rsid w:val="00305947"/>
    <w:rsid w:val="00305E0F"/>
    <w:rsid w:val="00306525"/>
    <w:rsid w:val="00306F35"/>
    <w:rsid w:val="0030724B"/>
    <w:rsid w:val="00307EAA"/>
    <w:rsid w:val="003102F5"/>
    <w:rsid w:val="0031216B"/>
    <w:rsid w:val="00312398"/>
    <w:rsid w:val="0031346D"/>
    <w:rsid w:val="003137F4"/>
    <w:rsid w:val="003145BF"/>
    <w:rsid w:val="003156BD"/>
    <w:rsid w:val="003161D8"/>
    <w:rsid w:val="003162C8"/>
    <w:rsid w:val="003169E4"/>
    <w:rsid w:val="00316F76"/>
    <w:rsid w:val="00316FC5"/>
    <w:rsid w:val="00317826"/>
    <w:rsid w:val="00317F0D"/>
    <w:rsid w:val="003204C0"/>
    <w:rsid w:val="00320E91"/>
    <w:rsid w:val="003219F9"/>
    <w:rsid w:val="00321B53"/>
    <w:rsid w:val="00321C69"/>
    <w:rsid w:val="00321CAC"/>
    <w:rsid w:val="00322881"/>
    <w:rsid w:val="00322A49"/>
    <w:rsid w:val="00323215"/>
    <w:rsid w:val="003236CA"/>
    <w:rsid w:val="00323E6E"/>
    <w:rsid w:val="003242E3"/>
    <w:rsid w:val="003247D9"/>
    <w:rsid w:val="00324A63"/>
    <w:rsid w:val="00324EC4"/>
    <w:rsid w:val="00325759"/>
    <w:rsid w:val="0032578A"/>
    <w:rsid w:val="003257A2"/>
    <w:rsid w:val="0033030B"/>
    <w:rsid w:val="00330814"/>
    <w:rsid w:val="00331CDE"/>
    <w:rsid w:val="0033281E"/>
    <w:rsid w:val="00332B7B"/>
    <w:rsid w:val="0033394C"/>
    <w:rsid w:val="00333DD3"/>
    <w:rsid w:val="00334783"/>
    <w:rsid w:val="00334B12"/>
    <w:rsid w:val="00334D5F"/>
    <w:rsid w:val="00335069"/>
    <w:rsid w:val="00335743"/>
    <w:rsid w:val="00335C2F"/>
    <w:rsid w:val="00336ACD"/>
    <w:rsid w:val="00337283"/>
    <w:rsid w:val="0033740E"/>
    <w:rsid w:val="003375AA"/>
    <w:rsid w:val="00337748"/>
    <w:rsid w:val="00337C09"/>
    <w:rsid w:val="0034057D"/>
    <w:rsid w:val="0034062F"/>
    <w:rsid w:val="00340E04"/>
    <w:rsid w:val="00341502"/>
    <w:rsid w:val="00341D12"/>
    <w:rsid w:val="0034366A"/>
    <w:rsid w:val="003439B0"/>
    <w:rsid w:val="00343F63"/>
    <w:rsid w:val="00343F9C"/>
    <w:rsid w:val="00344DE9"/>
    <w:rsid w:val="00344E42"/>
    <w:rsid w:val="00345030"/>
    <w:rsid w:val="0034506C"/>
    <w:rsid w:val="0034595D"/>
    <w:rsid w:val="00346007"/>
    <w:rsid w:val="003462A7"/>
    <w:rsid w:val="003468D7"/>
    <w:rsid w:val="00346CDD"/>
    <w:rsid w:val="00347C66"/>
    <w:rsid w:val="003509C0"/>
    <w:rsid w:val="00350FA9"/>
    <w:rsid w:val="0035197F"/>
    <w:rsid w:val="00351BE0"/>
    <w:rsid w:val="00351E96"/>
    <w:rsid w:val="0035277D"/>
    <w:rsid w:val="00353AE3"/>
    <w:rsid w:val="00354CD1"/>
    <w:rsid w:val="00355674"/>
    <w:rsid w:val="00355A72"/>
    <w:rsid w:val="00355E16"/>
    <w:rsid w:val="00356009"/>
    <w:rsid w:val="003561AC"/>
    <w:rsid w:val="00356B33"/>
    <w:rsid w:val="00356F58"/>
    <w:rsid w:val="00356F74"/>
    <w:rsid w:val="003578D9"/>
    <w:rsid w:val="00357FD6"/>
    <w:rsid w:val="0036040B"/>
    <w:rsid w:val="00360830"/>
    <w:rsid w:val="00360863"/>
    <w:rsid w:val="00360E84"/>
    <w:rsid w:val="0036159E"/>
    <w:rsid w:val="003616F7"/>
    <w:rsid w:val="00361B2B"/>
    <w:rsid w:val="00361E22"/>
    <w:rsid w:val="0036236D"/>
    <w:rsid w:val="003633A2"/>
    <w:rsid w:val="003633C6"/>
    <w:rsid w:val="00363FEF"/>
    <w:rsid w:val="003642B3"/>
    <w:rsid w:val="00364497"/>
    <w:rsid w:val="0036459E"/>
    <w:rsid w:val="00364E4B"/>
    <w:rsid w:val="00365BAD"/>
    <w:rsid w:val="003662BA"/>
    <w:rsid w:val="003662DC"/>
    <w:rsid w:val="00366C5E"/>
    <w:rsid w:val="0036751C"/>
    <w:rsid w:val="00367534"/>
    <w:rsid w:val="00367E26"/>
    <w:rsid w:val="00370429"/>
    <w:rsid w:val="00370668"/>
    <w:rsid w:val="00370A6D"/>
    <w:rsid w:val="00370FBF"/>
    <w:rsid w:val="00371540"/>
    <w:rsid w:val="003717D3"/>
    <w:rsid w:val="00371BE7"/>
    <w:rsid w:val="00371C45"/>
    <w:rsid w:val="00373019"/>
    <w:rsid w:val="00374EC5"/>
    <w:rsid w:val="003755A8"/>
    <w:rsid w:val="003757A2"/>
    <w:rsid w:val="00376641"/>
    <w:rsid w:val="0037694A"/>
    <w:rsid w:val="00377207"/>
    <w:rsid w:val="0037795F"/>
    <w:rsid w:val="00377D6E"/>
    <w:rsid w:val="00380294"/>
    <w:rsid w:val="00380545"/>
    <w:rsid w:val="00380C4F"/>
    <w:rsid w:val="0038152B"/>
    <w:rsid w:val="00381551"/>
    <w:rsid w:val="00381DD8"/>
    <w:rsid w:val="003840CC"/>
    <w:rsid w:val="0038463B"/>
    <w:rsid w:val="00384880"/>
    <w:rsid w:val="0038552E"/>
    <w:rsid w:val="0038576F"/>
    <w:rsid w:val="00385AD2"/>
    <w:rsid w:val="003861CA"/>
    <w:rsid w:val="003867FB"/>
    <w:rsid w:val="00387D54"/>
    <w:rsid w:val="00387F56"/>
    <w:rsid w:val="003903C6"/>
    <w:rsid w:val="003916E0"/>
    <w:rsid w:val="00393B0F"/>
    <w:rsid w:val="00394444"/>
    <w:rsid w:val="003946A2"/>
    <w:rsid w:val="0039471B"/>
    <w:rsid w:val="00395102"/>
    <w:rsid w:val="00395B55"/>
    <w:rsid w:val="00395E3B"/>
    <w:rsid w:val="00396236"/>
    <w:rsid w:val="0039640D"/>
    <w:rsid w:val="00396CF6"/>
    <w:rsid w:val="00397FE5"/>
    <w:rsid w:val="003A06B5"/>
    <w:rsid w:val="003A0BC7"/>
    <w:rsid w:val="003A1012"/>
    <w:rsid w:val="003A151A"/>
    <w:rsid w:val="003A16D1"/>
    <w:rsid w:val="003A2049"/>
    <w:rsid w:val="003A2532"/>
    <w:rsid w:val="003A3564"/>
    <w:rsid w:val="003A3A93"/>
    <w:rsid w:val="003A4CF8"/>
    <w:rsid w:val="003A4F69"/>
    <w:rsid w:val="003A63BC"/>
    <w:rsid w:val="003A7140"/>
    <w:rsid w:val="003A775C"/>
    <w:rsid w:val="003A7A39"/>
    <w:rsid w:val="003A7A98"/>
    <w:rsid w:val="003B088A"/>
    <w:rsid w:val="003B0A14"/>
    <w:rsid w:val="003B13DC"/>
    <w:rsid w:val="003B29D1"/>
    <w:rsid w:val="003B2AA9"/>
    <w:rsid w:val="003B3B8B"/>
    <w:rsid w:val="003B4055"/>
    <w:rsid w:val="003B40A2"/>
    <w:rsid w:val="003B49B7"/>
    <w:rsid w:val="003B4EB8"/>
    <w:rsid w:val="003B516F"/>
    <w:rsid w:val="003B542C"/>
    <w:rsid w:val="003B588D"/>
    <w:rsid w:val="003B6ECF"/>
    <w:rsid w:val="003B7747"/>
    <w:rsid w:val="003B7A0E"/>
    <w:rsid w:val="003C1704"/>
    <w:rsid w:val="003C29E7"/>
    <w:rsid w:val="003C39F2"/>
    <w:rsid w:val="003C4079"/>
    <w:rsid w:val="003C4AC2"/>
    <w:rsid w:val="003C4BB3"/>
    <w:rsid w:val="003C50B5"/>
    <w:rsid w:val="003C52BD"/>
    <w:rsid w:val="003C5A99"/>
    <w:rsid w:val="003C5FFF"/>
    <w:rsid w:val="003C655C"/>
    <w:rsid w:val="003C6B83"/>
    <w:rsid w:val="003C6E2D"/>
    <w:rsid w:val="003C7BCD"/>
    <w:rsid w:val="003D02FE"/>
    <w:rsid w:val="003D03E0"/>
    <w:rsid w:val="003D0F74"/>
    <w:rsid w:val="003D1FA9"/>
    <w:rsid w:val="003D1FC1"/>
    <w:rsid w:val="003D234D"/>
    <w:rsid w:val="003D24FF"/>
    <w:rsid w:val="003D2F14"/>
    <w:rsid w:val="003D3418"/>
    <w:rsid w:val="003D3525"/>
    <w:rsid w:val="003D36A9"/>
    <w:rsid w:val="003D45CC"/>
    <w:rsid w:val="003D4E55"/>
    <w:rsid w:val="003D4E75"/>
    <w:rsid w:val="003D53C9"/>
    <w:rsid w:val="003D55D4"/>
    <w:rsid w:val="003D5945"/>
    <w:rsid w:val="003D5AC6"/>
    <w:rsid w:val="003D65D1"/>
    <w:rsid w:val="003D66AB"/>
    <w:rsid w:val="003D67B5"/>
    <w:rsid w:val="003D67EB"/>
    <w:rsid w:val="003D6B5A"/>
    <w:rsid w:val="003D6B7E"/>
    <w:rsid w:val="003D6D37"/>
    <w:rsid w:val="003D70F7"/>
    <w:rsid w:val="003D7E14"/>
    <w:rsid w:val="003E0B95"/>
    <w:rsid w:val="003E0DCE"/>
    <w:rsid w:val="003E161E"/>
    <w:rsid w:val="003E187C"/>
    <w:rsid w:val="003E1AB9"/>
    <w:rsid w:val="003E2245"/>
    <w:rsid w:val="003E2246"/>
    <w:rsid w:val="003E2A2E"/>
    <w:rsid w:val="003E2B6A"/>
    <w:rsid w:val="003E34F7"/>
    <w:rsid w:val="003E3633"/>
    <w:rsid w:val="003E38C8"/>
    <w:rsid w:val="003E39D4"/>
    <w:rsid w:val="003E3EDA"/>
    <w:rsid w:val="003E4316"/>
    <w:rsid w:val="003E46E6"/>
    <w:rsid w:val="003E4771"/>
    <w:rsid w:val="003E59A8"/>
    <w:rsid w:val="003F02BD"/>
    <w:rsid w:val="003F05F6"/>
    <w:rsid w:val="003F0BC5"/>
    <w:rsid w:val="003F11D5"/>
    <w:rsid w:val="003F1F45"/>
    <w:rsid w:val="003F232F"/>
    <w:rsid w:val="003F27E9"/>
    <w:rsid w:val="003F2D5A"/>
    <w:rsid w:val="003F2EA3"/>
    <w:rsid w:val="003F3577"/>
    <w:rsid w:val="003F3DB2"/>
    <w:rsid w:val="003F3F64"/>
    <w:rsid w:val="003F4497"/>
    <w:rsid w:val="003F4669"/>
    <w:rsid w:val="003F4D7C"/>
    <w:rsid w:val="003F4E21"/>
    <w:rsid w:val="003F5252"/>
    <w:rsid w:val="003F5762"/>
    <w:rsid w:val="003F5AC6"/>
    <w:rsid w:val="003F5F97"/>
    <w:rsid w:val="003F62DC"/>
    <w:rsid w:val="003F6380"/>
    <w:rsid w:val="003F68B9"/>
    <w:rsid w:val="003F7A0E"/>
    <w:rsid w:val="00400952"/>
    <w:rsid w:val="00400972"/>
    <w:rsid w:val="00401215"/>
    <w:rsid w:val="00401291"/>
    <w:rsid w:val="00401FC2"/>
    <w:rsid w:val="0040283E"/>
    <w:rsid w:val="00402BEA"/>
    <w:rsid w:val="00402D3F"/>
    <w:rsid w:val="00402FB8"/>
    <w:rsid w:val="004034A5"/>
    <w:rsid w:val="00403727"/>
    <w:rsid w:val="0040398A"/>
    <w:rsid w:val="00403BB5"/>
    <w:rsid w:val="00403C02"/>
    <w:rsid w:val="00403C7D"/>
    <w:rsid w:val="0040504A"/>
    <w:rsid w:val="00406DFB"/>
    <w:rsid w:val="00407080"/>
    <w:rsid w:val="004072DF"/>
    <w:rsid w:val="00407369"/>
    <w:rsid w:val="0040799C"/>
    <w:rsid w:val="0041072C"/>
    <w:rsid w:val="00410A23"/>
    <w:rsid w:val="004112F5"/>
    <w:rsid w:val="00412016"/>
    <w:rsid w:val="004121F6"/>
    <w:rsid w:val="00412516"/>
    <w:rsid w:val="00412A7A"/>
    <w:rsid w:val="00412B1D"/>
    <w:rsid w:val="00412FFF"/>
    <w:rsid w:val="00414583"/>
    <w:rsid w:val="00414A1C"/>
    <w:rsid w:val="004151DA"/>
    <w:rsid w:val="00415AE1"/>
    <w:rsid w:val="00415B0D"/>
    <w:rsid w:val="00415D91"/>
    <w:rsid w:val="004163D2"/>
    <w:rsid w:val="0041663C"/>
    <w:rsid w:val="00417C25"/>
    <w:rsid w:val="00417EDA"/>
    <w:rsid w:val="00420FC0"/>
    <w:rsid w:val="004224B2"/>
    <w:rsid w:val="0042449D"/>
    <w:rsid w:val="0042471B"/>
    <w:rsid w:val="00425AA4"/>
    <w:rsid w:val="00425E4A"/>
    <w:rsid w:val="00427091"/>
    <w:rsid w:val="004276AE"/>
    <w:rsid w:val="00427C3E"/>
    <w:rsid w:val="0043048D"/>
    <w:rsid w:val="0043084C"/>
    <w:rsid w:val="00430E97"/>
    <w:rsid w:val="0043132A"/>
    <w:rsid w:val="00431C48"/>
    <w:rsid w:val="00432768"/>
    <w:rsid w:val="00432C4E"/>
    <w:rsid w:val="0043416B"/>
    <w:rsid w:val="00435131"/>
    <w:rsid w:val="004357EF"/>
    <w:rsid w:val="00436A2C"/>
    <w:rsid w:val="00436F55"/>
    <w:rsid w:val="00437062"/>
    <w:rsid w:val="004371FE"/>
    <w:rsid w:val="00437BEF"/>
    <w:rsid w:val="00440479"/>
    <w:rsid w:val="00440657"/>
    <w:rsid w:val="00440C0D"/>
    <w:rsid w:val="00440F8D"/>
    <w:rsid w:val="00440FE3"/>
    <w:rsid w:val="00441245"/>
    <w:rsid w:val="0044173A"/>
    <w:rsid w:val="00441945"/>
    <w:rsid w:val="00441EB0"/>
    <w:rsid w:val="00442372"/>
    <w:rsid w:val="004425FF"/>
    <w:rsid w:val="0044269A"/>
    <w:rsid w:val="00442F2A"/>
    <w:rsid w:val="00444044"/>
    <w:rsid w:val="00444CAB"/>
    <w:rsid w:val="00444FA4"/>
    <w:rsid w:val="004460C4"/>
    <w:rsid w:val="00446476"/>
    <w:rsid w:val="00447022"/>
    <w:rsid w:val="0044716F"/>
    <w:rsid w:val="00447490"/>
    <w:rsid w:val="00447899"/>
    <w:rsid w:val="00447C63"/>
    <w:rsid w:val="00447E29"/>
    <w:rsid w:val="00450B72"/>
    <w:rsid w:val="00451076"/>
    <w:rsid w:val="00451F24"/>
    <w:rsid w:val="00452C68"/>
    <w:rsid w:val="00452D24"/>
    <w:rsid w:val="00454A6A"/>
    <w:rsid w:val="00455209"/>
    <w:rsid w:val="00455AB3"/>
    <w:rsid w:val="00456414"/>
    <w:rsid w:val="004571F2"/>
    <w:rsid w:val="004611E5"/>
    <w:rsid w:val="004618A8"/>
    <w:rsid w:val="00461C2D"/>
    <w:rsid w:val="00461F1D"/>
    <w:rsid w:val="00461F96"/>
    <w:rsid w:val="00463014"/>
    <w:rsid w:val="004633AF"/>
    <w:rsid w:val="004634F3"/>
    <w:rsid w:val="00463F0A"/>
    <w:rsid w:val="00464BD1"/>
    <w:rsid w:val="00465152"/>
    <w:rsid w:val="00465360"/>
    <w:rsid w:val="00465848"/>
    <w:rsid w:val="004658A3"/>
    <w:rsid w:val="004660DB"/>
    <w:rsid w:val="0046721C"/>
    <w:rsid w:val="00467801"/>
    <w:rsid w:val="00467D59"/>
    <w:rsid w:val="00470382"/>
    <w:rsid w:val="00470521"/>
    <w:rsid w:val="00470D8C"/>
    <w:rsid w:val="00471518"/>
    <w:rsid w:val="00471C6F"/>
    <w:rsid w:val="00471D9F"/>
    <w:rsid w:val="00472CF6"/>
    <w:rsid w:val="00473433"/>
    <w:rsid w:val="0047388F"/>
    <w:rsid w:val="00474E62"/>
    <w:rsid w:val="00476EF6"/>
    <w:rsid w:val="00477277"/>
    <w:rsid w:val="004773F6"/>
    <w:rsid w:val="00477FAB"/>
    <w:rsid w:val="004806AB"/>
    <w:rsid w:val="00480A8B"/>
    <w:rsid w:val="00481B4E"/>
    <w:rsid w:val="004821B2"/>
    <w:rsid w:val="00482559"/>
    <w:rsid w:val="00482AE8"/>
    <w:rsid w:val="004830D5"/>
    <w:rsid w:val="004832DB"/>
    <w:rsid w:val="00484C21"/>
    <w:rsid w:val="0048512B"/>
    <w:rsid w:val="004851E5"/>
    <w:rsid w:val="004853F8"/>
    <w:rsid w:val="004863D4"/>
    <w:rsid w:val="00486D07"/>
    <w:rsid w:val="00486E61"/>
    <w:rsid w:val="004878B0"/>
    <w:rsid w:val="00487976"/>
    <w:rsid w:val="00487D52"/>
    <w:rsid w:val="00487DF0"/>
    <w:rsid w:val="00487E53"/>
    <w:rsid w:val="0049052F"/>
    <w:rsid w:val="00490607"/>
    <w:rsid w:val="00490F38"/>
    <w:rsid w:val="00491691"/>
    <w:rsid w:val="004921E8"/>
    <w:rsid w:val="00492263"/>
    <w:rsid w:val="00493040"/>
    <w:rsid w:val="00493474"/>
    <w:rsid w:val="00493756"/>
    <w:rsid w:val="00493B7F"/>
    <w:rsid w:val="00494381"/>
    <w:rsid w:val="00494CE5"/>
    <w:rsid w:val="00497A0D"/>
    <w:rsid w:val="00497BA8"/>
    <w:rsid w:val="004A0F52"/>
    <w:rsid w:val="004A1774"/>
    <w:rsid w:val="004A1891"/>
    <w:rsid w:val="004A23E9"/>
    <w:rsid w:val="004A3DCF"/>
    <w:rsid w:val="004A3F0F"/>
    <w:rsid w:val="004A4466"/>
    <w:rsid w:val="004A4BB8"/>
    <w:rsid w:val="004A4F15"/>
    <w:rsid w:val="004A4FBF"/>
    <w:rsid w:val="004A54E2"/>
    <w:rsid w:val="004A58AA"/>
    <w:rsid w:val="004A5C3C"/>
    <w:rsid w:val="004A66F2"/>
    <w:rsid w:val="004A6CC4"/>
    <w:rsid w:val="004A722F"/>
    <w:rsid w:val="004A7809"/>
    <w:rsid w:val="004A79EB"/>
    <w:rsid w:val="004A7E96"/>
    <w:rsid w:val="004B02C3"/>
    <w:rsid w:val="004B0712"/>
    <w:rsid w:val="004B2086"/>
    <w:rsid w:val="004B2568"/>
    <w:rsid w:val="004B26F4"/>
    <w:rsid w:val="004B2C28"/>
    <w:rsid w:val="004B2E27"/>
    <w:rsid w:val="004B30E3"/>
    <w:rsid w:val="004B3C9A"/>
    <w:rsid w:val="004B3E0C"/>
    <w:rsid w:val="004B3EA4"/>
    <w:rsid w:val="004B44FA"/>
    <w:rsid w:val="004B4640"/>
    <w:rsid w:val="004B496A"/>
    <w:rsid w:val="004B5902"/>
    <w:rsid w:val="004B5974"/>
    <w:rsid w:val="004B59A9"/>
    <w:rsid w:val="004B5A38"/>
    <w:rsid w:val="004B5C2F"/>
    <w:rsid w:val="004B67A7"/>
    <w:rsid w:val="004B683B"/>
    <w:rsid w:val="004B77C6"/>
    <w:rsid w:val="004B7A8A"/>
    <w:rsid w:val="004B7AC7"/>
    <w:rsid w:val="004B7C40"/>
    <w:rsid w:val="004B7F6C"/>
    <w:rsid w:val="004C0696"/>
    <w:rsid w:val="004C0F2E"/>
    <w:rsid w:val="004C11BF"/>
    <w:rsid w:val="004C1B7C"/>
    <w:rsid w:val="004C1EBE"/>
    <w:rsid w:val="004C2798"/>
    <w:rsid w:val="004C2C9E"/>
    <w:rsid w:val="004C3462"/>
    <w:rsid w:val="004C37FA"/>
    <w:rsid w:val="004C38E2"/>
    <w:rsid w:val="004C474D"/>
    <w:rsid w:val="004C5211"/>
    <w:rsid w:val="004C6140"/>
    <w:rsid w:val="004C6145"/>
    <w:rsid w:val="004C631B"/>
    <w:rsid w:val="004C639B"/>
    <w:rsid w:val="004C6E05"/>
    <w:rsid w:val="004C700A"/>
    <w:rsid w:val="004C700E"/>
    <w:rsid w:val="004C74CD"/>
    <w:rsid w:val="004C75D3"/>
    <w:rsid w:val="004C75E6"/>
    <w:rsid w:val="004C7A13"/>
    <w:rsid w:val="004C7F02"/>
    <w:rsid w:val="004D0FEB"/>
    <w:rsid w:val="004D1A8B"/>
    <w:rsid w:val="004D20B9"/>
    <w:rsid w:val="004D21D8"/>
    <w:rsid w:val="004D24F3"/>
    <w:rsid w:val="004D2EA3"/>
    <w:rsid w:val="004D2F60"/>
    <w:rsid w:val="004D4676"/>
    <w:rsid w:val="004D48F0"/>
    <w:rsid w:val="004D49B5"/>
    <w:rsid w:val="004D4A57"/>
    <w:rsid w:val="004D4B83"/>
    <w:rsid w:val="004D4C8D"/>
    <w:rsid w:val="004D59D8"/>
    <w:rsid w:val="004D6959"/>
    <w:rsid w:val="004D7526"/>
    <w:rsid w:val="004D78FE"/>
    <w:rsid w:val="004D7B2C"/>
    <w:rsid w:val="004D7EA9"/>
    <w:rsid w:val="004E0367"/>
    <w:rsid w:val="004E0471"/>
    <w:rsid w:val="004E0E19"/>
    <w:rsid w:val="004E1CB0"/>
    <w:rsid w:val="004E227E"/>
    <w:rsid w:val="004E2F24"/>
    <w:rsid w:val="004E31AB"/>
    <w:rsid w:val="004E449B"/>
    <w:rsid w:val="004E4BB0"/>
    <w:rsid w:val="004E5087"/>
    <w:rsid w:val="004E6BC5"/>
    <w:rsid w:val="004E6E0B"/>
    <w:rsid w:val="004E7163"/>
    <w:rsid w:val="004F0533"/>
    <w:rsid w:val="004F1165"/>
    <w:rsid w:val="004F1591"/>
    <w:rsid w:val="004F19EC"/>
    <w:rsid w:val="004F1C43"/>
    <w:rsid w:val="004F212B"/>
    <w:rsid w:val="004F248C"/>
    <w:rsid w:val="004F2F06"/>
    <w:rsid w:val="004F32C3"/>
    <w:rsid w:val="004F373C"/>
    <w:rsid w:val="004F393C"/>
    <w:rsid w:val="004F3CC2"/>
    <w:rsid w:val="004F40F2"/>
    <w:rsid w:val="004F43F5"/>
    <w:rsid w:val="004F4ADE"/>
    <w:rsid w:val="004F676F"/>
    <w:rsid w:val="004F6BC7"/>
    <w:rsid w:val="004F7A91"/>
    <w:rsid w:val="004F7CB0"/>
    <w:rsid w:val="004F7F34"/>
    <w:rsid w:val="00500A7E"/>
    <w:rsid w:val="00500C12"/>
    <w:rsid w:val="00501402"/>
    <w:rsid w:val="00501CDB"/>
    <w:rsid w:val="00501F17"/>
    <w:rsid w:val="00504B3D"/>
    <w:rsid w:val="00504C6E"/>
    <w:rsid w:val="00505439"/>
    <w:rsid w:val="005063C4"/>
    <w:rsid w:val="00506DD5"/>
    <w:rsid w:val="00506F92"/>
    <w:rsid w:val="00507595"/>
    <w:rsid w:val="00507834"/>
    <w:rsid w:val="00507961"/>
    <w:rsid w:val="00507DF1"/>
    <w:rsid w:val="005100F6"/>
    <w:rsid w:val="005105DE"/>
    <w:rsid w:val="005117AE"/>
    <w:rsid w:val="00511B33"/>
    <w:rsid w:val="00512955"/>
    <w:rsid w:val="00513747"/>
    <w:rsid w:val="00513F63"/>
    <w:rsid w:val="0051465A"/>
    <w:rsid w:val="00516123"/>
    <w:rsid w:val="005177D6"/>
    <w:rsid w:val="00517EEE"/>
    <w:rsid w:val="00520844"/>
    <w:rsid w:val="00520B10"/>
    <w:rsid w:val="00521227"/>
    <w:rsid w:val="00521577"/>
    <w:rsid w:val="0052235E"/>
    <w:rsid w:val="00522B03"/>
    <w:rsid w:val="0052380E"/>
    <w:rsid w:val="00523EF5"/>
    <w:rsid w:val="0052500D"/>
    <w:rsid w:val="005250E5"/>
    <w:rsid w:val="005256D8"/>
    <w:rsid w:val="00526606"/>
    <w:rsid w:val="005273C3"/>
    <w:rsid w:val="00527C54"/>
    <w:rsid w:val="00530134"/>
    <w:rsid w:val="005303C0"/>
    <w:rsid w:val="005307A0"/>
    <w:rsid w:val="005307EE"/>
    <w:rsid w:val="00530BF2"/>
    <w:rsid w:val="0053145A"/>
    <w:rsid w:val="00531DBA"/>
    <w:rsid w:val="005329BD"/>
    <w:rsid w:val="005329CE"/>
    <w:rsid w:val="00532B93"/>
    <w:rsid w:val="0053375E"/>
    <w:rsid w:val="00534349"/>
    <w:rsid w:val="00534428"/>
    <w:rsid w:val="0053463A"/>
    <w:rsid w:val="0053474B"/>
    <w:rsid w:val="00535560"/>
    <w:rsid w:val="00535693"/>
    <w:rsid w:val="005356CD"/>
    <w:rsid w:val="00535A0A"/>
    <w:rsid w:val="00537B3E"/>
    <w:rsid w:val="00537CCA"/>
    <w:rsid w:val="0054057E"/>
    <w:rsid w:val="00540A43"/>
    <w:rsid w:val="00541397"/>
    <w:rsid w:val="005418C8"/>
    <w:rsid w:val="00541D15"/>
    <w:rsid w:val="00542425"/>
    <w:rsid w:val="005426F2"/>
    <w:rsid w:val="00542888"/>
    <w:rsid w:val="00542C26"/>
    <w:rsid w:val="00542E38"/>
    <w:rsid w:val="00543516"/>
    <w:rsid w:val="00543529"/>
    <w:rsid w:val="0054370E"/>
    <w:rsid w:val="005439A4"/>
    <w:rsid w:val="005441AD"/>
    <w:rsid w:val="00544B1D"/>
    <w:rsid w:val="00544DF9"/>
    <w:rsid w:val="0054558F"/>
    <w:rsid w:val="00545966"/>
    <w:rsid w:val="00545AE2"/>
    <w:rsid w:val="00545E14"/>
    <w:rsid w:val="00545EEB"/>
    <w:rsid w:val="00546D7E"/>
    <w:rsid w:val="005478CD"/>
    <w:rsid w:val="00547F0E"/>
    <w:rsid w:val="00547F93"/>
    <w:rsid w:val="005509A9"/>
    <w:rsid w:val="00551458"/>
    <w:rsid w:val="00551CAB"/>
    <w:rsid w:val="00552034"/>
    <w:rsid w:val="005522B8"/>
    <w:rsid w:val="00552918"/>
    <w:rsid w:val="00552C40"/>
    <w:rsid w:val="00552FA3"/>
    <w:rsid w:val="0055302E"/>
    <w:rsid w:val="00553709"/>
    <w:rsid w:val="00553D4F"/>
    <w:rsid w:val="0055531A"/>
    <w:rsid w:val="005554D8"/>
    <w:rsid w:val="0055606F"/>
    <w:rsid w:val="00556E63"/>
    <w:rsid w:val="00557AD3"/>
    <w:rsid w:val="00557D05"/>
    <w:rsid w:val="005600CD"/>
    <w:rsid w:val="00560A42"/>
    <w:rsid w:val="00560D2A"/>
    <w:rsid w:val="0056126F"/>
    <w:rsid w:val="00562625"/>
    <w:rsid w:val="00562834"/>
    <w:rsid w:val="00562A3B"/>
    <w:rsid w:val="00563465"/>
    <w:rsid w:val="00563569"/>
    <w:rsid w:val="00563747"/>
    <w:rsid w:val="005642D1"/>
    <w:rsid w:val="00564509"/>
    <w:rsid w:val="005646B6"/>
    <w:rsid w:val="005649A3"/>
    <w:rsid w:val="0056524F"/>
    <w:rsid w:val="0056593B"/>
    <w:rsid w:val="00565DFA"/>
    <w:rsid w:val="00566106"/>
    <w:rsid w:val="005664F7"/>
    <w:rsid w:val="00566776"/>
    <w:rsid w:val="00567FA7"/>
    <w:rsid w:val="00570770"/>
    <w:rsid w:val="0057082F"/>
    <w:rsid w:val="00570BD7"/>
    <w:rsid w:val="00570D18"/>
    <w:rsid w:val="00571955"/>
    <w:rsid w:val="00571C7C"/>
    <w:rsid w:val="00572463"/>
    <w:rsid w:val="005729F5"/>
    <w:rsid w:val="00573649"/>
    <w:rsid w:val="005736F0"/>
    <w:rsid w:val="00573FD4"/>
    <w:rsid w:val="00574688"/>
    <w:rsid w:val="00574A47"/>
    <w:rsid w:val="00575696"/>
    <w:rsid w:val="005762D4"/>
    <w:rsid w:val="005767AC"/>
    <w:rsid w:val="00576BFF"/>
    <w:rsid w:val="0057729F"/>
    <w:rsid w:val="00577485"/>
    <w:rsid w:val="00577ACD"/>
    <w:rsid w:val="00580031"/>
    <w:rsid w:val="00580895"/>
    <w:rsid w:val="00580DAB"/>
    <w:rsid w:val="00580F9E"/>
    <w:rsid w:val="00581C16"/>
    <w:rsid w:val="00582379"/>
    <w:rsid w:val="005827CF"/>
    <w:rsid w:val="00583631"/>
    <w:rsid w:val="00583F7F"/>
    <w:rsid w:val="005842CE"/>
    <w:rsid w:val="0058478E"/>
    <w:rsid w:val="0058699A"/>
    <w:rsid w:val="00587007"/>
    <w:rsid w:val="00587DA0"/>
    <w:rsid w:val="00590359"/>
    <w:rsid w:val="00590B60"/>
    <w:rsid w:val="005917D4"/>
    <w:rsid w:val="005918F0"/>
    <w:rsid w:val="00591B8B"/>
    <w:rsid w:val="00592555"/>
    <w:rsid w:val="00592852"/>
    <w:rsid w:val="00592C1C"/>
    <w:rsid w:val="00592F2B"/>
    <w:rsid w:val="005939D9"/>
    <w:rsid w:val="00594D62"/>
    <w:rsid w:val="00595302"/>
    <w:rsid w:val="005954AF"/>
    <w:rsid w:val="00595780"/>
    <w:rsid w:val="005975F9"/>
    <w:rsid w:val="0059764E"/>
    <w:rsid w:val="005A0101"/>
    <w:rsid w:val="005A0330"/>
    <w:rsid w:val="005A128C"/>
    <w:rsid w:val="005A1A55"/>
    <w:rsid w:val="005A34EB"/>
    <w:rsid w:val="005A3BBC"/>
    <w:rsid w:val="005A401B"/>
    <w:rsid w:val="005A4C41"/>
    <w:rsid w:val="005A5E19"/>
    <w:rsid w:val="005A5FF3"/>
    <w:rsid w:val="005A608A"/>
    <w:rsid w:val="005A668C"/>
    <w:rsid w:val="005A6FE6"/>
    <w:rsid w:val="005A7CE5"/>
    <w:rsid w:val="005B013A"/>
    <w:rsid w:val="005B0524"/>
    <w:rsid w:val="005B0E3F"/>
    <w:rsid w:val="005B245E"/>
    <w:rsid w:val="005B2927"/>
    <w:rsid w:val="005B2C89"/>
    <w:rsid w:val="005B2FB5"/>
    <w:rsid w:val="005B4DF5"/>
    <w:rsid w:val="005B5A2A"/>
    <w:rsid w:val="005B612A"/>
    <w:rsid w:val="005B66A8"/>
    <w:rsid w:val="005B6B69"/>
    <w:rsid w:val="005B6C96"/>
    <w:rsid w:val="005B7779"/>
    <w:rsid w:val="005B7D6E"/>
    <w:rsid w:val="005B7EBA"/>
    <w:rsid w:val="005C052A"/>
    <w:rsid w:val="005C1151"/>
    <w:rsid w:val="005C1153"/>
    <w:rsid w:val="005C213E"/>
    <w:rsid w:val="005C2E5F"/>
    <w:rsid w:val="005C413C"/>
    <w:rsid w:val="005C491D"/>
    <w:rsid w:val="005C4AC2"/>
    <w:rsid w:val="005C4FE8"/>
    <w:rsid w:val="005C508A"/>
    <w:rsid w:val="005C516C"/>
    <w:rsid w:val="005C5214"/>
    <w:rsid w:val="005C5586"/>
    <w:rsid w:val="005C56B7"/>
    <w:rsid w:val="005C5D1C"/>
    <w:rsid w:val="005C5F41"/>
    <w:rsid w:val="005C5FF5"/>
    <w:rsid w:val="005C66A6"/>
    <w:rsid w:val="005C7FB2"/>
    <w:rsid w:val="005C7FD7"/>
    <w:rsid w:val="005D005A"/>
    <w:rsid w:val="005D0778"/>
    <w:rsid w:val="005D09BD"/>
    <w:rsid w:val="005D0FD9"/>
    <w:rsid w:val="005D1091"/>
    <w:rsid w:val="005D1859"/>
    <w:rsid w:val="005D1A67"/>
    <w:rsid w:val="005D210F"/>
    <w:rsid w:val="005D25C1"/>
    <w:rsid w:val="005D2729"/>
    <w:rsid w:val="005D2BD9"/>
    <w:rsid w:val="005D2CD9"/>
    <w:rsid w:val="005D3194"/>
    <w:rsid w:val="005D357F"/>
    <w:rsid w:val="005D381A"/>
    <w:rsid w:val="005D4792"/>
    <w:rsid w:val="005D4BF9"/>
    <w:rsid w:val="005D4DA8"/>
    <w:rsid w:val="005D593E"/>
    <w:rsid w:val="005D623F"/>
    <w:rsid w:val="005D760D"/>
    <w:rsid w:val="005D7BB0"/>
    <w:rsid w:val="005E128E"/>
    <w:rsid w:val="005E17E2"/>
    <w:rsid w:val="005E1EE2"/>
    <w:rsid w:val="005E2562"/>
    <w:rsid w:val="005E2C88"/>
    <w:rsid w:val="005E3096"/>
    <w:rsid w:val="005E34B2"/>
    <w:rsid w:val="005E39F9"/>
    <w:rsid w:val="005E3A93"/>
    <w:rsid w:val="005E4210"/>
    <w:rsid w:val="005E4FB9"/>
    <w:rsid w:val="005E5F7E"/>
    <w:rsid w:val="005E6244"/>
    <w:rsid w:val="005E7854"/>
    <w:rsid w:val="005E7B7E"/>
    <w:rsid w:val="005F07A9"/>
    <w:rsid w:val="005F0879"/>
    <w:rsid w:val="005F0CFC"/>
    <w:rsid w:val="005F1AED"/>
    <w:rsid w:val="005F1BA4"/>
    <w:rsid w:val="005F1D0B"/>
    <w:rsid w:val="005F343A"/>
    <w:rsid w:val="005F368C"/>
    <w:rsid w:val="005F3B79"/>
    <w:rsid w:val="005F44B1"/>
    <w:rsid w:val="005F549D"/>
    <w:rsid w:val="005F58C3"/>
    <w:rsid w:val="005F5A08"/>
    <w:rsid w:val="005F5A5B"/>
    <w:rsid w:val="005F60B0"/>
    <w:rsid w:val="005F68F1"/>
    <w:rsid w:val="005F6F56"/>
    <w:rsid w:val="005F7C7A"/>
    <w:rsid w:val="005F7CDE"/>
    <w:rsid w:val="00600049"/>
    <w:rsid w:val="0060027B"/>
    <w:rsid w:val="006003AE"/>
    <w:rsid w:val="006004B3"/>
    <w:rsid w:val="0060187B"/>
    <w:rsid w:val="0060195A"/>
    <w:rsid w:val="00601B61"/>
    <w:rsid w:val="00601E56"/>
    <w:rsid w:val="00604D61"/>
    <w:rsid w:val="00604DDA"/>
    <w:rsid w:val="00605337"/>
    <w:rsid w:val="00605FA4"/>
    <w:rsid w:val="00606A1A"/>
    <w:rsid w:val="006071DC"/>
    <w:rsid w:val="006104ED"/>
    <w:rsid w:val="00610600"/>
    <w:rsid w:val="006108CF"/>
    <w:rsid w:val="00610E63"/>
    <w:rsid w:val="00611423"/>
    <w:rsid w:val="00611C88"/>
    <w:rsid w:val="00611EB4"/>
    <w:rsid w:val="006127EA"/>
    <w:rsid w:val="006136F8"/>
    <w:rsid w:val="006145E5"/>
    <w:rsid w:val="00614C0C"/>
    <w:rsid w:val="00615081"/>
    <w:rsid w:val="0061533F"/>
    <w:rsid w:val="006156F5"/>
    <w:rsid w:val="00617A17"/>
    <w:rsid w:val="006210FE"/>
    <w:rsid w:val="00621129"/>
    <w:rsid w:val="006211C9"/>
    <w:rsid w:val="00622568"/>
    <w:rsid w:val="006225F3"/>
    <w:rsid w:val="006232B3"/>
    <w:rsid w:val="00623A8D"/>
    <w:rsid w:val="00623E92"/>
    <w:rsid w:val="0062487A"/>
    <w:rsid w:val="006248E8"/>
    <w:rsid w:val="00624A25"/>
    <w:rsid w:val="00624D2F"/>
    <w:rsid w:val="006257ED"/>
    <w:rsid w:val="0062594B"/>
    <w:rsid w:val="006262F4"/>
    <w:rsid w:val="0062632B"/>
    <w:rsid w:val="006264F9"/>
    <w:rsid w:val="0063054D"/>
    <w:rsid w:val="00630B7D"/>
    <w:rsid w:val="00630DB3"/>
    <w:rsid w:val="00630EA4"/>
    <w:rsid w:val="00630EE9"/>
    <w:rsid w:val="00631103"/>
    <w:rsid w:val="00631B57"/>
    <w:rsid w:val="00631CC8"/>
    <w:rsid w:val="00632AEF"/>
    <w:rsid w:val="006337F6"/>
    <w:rsid w:val="006344E1"/>
    <w:rsid w:val="0063463F"/>
    <w:rsid w:val="00635382"/>
    <w:rsid w:val="00635DD6"/>
    <w:rsid w:val="00635E2D"/>
    <w:rsid w:val="00636FB7"/>
    <w:rsid w:val="0063720E"/>
    <w:rsid w:val="00637241"/>
    <w:rsid w:val="00640062"/>
    <w:rsid w:val="00640D70"/>
    <w:rsid w:val="00640ED0"/>
    <w:rsid w:val="00641811"/>
    <w:rsid w:val="0064188B"/>
    <w:rsid w:val="00641B05"/>
    <w:rsid w:val="0064201A"/>
    <w:rsid w:val="00642A3D"/>
    <w:rsid w:val="00643212"/>
    <w:rsid w:val="00643D82"/>
    <w:rsid w:val="00644490"/>
    <w:rsid w:val="00644958"/>
    <w:rsid w:val="006456C4"/>
    <w:rsid w:val="00646C0F"/>
    <w:rsid w:val="006474D8"/>
    <w:rsid w:val="00650484"/>
    <w:rsid w:val="006506AF"/>
    <w:rsid w:val="006507A9"/>
    <w:rsid w:val="00650B52"/>
    <w:rsid w:val="00651FE7"/>
    <w:rsid w:val="006531BA"/>
    <w:rsid w:val="0065336B"/>
    <w:rsid w:val="00653502"/>
    <w:rsid w:val="006536BF"/>
    <w:rsid w:val="006537CC"/>
    <w:rsid w:val="00653FA3"/>
    <w:rsid w:val="0065436B"/>
    <w:rsid w:val="006550AA"/>
    <w:rsid w:val="00655688"/>
    <w:rsid w:val="006558AE"/>
    <w:rsid w:val="00655955"/>
    <w:rsid w:val="00655B1D"/>
    <w:rsid w:val="0066088F"/>
    <w:rsid w:val="00661208"/>
    <w:rsid w:val="006625C8"/>
    <w:rsid w:val="00663071"/>
    <w:rsid w:val="00663095"/>
    <w:rsid w:val="006631E5"/>
    <w:rsid w:val="00663405"/>
    <w:rsid w:val="00663AE6"/>
    <w:rsid w:val="00663C8F"/>
    <w:rsid w:val="00663D55"/>
    <w:rsid w:val="00663DE4"/>
    <w:rsid w:val="00663F02"/>
    <w:rsid w:val="0066402A"/>
    <w:rsid w:val="00664144"/>
    <w:rsid w:val="00664171"/>
    <w:rsid w:val="00664E54"/>
    <w:rsid w:val="00665DC1"/>
    <w:rsid w:val="006665C9"/>
    <w:rsid w:val="00666F26"/>
    <w:rsid w:val="00667BE5"/>
    <w:rsid w:val="00667C44"/>
    <w:rsid w:val="0067070B"/>
    <w:rsid w:val="00670B04"/>
    <w:rsid w:val="00671766"/>
    <w:rsid w:val="0067186D"/>
    <w:rsid w:val="006719A3"/>
    <w:rsid w:val="00672BB6"/>
    <w:rsid w:val="006732D6"/>
    <w:rsid w:val="0067402A"/>
    <w:rsid w:val="00674550"/>
    <w:rsid w:val="0067574F"/>
    <w:rsid w:val="006760AD"/>
    <w:rsid w:val="006765F7"/>
    <w:rsid w:val="00676A88"/>
    <w:rsid w:val="00676A8B"/>
    <w:rsid w:val="0067732C"/>
    <w:rsid w:val="006776C5"/>
    <w:rsid w:val="00677C59"/>
    <w:rsid w:val="006812F2"/>
    <w:rsid w:val="00681A5F"/>
    <w:rsid w:val="00681C14"/>
    <w:rsid w:val="0068202D"/>
    <w:rsid w:val="006820DF"/>
    <w:rsid w:val="006823D4"/>
    <w:rsid w:val="00682B81"/>
    <w:rsid w:val="00682D3B"/>
    <w:rsid w:val="0068306B"/>
    <w:rsid w:val="0068443C"/>
    <w:rsid w:val="00684E91"/>
    <w:rsid w:val="00685C30"/>
    <w:rsid w:val="006901A6"/>
    <w:rsid w:val="00690697"/>
    <w:rsid w:val="006907F0"/>
    <w:rsid w:val="00690AB4"/>
    <w:rsid w:val="006919F6"/>
    <w:rsid w:val="006921B7"/>
    <w:rsid w:val="006921C3"/>
    <w:rsid w:val="006923AC"/>
    <w:rsid w:val="00693076"/>
    <w:rsid w:val="00693256"/>
    <w:rsid w:val="00693BBC"/>
    <w:rsid w:val="0069403D"/>
    <w:rsid w:val="00694742"/>
    <w:rsid w:val="00694F34"/>
    <w:rsid w:val="0069539F"/>
    <w:rsid w:val="006953EF"/>
    <w:rsid w:val="006953FD"/>
    <w:rsid w:val="00695CED"/>
    <w:rsid w:val="00695F55"/>
    <w:rsid w:val="00697F38"/>
    <w:rsid w:val="00697FF5"/>
    <w:rsid w:val="006A0407"/>
    <w:rsid w:val="006A06E3"/>
    <w:rsid w:val="006A181F"/>
    <w:rsid w:val="006A1E96"/>
    <w:rsid w:val="006A25C2"/>
    <w:rsid w:val="006A2EA7"/>
    <w:rsid w:val="006A365C"/>
    <w:rsid w:val="006A3A05"/>
    <w:rsid w:val="006A3DFF"/>
    <w:rsid w:val="006A4A14"/>
    <w:rsid w:val="006A4A56"/>
    <w:rsid w:val="006A5664"/>
    <w:rsid w:val="006A584D"/>
    <w:rsid w:val="006A5FC2"/>
    <w:rsid w:val="006A647C"/>
    <w:rsid w:val="006A6C52"/>
    <w:rsid w:val="006A7632"/>
    <w:rsid w:val="006B0786"/>
    <w:rsid w:val="006B1C3F"/>
    <w:rsid w:val="006B2764"/>
    <w:rsid w:val="006B284B"/>
    <w:rsid w:val="006B3034"/>
    <w:rsid w:val="006B3510"/>
    <w:rsid w:val="006B35B4"/>
    <w:rsid w:val="006B36F8"/>
    <w:rsid w:val="006B3769"/>
    <w:rsid w:val="006B40AB"/>
    <w:rsid w:val="006B4323"/>
    <w:rsid w:val="006B4E37"/>
    <w:rsid w:val="006B54C5"/>
    <w:rsid w:val="006B602C"/>
    <w:rsid w:val="006B6CD3"/>
    <w:rsid w:val="006B71FB"/>
    <w:rsid w:val="006B7C8F"/>
    <w:rsid w:val="006C0B59"/>
    <w:rsid w:val="006C21F3"/>
    <w:rsid w:val="006C238C"/>
    <w:rsid w:val="006C2AA3"/>
    <w:rsid w:val="006C2B71"/>
    <w:rsid w:val="006C2E58"/>
    <w:rsid w:val="006C3432"/>
    <w:rsid w:val="006C377B"/>
    <w:rsid w:val="006C3F15"/>
    <w:rsid w:val="006C409F"/>
    <w:rsid w:val="006C6492"/>
    <w:rsid w:val="006C6869"/>
    <w:rsid w:val="006C6A57"/>
    <w:rsid w:val="006C706E"/>
    <w:rsid w:val="006C7BE4"/>
    <w:rsid w:val="006D020C"/>
    <w:rsid w:val="006D25DF"/>
    <w:rsid w:val="006D29E7"/>
    <w:rsid w:val="006D2ACF"/>
    <w:rsid w:val="006D2E41"/>
    <w:rsid w:val="006D469F"/>
    <w:rsid w:val="006D4AA4"/>
    <w:rsid w:val="006D4C7E"/>
    <w:rsid w:val="006D5054"/>
    <w:rsid w:val="006D5076"/>
    <w:rsid w:val="006D563E"/>
    <w:rsid w:val="006D57F8"/>
    <w:rsid w:val="006D5F99"/>
    <w:rsid w:val="006D5FA6"/>
    <w:rsid w:val="006D5FF3"/>
    <w:rsid w:val="006D63D7"/>
    <w:rsid w:val="006D67B8"/>
    <w:rsid w:val="006D7168"/>
    <w:rsid w:val="006D7479"/>
    <w:rsid w:val="006D75C3"/>
    <w:rsid w:val="006D768F"/>
    <w:rsid w:val="006E0194"/>
    <w:rsid w:val="006E100A"/>
    <w:rsid w:val="006E1897"/>
    <w:rsid w:val="006E197B"/>
    <w:rsid w:val="006E1B1C"/>
    <w:rsid w:val="006E1D7A"/>
    <w:rsid w:val="006E290F"/>
    <w:rsid w:val="006E2AED"/>
    <w:rsid w:val="006E33EE"/>
    <w:rsid w:val="006E3496"/>
    <w:rsid w:val="006E3777"/>
    <w:rsid w:val="006E389C"/>
    <w:rsid w:val="006E5567"/>
    <w:rsid w:val="006E61FE"/>
    <w:rsid w:val="006E663C"/>
    <w:rsid w:val="006E67FC"/>
    <w:rsid w:val="006E70AB"/>
    <w:rsid w:val="006E70F0"/>
    <w:rsid w:val="006E7FEB"/>
    <w:rsid w:val="006E7FF1"/>
    <w:rsid w:val="006F01EA"/>
    <w:rsid w:val="006F12C4"/>
    <w:rsid w:val="006F136D"/>
    <w:rsid w:val="006F2FDA"/>
    <w:rsid w:val="006F3D8D"/>
    <w:rsid w:val="006F3DFC"/>
    <w:rsid w:val="006F431A"/>
    <w:rsid w:val="006F52BD"/>
    <w:rsid w:val="006F53AE"/>
    <w:rsid w:val="006F5610"/>
    <w:rsid w:val="006F5D5C"/>
    <w:rsid w:val="006F5E9A"/>
    <w:rsid w:val="006F75F6"/>
    <w:rsid w:val="007002AB"/>
    <w:rsid w:val="0070082C"/>
    <w:rsid w:val="007010CA"/>
    <w:rsid w:val="007010DC"/>
    <w:rsid w:val="007012C0"/>
    <w:rsid w:val="00701B5F"/>
    <w:rsid w:val="00701C71"/>
    <w:rsid w:val="00701F5D"/>
    <w:rsid w:val="007023C7"/>
    <w:rsid w:val="00702639"/>
    <w:rsid w:val="007045B8"/>
    <w:rsid w:val="007046A2"/>
    <w:rsid w:val="00704EBB"/>
    <w:rsid w:val="007055B1"/>
    <w:rsid w:val="00705EFF"/>
    <w:rsid w:val="00706CA8"/>
    <w:rsid w:val="00706E68"/>
    <w:rsid w:val="00706E9D"/>
    <w:rsid w:val="00707807"/>
    <w:rsid w:val="00710249"/>
    <w:rsid w:val="00710E74"/>
    <w:rsid w:val="00711494"/>
    <w:rsid w:val="00712296"/>
    <w:rsid w:val="007132EF"/>
    <w:rsid w:val="0071368D"/>
    <w:rsid w:val="00714D32"/>
    <w:rsid w:val="00714EDB"/>
    <w:rsid w:val="00715C19"/>
    <w:rsid w:val="00716D4C"/>
    <w:rsid w:val="00717516"/>
    <w:rsid w:val="00717755"/>
    <w:rsid w:val="00717E1E"/>
    <w:rsid w:val="007211D3"/>
    <w:rsid w:val="00721289"/>
    <w:rsid w:val="00721496"/>
    <w:rsid w:val="007216BC"/>
    <w:rsid w:val="00721A7C"/>
    <w:rsid w:val="00722436"/>
    <w:rsid w:val="0072258E"/>
    <w:rsid w:val="007229CD"/>
    <w:rsid w:val="00722A44"/>
    <w:rsid w:val="00722A60"/>
    <w:rsid w:val="00722A76"/>
    <w:rsid w:val="00722C4F"/>
    <w:rsid w:val="00723529"/>
    <w:rsid w:val="00723C69"/>
    <w:rsid w:val="007245DD"/>
    <w:rsid w:val="00725062"/>
    <w:rsid w:val="007252E3"/>
    <w:rsid w:val="00725503"/>
    <w:rsid w:val="00725747"/>
    <w:rsid w:val="00725C77"/>
    <w:rsid w:val="00725EF8"/>
    <w:rsid w:val="00726991"/>
    <w:rsid w:val="00726C75"/>
    <w:rsid w:val="00730168"/>
    <w:rsid w:val="00731066"/>
    <w:rsid w:val="0073149B"/>
    <w:rsid w:val="0073273F"/>
    <w:rsid w:val="00732CEF"/>
    <w:rsid w:val="0073318A"/>
    <w:rsid w:val="007338D0"/>
    <w:rsid w:val="00733AC3"/>
    <w:rsid w:val="00734917"/>
    <w:rsid w:val="0073599B"/>
    <w:rsid w:val="007361CF"/>
    <w:rsid w:val="00736562"/>
    <w:rsid w:val="007366D5"/>
    <w:rsid w:val="00736A29"/>
    <w:rsid w:val="00736D54"/>
    <w:rsid w:val="00737114"/>
    <w:rsid w:val="00737125"/>
    <w:rsid w:val="00737808"/>
    <w:rsid w:val="0073785D"/>
    <w:rsid w:val="00737AC7"/>
    <w:rsid w:val="00737BB3"/>
    <w:rsid w:val="0074009E"/>
    <w:rsid w:val="007402F2"/>
    <w:rsid w:val="00740925"/>
    <w:rsid w:val="00740DAE"/>
    <w:rsid w:val="00740ED4"/>
    <w:rsid w:val="00741460"/>
    <w:rsid w:val="007415D9"/>
    <w:rsid w:val="0074222C"/>
    <w:rsid w:val="00742C08"/>
    <w:rsid w:val="007453AE"/>
    <w:rsid w:val="00745650"/>
    <w:rsid w:val="007461FD"/>
    <w:rsid w:val="00746243"/>
    <w:rsid w:val="00746699"/>
    <w:rsid w:val="007470FB"/>
    <w:rsid w:val="00750180"/>
    <w:rsid w:val="00750D51"/>
    <w:rsid w:val="0075151F"/>
    <w:rsid w:val="007526B6"/>
    <w:rsid w:val="007532C6"/>
    <w:rsid w:val="00753CFA"/>
    <w:rsid w:val="00753FE8"/>
    <w:rsid w:val="00754C39"/>
    <w:rsid w:val="00754F30"/>
    <w:rsid w:val="00754F70"/>
    <w:rsid w:val="00755FE1"/>
    <w:rsid w:val="0075661E"/>
    <w:rsid w:val="0075675B"/>
    <w:rsid w:val="007567D4"/>
    <w:rsid w:val="007569C7"/>
    <w:rsid w:val="00756A6D"/>
    <w:rsid w:val="007573DD"/>
    <w:rsid w:val="007575A9"/>
    <w:rsid w:val="007609F2"/>
    <w:rsid w:val="0076173F"/>
    <w:rsid w:val="0076236D"/>
    <w:rsid w:val="00762A4C"/>
    <w:rsid w:val="00762F8E"/>
    <w:rsid w:val="007637B6"/>
    <w:rsid w:val="00763A08"/>
    <w:rsid w:val="00764B39"/>
    <w:rsid w:val="00764F31"/>
    <w:rsid w:val="00765A54"/>
    <w:rsid w:val="00765E4C"/>
    <w:rsid w:val="0076765E"/>
    <w:rsid w:val="00767BC4"/>
    <w:rsid w:val="00767D21"/>
    <w:rsid w:val="00767ED4"/>
    <w:rsid w:val="00770B5B"/>
    <w:rsid w:val="00770D89"/>
    <w:rsid w:val="007710D9"/>
    <w:rsid w:val="00772C3B"/>
    <w:rsid w:val="007731A8"/>
    <w:rsid w:val="0077345D"/>
    <w:rsid w:val="0077385F"/>
    <w:rsid w:val="007738D2"/>
    <w:rsid w:val="007741BF"/>
    <w:rsid w:val="007747B9"/>
    <w:rsid w:val="00774BB4"/>
    <w:rsid w:val="00775EF7"/>
    <w:rsid w:val="00775F79"/>
    <w:rsid w:val="0077710B"/>
    <w:rsid w:val="00777779"/>
    <w:rsid w:val="00777D68"/>
    <w:rsid w:val="00777E37"/>
    <w:rsid w:val="007802AD"/>
    <w:rsid w:val="00780610"/>
    <w:rsid w:val="00780703"/>
    <w:rsid w:val="00781F35"/>
    <w:rsid w:val="00782614"/>
    <w:rsid w:val="0078284C"/>
    <w:rsid w:val="00782E78"/>
    <w:rsid w:val="007836FB"/>
    <w:rsid w:val="00783A8C"/>
    <w:rsid w:val="0078434D"/>
    <w:rsid w:val="00785237"/>
    <w:rsid w:val="00785476"/>
    <w:rsid w:val="0078554B"/>
    <w:rsid w:val="00785B24"/>
    <w:rsid w:val="0078663C"/>
    <w:rsid w:val="0078700E"/>
    <w:rsid w:val="00787C45"/>
    <w:rsid w:val="00791094"/>
    <w:rsid w:val="007924E3"/>
    <w:rsid w:val="0079256D"/>
    <w:rsid w:val="007927A8"/>
    <w:rsid w:val="00792C3B"/>
    <w:rsid w:val="00793554"/>
    <w:rsid w:val="00794796"/>
    <w:rsid w:val="007951F9"/>
    <w:rsid w:val="007957FB"/>
    <w:rsid w:val="00795F84"/>
    <w:rsid w:val="00796BB9"/>
    <w:rsid w:val="00797502"/>
    <w:rsid w:val="007A054B"/>
    <w:rsid w:val="007A1FF9"/>
    <w:rsid w:val="007A230E"/>
    <w:rsid w:val="007A461F"/>
    <w:rsid w:val="007A5CE7"/>
    <w:rsid w:val="007A6D97"/>
    <w:rsid w:val="007A7421"/>
    <w:rsid w:val="007A782D"/>
    <w:rsid w:val="007B06E5"/>
    <w:rsid w:val="007B1179"/>
    <w:rsid w:val="007B14F9"/>
    <w:rsid w:val="007B20F2"/>
    <w:rsid w:val="007B3202"/>
    <w:rsid w:val="007B33E3"/>
    <w:rsid w:val="007B3846"/>
    <w:rsid w:val="007B38C3"/>
    <w:rsid w:val="007B3B8A"/>
    <w:rsid w:val="007B44FB"/>
    <w:rsid w:val="007B4580"/>
    <w:rsid w:val="007B5538"/>
    <w:rsid w:val="007B5E8C"/>
    <w:rsid w:val="007B640B"/>
    <w:rsid w:val="007B7489"/>
    <w:rsid w:val="007B77B0"/>
    <w:rsid w:val="007B7C5E"/>
    <w:rsid w:val="007B7C7F"/>
    <w:rsid w:val="007C065A"/>
    <w:rsid w:val="007C107C"/>
    <w:rsid w:val="007C15B9"/>
    <w:rsid w:val="007C191A"/>
    <w:rsid w:val="007C2094"/>
    <w:rsid w:val="007C2EA1"/>
    <w:rsid w:val="007C3266"/>
    <w:rsid w:val="007C3A9B"/>
    <w:rsid w:val="007C3D5E"/>
    <w:rsid w:val="007C56C2"/>
    <w:rsid w:val="007C5CFB"/>
    <w:rsid w:val="007C7A80"/>
    <w:rsid w:val="007D01B4"/>
    <w:rsid w:val="007D04DC"/>
    <w:rsid w:val="007D0CF9"/>
    <w:rsid w:val="007D0DE9"/>
    <w:rsid w:val="007D149E"/>
    <w:rsid w:val="007D1833"/>
    <w:rsid w:val="007D1B4D"/>
    <w:rsid w:val="007D1FFB"/>
    <w:rsid w:val="007D271B"/>
    <w:rsid w:val="007D27CE"/>
    <w:rsid w:val="007D2E18"/>
    <w:rsid w:val="007D4538"/>
    <w:rsid w:val="007D4600"/>
    <w:rsid w:val="007D4E23"/>
    <w:rsid w:val="007D5A09"/>
    <w:rsid w:val="007D5F9C"/>
    <w:rsid w:val="007D6240"/>
    <w:rsid w:val="007D71B9"/>
    <w:rsid w:val="007D72AE"/>
    <w:rsid w:val="007D7960"/>
    <w:rsid w:val="007D7E43"/>
    <w:rsid w:val="007E0874"/>
    <w:rsid w:val="007E339A"/>
    <w:rsid w:val="007E3C0B"/>
    <w:rsid w:val="007E411E"/>
    <w:rsid w:val="007E4245"/>
    <w:rsid w:val="007E4F52"/>
    <w:rsid w:val="007E578B"/>
    <w:rsid w:val="007E5AEF"/>
    <w:rsid w:val="007E75E5"/>
    <w:rsid w:val="007E7A87"/>
    <w:rsid w:val="007E7B19"/>
    <w:rsid w:val="007E7C95"/>
    <w:rsid w:val="007F013C"/>
    <w:rsid w:val="007F1005"/>
    <w:rsid w:val="007F1024"/>
    <w:rsid w:val="007F1336"/>
    <w:rsid w:val="007F1657"/>
    <w:rsid w:val="007F1905"/>
    <w:rsid w:val="007F26BA"/>
    <w:rsid w:val="007F29C8"/>
    <w:rsid w:val="007F36C8"/>
    <w:rsid w:val="007F52FA"/>
    <w:rsid w:val="007F5596"/>
    <w:rsid w:val="007F56D9"/>
    <w:rsid w:val="007F5B23"/>
    <w:rsid w:val="007F5D88"/>
    <w:rsid w:val="007F6774"/>
    <w:rsid w:val="007F6BF7"/>
    <w:rsid w:val="007F6F8C"/>
    <w:rsid w:val="007F7514"/>
    <w:rsid w:val="008007F0"/>
    <w:rsid w:val="008007FE"/>
    <w:rsid w:val="0080219A"/>
    <w:rsid w:val="00802651"/>
    <w:rsid w:val="0080267D"/>
    <w:rsid w:val="00803613"/>
    <w:rsid w:val="00803900"/>
    <w:rsid w:val="00804056"/>
    <w:rsid w:val="008046BB"/>
    <w:rsid w:val="008049A0"/>
    <w:rsid w:val="008054A6"/>
    <w:rsid w:val="0080579F"/>
    <w:rsid w:val="008061F0"/>
    <w:rsid w:val="008071DC"/>
    <w:rsid w:val="00807473"/>
    <w:rsid w:val="008079CD"/>
    <w:rsid w:val="0081041F"/>
    <w:rsid w:val="00810A6A"/>
    <w:rsid w:val="00810BA5"/>
    <w:rsid w:val="008111AE"/>
    <w:rsid w:val="008113AD"/>
    <w:rsid w:val="008114DA"/>
    <w:rsid w:val="00811E97"/>
    <w:rsid w:val="00811FE2"/>
    <w:rsid w:val="008121C6"/>
    <w:rsid w:val="00812382"/>
    <w:rsid w:val="008131B7"/>
    <w:rsid w:val="008142BB"/>
    <w:rsid w:val="00814323"/>
    <w:rsid w:val="00814571"/>
    <w:rsid w:val="0081508F"/>
    <w:rsid w:val="00815FE3"/>
    <w:rsid w:val="0081613A"/>
    <w:rsid w:val="0081629B"/>
    <w:rsid w:val="00816640"/>
    <w:rsid w:val="00816A34"/>
    <w:rsid w:val="00817152"/>
    <w:rsid w:val="008178FA"/>
    <w:rsid w:val="00820D80"/>
    <w:rsid w:val="0082241E"/>
    <w:rsid w:val="00822F55"/>
    <w:rsid w:val="00822FA5"/>
    <w:rsid w:val="0082332B"/>
    <w:rsid w:val="008235B8"/>
    <w:rsid w:val="008244AA"/>
    <w:rsid w:val="008246C2"/>
    <w:rsid w:val="00824C86"/>
    <w:rsid w:val="00825D40"/>
    <w:rsid w:val="00825DE1"/>
    <w:rsid w:val="00826062"/>
    <w:rsid w:val="0082633C"/>
    <w:rsid w:val="00826F48"/>
    <w:rsid w:val="00827511"/>
    <w:rsid w:val="0083012F"/>
    <w:rsid w:val="00830536"/>
    <w:rsid w:val="00831262"/>
    <w:rsid w:val="00831717"/>
    <w:rsid w:val="00831AD5"/>
    <w:rsid w:val="00832533"/>
    <w:rsid w:val="00832DB8"/>
    <w:rsid w:val="00833231"/>
    <w:rsid w:val="0083449C"/>
    <w:rsid w:val="008351AE"/>
    <w:rsid w:val="00835218"/>
    <w:rsid w:val="008352E8"/>
    <w:rsid w:val="00835A29"/>
    <w:rsid w:val="00835D68"/>
    <w:rsid w:val="00835FF6"/>
    <w:rsid w:val="0083700D"/>
    <w:rsid w:val="00837093"/>
    <w:rsid w:val="00840027"/>
    <w:rsid w:val="00840BAB"/>
    <w:rsid w:val="00841C58"/>
    <w:rsid w:val="00841E80"/>
    <w:rsid w:val="00843379"/>
    <w:rsid w:val="008435BC"/>
    <w:rsid w:val="008436E1"/>
    <w:rsid w:val="00843B1C"/>
    <w:rsid w:val="00844BA3"/>
    <w:rsid w:val="00844FB8"/>
    <w:rsid w:val="008505C6"/>
    <w:rsid w:val="00850A44"/>
    <w:rsid w:val="00850B54"/>
    <w:rsid w:val="00852949"/>
    <w:rsid w:val="00852BA5"/>
    <w:rsid w:val="00853115"/>
    <w:rsid w:val="00853511"/>
    <w:rsid w:val="00854599"/>
    <w:rsid w:val="00854934"/>
    <w:rsid w:val="00854935"/>
    <w:rsid w:val="00854AB7"/>
    <w:rsid w:val="00855582"/>
    <w:rsid w:val="008559C0"/>
    <w:rsid w:val="00855BFA"/>
    <w:rsid w:val="008568B2"/>
    <w:rsid w:val="00857460"/>
    <w:rsid w:val="0085775D"/>
    <w:rsid w:val="00857D38"/>
    <w:rsid w:val="00860567"/>
    <w:rsid w:val="00860921"/>
    <w:rsid w:val="00860A50"/>
    <w:rsid w:val="00860ED3"/>
    <w:rsid w:val="0086181F"/>
    <w:rsid w:val="0086184E"/>
    <w:rsid w:val="00861AD0"/>
    <w:rsid w:val="00861BD1"/>
    <w:rsid w:val="00861C7D"/>
    <w:rsid w:val="00862336"/>
    <w:rsid w:val="008624F1"/>
    <w:rsid w:val="0086262C"/>
    <w:rsid w:val="00862CCB"/>
    <w:rsid w:val="0086310A"/>
    <w:rsid w:val="00863BBA"/>
    <w:rsid w:val="00863DAC"/>
    <w:rsid w:val="00863E93"/>
    <w:rsid w:val="0086581D"/>
    <w:rsid w:val="008658C5"/>
    <w:rsid w:val="00865F6F"/>
    <w:rsid w:val="0086643C"/>
    <w:rsid w:val="00866842"/>
    <w:rsid w:val="00866D0F"/>
    <w:rsid w:val="00867052"/>
    <w:rsid w:val="008674CC"/>
    <w:rsid w:val="008675CE"/>
    <w:rsid w:val="00867B49"/>
    <w:rsid w:val="00867F51"/>
    <w:rsid w:val="0087106A"/>
    <w:rsid w:val="008716F4"/>
    <w:rsid w:val="00871B7E"/>
    <w:rsid w:val="00871D68"/>
    <w:rsid w:val="008722A3"/>
    <w:rsid w:val="00873302"/>
    <w:rsid w:val="00873746"/>
    <w:rsid w:val="00873998"/>
    <w:rsid w:val="00873BC2"/>
    <w:rsid w:val="00873F5E"/>
    <w:rsid w:val="00873FB5"/>
    <w:rsid w:val="008747A0"/>
    <w:rsid w:val="00874AF6"/>
    <w:rsid w:val="00875306"/>
    <w:rsid w:val="00875407"/>
    <w:rsid w:val="0087658B"/>
    <w:rsid w:val="008766B2"/>
    <w:rsid w:val="00876C02"/>
    <w:rsid w:val="0087709D"/>
    <w:rsid w:val="00877132"/>
    <w:rsid w:val="00877D33"/>
    <w:rsid w:val="00881B49"/>
    <w:rsid w:val="00882B0C"/>
    <w:rsid w:val="00882EC3"/>
    <w:rsid w:val="008830FE"/>
    <w:rsid w:val="008835FF"/>
    <w:rsid w:val="008836DA"/>
    <w:rsid w:val="008840CE"/>
    <w:rsid w:val="00884165"/>
    <w:rsid w:val="0088422F"/>
    <w:rsid w:val="0088435E"/>
    <w:rsid w:val="00884514"/>
    <w:rsid w:val="008846F6"/>
    <w:rsid w:val="00884C1B"/>
    <w:rsid w:val="0088535E"/>
    <w:rsid w:val="008865C0"/>
    <w:rsid w:val="00886EC9"/>
    <w:rsid w:val="00886F0A"/>
    <w:rsid w:val="0088742E"/>
    <w:rsid w:val="008875A9"/>
    <w:rsid w:val="008876E9"/>
    <w:rsid w:val="00887C12"/>
    <w:rsid w:val="00887F13"/>
    <w:rsid w:val="00891B73"/>
    <w:rsid w:val="00892DE8"/>
    <w:rsid w:val="00893055"/>
    <w:rsid w:val="00893F10"/>
    <w:rsid w:val="0089429F"/>
    <w:rsid w:val="008946AA"/>
    <w:rsid w:val="00894DDD"/>
    <w:rsid w:val="008951F2"/>
    <w:rsid w:val="008951FA"/>
    <w:rsid w:val="00895814"/>
    <w:rsid w:val="00897653"/>
    <w:rsid w:val="00897CC8"/>
    <w:rsid w:val="00897E9C"/>
    <w:rsid w:val="008A262A"/>
    <w:rsid w:val="008A28D2"/>
    <w:rsid w:val="008A3860"/>
    <w:rsid w:val="008A3C0E"/>
    <w:rsid w:val="008A4A6B"/>
    <w:rsid w:val="008A520B"/>
    <w:rsid w:val="008A5698"/>
    <w:rsid w:val="008A59AB"/>
    <w:rsid w:val="008A59EA"/>
    <w:rsid w:val="008A5C8D"/>
    <w:rsid w:val="008A60D3"/>
    <w:rsid w:val="008A6C62"/>
    <w:rsid w:val="008A7A04"/>
    <w:rsid w:val="008B0B89"/>
    <w:rsid w:val="008B1600"/>
    <w:rsid w:val="008B1779"/>
    <w:rsid w:val="008B1F4B"/>
    <w:rsid w:val="008B26DF"/>
    <w:rsid w:val="008B2C0F"/>
    <w:rsid w:val="008B3082"/>
    <w:rsid w:val="008B31DD"/>
    <w:rsid w:val="008B37EE"/>
    <w:rsid w:val="008B3C83"/>
    <w:rsid w:val="008B407C"/>
    <w:rsid w:val="008B5083"/>
    <w:rsid w:val="008B5412"/>
    <w:rsid w:val="008B5822"/>
    <w:rsid w:val="008B5AF7"/>
    <w:rsid w:val="008B5C41"/>
    <w:rsid w:val="008B6039"/>
    <w:rsid w:val="008B6DB4"/>
    <w:rsid w:val="008B6EEB"/>
    <w:rsid w:val="008B7BD0"/>
    <w:rsid w:val="008C01EA"/>
    <w:rsid w:val="008C061C"/>
    <w:rsid w:val="008C11C0"/>
    <w:rsid w:val="008C1439"/>
    <w:rsid w:val="008C144A"/>
    <w:rsid w:val="008C1A74"/>
    <w:rsid w:val="008C1AFD"/>
    <w:rsid w:val="008C1B1F"/>
    <w:rsid w:val="008C1DBD"/>
    <w:rsid w:val="008C23D0"/>
    <w:rsid w:val="008C2FA7"/>
    <w:rsid w:val="008C5499"/>
    <w:rsid w:val="008C54CA"/>
    <w:rsid w:val="008C56CB"/>
    <w:rsid w:val="008C5770"/>
    <w:rsid w:val="008C60E4"/>
    <w:rsid w:val="008C60E9"/>
    <w:rsid w:val="008C7011"/>
    <w:rsid w:val="008C76F6"/>
    <w:rsid w:val="008C7C42"/>
    <w:rsid w:val="008D085A"/>
    <w:rsid w:val="008D138D"/>
    <w:rsid w:val="008D1E96"/>
    <w:rsid w:val="008D1FDD"/>
    <w:rsid w:val="008D23F7"/>
    <w:rsid w:val="008D3612"/>
    <w:rsid w:val="008D3CC5"/>
    <w:rsid w:val="008D3DDA"/>
    <w:rsid w:val="008D5774"/>
    <w:rsid w:val="008D61FE"/>
    <w:rsid w:val="008D628D"/>
    <w:rsid w:val="008D6C01"/>
    <w:rsid w:val="008D70EF"/>
    <w:rsid w:val="008D717A"/>
    <w:rsid w:val="008D71BB"/>
    <w:rsid w:val="008D7283"/>
    <w:rsid w:val="008D748E"/>
    <w:rsid w:val="008D767E"/>
    <w:rsid w:val="008D79C7"/>
    <w:rsid w:val="008E04AB"/>
    <w:rsid w:val="008E12E6"/>
    <w:rsid w:val="008E1ABD"/>
    <w:rsid w:val="008E1BDE"/>
    <w:rsid w:val="008E1F2B"/>
    <w:rsid w:val="008E1F65"/>
    <w:rsid w:val="008E208A"/>
    <w:rsid w:val="008E2581"/>
    <w:rsid w:val="008E26E3"/>
    <w:rsid w:val="008E2D60"/>
    <w:rsid w:val="008E30E3"/>
    <w:rsid w:val="008E33A9"/>
    <w:rsid w:val="008E3AF0"/>
    <w:rsid w:val="008E3F38"/>
    <w:rsid w:val="008E491A"/>
    <w:rsid w:val="008E5D61"/>
    <w:rsid w:val="008E6253"/>
    <w:rsid w:val="008E6F39"/>
    <w:rsid w:val="008E6FE3"/>
    <w:rsid w:val="008E7E25"/>
    <w:rsid w:val="008F02E7"/>
    <w:rsid w:val="008F07AE"/>
    <w:rsid w:val="008F0837"/>
    <w:rsid w:val="008F08FE"/>
    <w:rsid w:val="008F3DA7"/>
    <w:rsid w:val="008F3DF4"/>
    <w:rsid w:val="008F4CF1"/>
    <w:rsid w:val="008F4D47"/>
    <w:rsid w:val="008F573B"/>
    <w:rsid w:val="008F6195"/>
    <w:rsid w:val="008F65A3"/>
    <w:rsid w:val="008F6CA9"/>
    <w:rsid w:val="008F6D1E"/>
    <w:rsid w:val="008F6D41"/>
    <w:rsid w:val="008F72CB"/>
    <w:rsid w:val="008F7A2F"/>
    <w:rsid w:val="00901DCA"/>
    <w:rsid w:val="00902973"/>
    <w:rsid w:val="00902DEE"/>
    <w:rsid w:val="00902EEF"/>
    <w:rsid w:val="00903693"/>
    <w:rsid w:val="00903DFC"/>
    <w:rsid w:val="009041C8"/>
    <w:rsid w:val="009042E9"/>
    <w:rsid w:val="00904969"/>
    <w:rsid w:val="009059EC"/>
    <w:rsid w:val="00905DC1"/>
    <w:rsid w:val="009073CD"/>
    <w:rsid w:val="00907A0A"/>
    <w:rsid w:val="00907BC3"/>
    <w:rsid w:val="00907BF6"/>
    <w:rsid w:val="00907C06"/>
    <w:rsid w:val="0091071D"/>
    <w:rsid w:val="00910C19"/>
    <w:rsid w:val="00910FE8"/>
    <w:rsid w:val="0091104E"/>
    <w:rsid w:val="0091123B"/>
    <w:rsid w:val="00911C09"/>
    <w:rsid w:val="00912398"/>
    <w:rsid w:val="00912425"/>
    <w:rsid w:val="00912E92"/>
    <w:rsid w:val="00913A93"/>
    <w:rsid w:val="00914AF2"/>
    <w:rsid w:val="00914CA3"/>
    <w:rsid w:val="009152D0"/>
    <w:rsid w:val="00915310"/>
    <w:rsid w:val="009153DC"/>
    <w:rsid w:val="00915469"/>
    <w:rsid w:val="0091642A"/>
    <w:rsid w:val="0091651E"/>
    <w:rsid w:val="00916841"/>
    <w:rsid w:val="009168BD"/>
    <w:rsid w:val="00920054"/>
    <w:rsid w:val="0092078D"/>
    <w:rsid w:val="009209BB"/>
    <w:rsid w:val="0092142B"/>
    <w:rsid w:val="00921A38"/>
    <w:rsid w:val="009224DB"/>
    <w:rsid w:val="00922EB5"/>
    <w:rsid w:val="00923881"/>
    <w:rsid w:val="00923A8F"/>
    <w:rsid w:val="0092495C"/>
    <w:rsid w:val="00924EF4"/>
    <w:rsid w:val="0092514D"/>
    <w:rsid w:val="00925A53"/>
    <w:rsid w:val="00925B6B"/>
    <w:rsid w:val="00925D82"/>
    <w:rsid w:val="00926126"/>
    <w:rsid w:val="00926613"/>
    <w:rsid w:val="009266A4"/>
    <w:rsid w:val="00927EC0"/>
    <w:rsid w:val="00930878"/>
    <w:rsid w:val="00930891"/>
    <w:rsid w:val="00932ECA"/>
    <w:rsid w:val="00932FDB"/>
    <w:rsid w:val="00933397"/>
    <w:rsid w:val="00933B94"/>
    <w:rsid w:val="00934180"/>
    <w:rsid w:val="00934666"/>
    <w:rsid w:val="00936CB9"/>
    <w:rsid w:val="009378AF"/>
    <w:rsid w:val="009400B8"/>
    <w:rsid w:val="009401CD"/>
    <w:rsid w:val="00941466"/>
    <w:rsid w:val="00941D64"/>
    <w:rsid w:val="009425CE"/>
    <w:rsid w:val="009432EA"/>
    <w:rsid w:val="009438F3"/>
    <w:rsid w:val="009439A8"/>
    <w:rsid w:val="00943B79"/>
    <w:rsid w:val="009441A4"/>
    <w:rsid w:val="00944715"/>
    <w:rsid w:val="00944863"/>
    <w:rsid w:val="00945498"/>
    <w:rsid w:val="009474A1"/>
    <w:rsid w:val="009476C1"/>
    <w:rsid w:val="00950590"/>
    <w:rsid w:val="00951673"/>
    <w:rsid w:val="0095341F"/>
    <w:rsid w:val="00953BD9"/>
    <w:rsid w:val="00953C50"/>
    <w:rsid w:val="00955335"/>
    <w:rsid w:val="009555F0"/>
    <w:rsid w:val="00955B60"/>
    <w:rsid w:val="00955E24"/>
    <w:rsid w:val="00956165"/>
    <w:rsid w:val="00956F68"/>
    <w:rsid w:val="009601BA"/>
    <w:rsid w:val="00961C8C"/>
    <w:rsid w:val="00962288"/>
    <w:rsid w:val="00962C62"/>
    <w:rsid w:val="009630AE"/>
    <w:rsid w:val="009631DA"/>
    <w:rsid w:val="0096388F"/>
    <w:rsid w:val="00963B85"/>
    <w:rsid w:val="0096424E"/>
    <w:rsid w:val="00964F24"/>
    <w:rsid w:val="009654F0"/>
    <w:rsid w:val="00965C37"/>
    <w:rsid w:val="00966241"/>
    <w:rsid w:val="009667C2"/>
    <w:rsid w:val="009669B0"/>
    <w:rsid w:val="0096754A"/>
    <w:rsid w:val="009677F3"/>
    <w:rsid w:val="00967CE7"/>
    <w:rsid w:val="00967FF9"/>
    <w:rsid w:val="0097134C"/>
    <w:rsid w:val="0097189D"/>
    <w:rsid w:val="00971B5B"/>
    <w:rsid w:val="00972283"/>
    <w:rsid w:val="00972494"/>
    <w:rsid w:val="0097326E"/>
    <w:rsid w:val="00973426"/>
    <w:rsid w:val="0097443E"/>
    <w:rsid w:val="00974FD3"/>
    <w:rsid w:val="00975A4F"/>
    <w:rsid w:val="00975DCA"/>
    <w:rsid w:val="00977D49"/>
    <w:rsid w:val="00980FFF"/>
    <w:rsid w:val="00982306"/>
    <w:rsid w:val="009830FE"/>
    <w:rsid w:val="009835BF"/>
    <w:rsid w:val="00983CBB"/>
    <w:rsid w:val="00984889"/>
    <w:rsid w:val="00985A47"/>
    <w:rsid w:val="00986000"/>
    <w:rsid w:val="009867C1"/>
    <w:rsid w:val="0099178B"/>
    <w:rsid w:val="009927E1"/>
    <w:rsid w:val="009929D8"/>
    <w:rsid w:val="00992E55"/>
    <w:rsid w:val="00993360"/>
    <w:rsid w:val="00993861"/>
    <w:rsid w:val="00993C26"/>
    <w:rsid w:val="00993E04"/>
    <w:rsid w:val="00993FB7"/>
    <w:rsid w:val="00994039"/>
    <w:rsid w:val="00994433"/>
    <w:rsid w:val="009948E8"/>
    <w:rsid w:val="009952DA"/>
    <w:rsid w:val="00995383"/>
    <w:rsid w:val="009954CA"/>
    <w:rsid w:val="00995A55"/>
    <w:rsid w:val="00996106"/>
    <w:rsid w:val="009965F1"/>
    <w:rsid w:val="00996725"/>
    <w:rsid w:val="00996BFC"/>
    <w:rsid w:val="00996DD1"/>
    <w:rsid w:val="009971AC"/>
    <w:rsid w:val="009971ED"/>
    <w:rsid w:val="009976AC"/>
    <w:rsid w:val="0099794A"/>
    <w:rsid w:val="009A1188"/>
    <w:rsid w:val="009A1806"/>
    <w:rsid w:val="009A2129"/>
    <w:rsid w:val="009A24C7"/>
    <w:rsid w:val="009A30B1"/>
    <w:rsid w:val="009A3A11"/>
    <w:rsid w:val="009A3D23"/>
    <w:rsid w:val="009A41A7"/>
    <w:rsid w:val="009A4997"/>
    <w:rsid w:val="009A4A49"/>
    <w:rsid w:val="009A56BF"/>
    <w:rsid w:val="009A6AE9"/>
    <w:rsid w:val="009A6F8F"/>
    <w:rsid w:val="009A7283"/>
    <w:rsid w:val="009A7F9D"/>
    <w:rsid w:val="009B0334"/>
    <w:rsid w:val="009B0594"/>
    <w:rsid w:val="009B0F77"/>
    <w:rsid w:val="009B12AB"/>
    <w:rsid w:val="009B1462"/>
    <w:rsid w:val="009B169C"/>
    <w:rsid w:val="009B1A0D"/>
    <w:rsid w:val="009B1CA2"/>
    <w:rsid w:val="009B262B"/>
    <w:rsid w:val="009B2985"/>
    <w:rsid w:val="009B2BE9"/>
    <w:rsid w:val="009B2C1B"/>
    <w:rsid w:val="009B30E6"/>
    <w:rsid w:val="009B33FA"/>
    <w:rsid w:val="009B3743"/>
    <w:rsid w:val="009B3A56"/>
    <w:rsid w:val="009B3C83"/>
    <w:rsid w:val="009B411D"/>
    <w:rsid w:val="009B5435"/>
    <w:rsid w:val="009B5652"/>
    <w:rsid w:val="009B5E63"/>
    <w:rsid w:val="009B6603"/>
    <w:rsid w:val="009B7067"/>
    <w:rsid w:val="009C0131"/>
    <w:rsid w:val="009C0155"/>
    <w:rsid w:val="009C0220"/>
    <w:rsid w:val="009C0289"/>
    <w:rsid w:val="009C0908"/>
    <w:rsid w:val="009C09DE"/>
    <w:rsid w:val="009C0C0C"/>
    <w:rsid w:val="009C109C"/>
    <w:rsid w:val="009C225B"/>
    <w:rsid w:val="009C2B2B"/>
    <w:rsid w:val="009C38C2"/>
    <w:rsid w:val="009C3E3B"/>
    <w:rsid w:val="009C3FC1"/>
    <w:rsid w:val="009C58FB"/>
    <w:rsid w:val="009C5C59"/>
    <w:rsid w:val="009C5D6D"/>
    <w:rsid w:val="009C6A99"/>
    <w:rsid w:val="009C6C8E"/>
    <w:rsid w:val="009C6ED3"/>
    <w:rsid w:val="009C7167"/>
    <w:rsid w:val="009C755D"/>
    <w:rsid w:val="009D00EE"/>
    <w:rsid w:val="009D04FC"/>
    <w:rsid w:val="009D0596"/>
    <w:rsid w:val="009D0864"/>
    <w:rsid w:val="009D0976"/>
    <w:rsid w:val="009D1378"/>
    <w:rsid w:val="009D198C"/>
    <w:rsid w:val="009D1D77"/>
    <w:rsid w:val="009D2700"/>
    <w:rsid w:val="009D31A7"/>
    <w:rsid w:val="009D377E"/>
    <w:rsid w:val="009D3F0E"/>
    <w:rsid w:val="009D42CD"/>
    <w:rsid w:val="009D4483"/>
    <w:rsid w:val="009D47AF"/>
    <w:rsid w:val="009D4D07"/>
    <w:rsid w:val="009D57B1"/>
    <w:rsid w:val="009D58D1"/>
    <w:rsid w:val="009D6870"/>
    <w:rsid w:val="009D6A27"/>
    <w:rsid w:val="009E06A4"/>
    <w:rsid w:val="009E06FF"/>
    <w:rsid w:val="009E1045"/>
    <w:rsid w:val="009E163B"/>
    <w:rsid w:val="009E1FAA"/>
    <w:rsid w:val="009E2317"/>
    <w:rsid w:val="009E2812"/>
    <w:rsid w:val="009E2FB5"/>
    <w:rsid w:val="009E3417"/>
    <w:rsid w:val="009E3B58"/>
    <w:rsid w:val="009E42FA"/>
    <w:rsid w:val="009E47D0"/>
    <w:rsid w:val="009E4829"/>
    <w:rsid w:val="009E4C45"/>
    <w:rsid w:val="009E510B"/>
    <w:rsid w:val="009E5279"/>
    <w:rsid w:val="009E5782"/>
    <w:rsid w:val="009E5AC4"/>
    <w:rsid w:val="009E5C7E"/>
    <w:rsid w:val="009E5E21"/>
    <w:rsid w:val="009E648B"/>
    <w:rsid w:val="009E6D21"/>
    <w:rsid w:val="009E7630"/>
    <w:rsid w:val="009F04B2"/>
    <w:rsid w:val="009F0BFD"/>
    <w:rsid w:val="009F0D0E"/>
    <w:rsid w:val="009F1AA0"/>
    <w:rsid w:val="009F20C5"/>
    <w:rsid w:val="009F236C"/>
    <w:rsid w:val="009F32F2"/>
    <w:rsid w:val="009F3CB1"/>
    <w:rsid w:val="009F40BC"/>
    <w:rsid w:val="009F4EE3"/>
    <w:rsid w:val="009F5821"/>
    <w:rsid w:val="009F59B2"/>
    <w:rsid w:val="009F754A"/>
    <w:rsid w:val="009F7B6E"/>
    <w:rsid w:val="009F7DF9"/>
    <w:rsid w:val="00A00071"/>
    <w:rsid w:val="00A00337"/>
    <w:rsid w:val="00A014EF"/>
    <w:rsid w:val="00A01D5E"/>
    <w:rsid w:val="00A01DA0"/>
    <w:rsid w:val="00A022A7"/>
    <w:rsid w:val="00A02314"/>
    <w:rsid w:val="00A03374"/>
    <w:rsid w:val="00A03C16"/>
    <w:rsid w:val="00A03E7E"/>
    <w:rsid w:val="00A040FB"/>
    <w:rsid w:val="00A047DF"/>
    <w:rsid w:val="00A051A2"/>
    <w:rsid w:val="00A05986"/>
    <w:rsid w:val="00A06F91"/>
    <w:rsid w:val="00A07550"/>
    <w:rsid w:val="00A07600"/>
    <w:rsid w:val="00A101EF"/>
    <w:rsid w:val="00A106E1"/>
    <w:rsid w:val="00A10AF7"/>
    <w:rsid w:val="00A10E02"/>
    <w:rsid w:val="00A113B1"/>
    <w:rsid w:val="00A11AB2"/>
    <w:rsid w:val="00A11B8F"/>
    <w:rsid w:val="00A11E01"/>
    <w:rsid w:val="00A123E0"/>
    <w:rsid w:val="00A13288"/>
    <w:rsid w:val="00A13578"/>
    <w:rsid w:val="00A14F60"/>
    <w:rsid w:val="00A152FD"/>
    <w:rsid w:val="00A156AF"/>
    <w:rsid w:val="00A17027"/>
    <w:rsid w:val="00A17842"/>
    <w:rsid w:val="00A17E27"/>
    <w:rsid w:val="00A213F7"/>
    <w:rsid w:val="00A219AB"/>
    <w:rsid w:val="00A222FE"/>
    <w:rsid w:val="00A223B7"/>
    <w:rsid w:val="00A23208"/>
    <w:rsid w:val="00A2324D"/>
    <w:rsid w:val="00A23CAC"/>
    <w:rsid w:val="00A23FC5"/>
    <w:rsid w:val="00A242A3"/>
    <w:rsid w:val="00A24B89"/>
    <w:rsid w:val="00A2500D"/>
    <w:rsid w:val="00A2593B"/>
    <w:rsid w:val="00A25D2C"/>
    <w:rsid w:val="00A26405"/>
    <w:rsid w:val="00A26B85"/>
    <w:rsid w:val="00A301DE"/>
    <w:rsid w:val="00A30442"/>
    <w:rsid w:val="00A30496"/>
    <w:rsid w:val="00A304EA"/>
    <w:rsid w:val="00A30A3F"/>
    <w:rsid w:val="00A30E9B"/>
    <w:rsid w:val="00A317BE"/>
    <w:rsid w:val="00A31943"/>
    <w:rsid w:val="00A32E65"/>
    <w:rsid w:val="00A334AB"/>
    <w:rsid w:val="00A33E97"/>
    <w:rsid w:val="00A344CB"/>
    <w:rsid w:val="00A34506"/>
    <w:rsid w:val="00A3459E"/>
    <w:rsid w:val="00A36422"/>
    <w:rsid w:val="00A36F9B"/>
    <w:rsid w:val="00A37110"/>
    <w:rsid w:val="00A378B1"/>
    <w:rsid w:val="00A37DDA"/>
    <w:rsid w:val="00A4027E"/>
    <w:rsid w:val="00A40280"/>
    <w:rsid w:val="00A40322"/>
    <w:rsid w:val="00A40505"/>
    <w:rsid w:val="00A40896"/>
    <w:rsid w:val="00A41139"/>
    <w:rsid w:val="00A41455"/>
    <w:rsid w:val="00A41927"/>
    <w:rsid w:val="00A42447"/>
    <w:rsid w:val="00A4277E"/>
    <w:rsid w:val="00A431B3"/>
    <w:rsid w:val="00A45270"/>
    <w:rsid w:val="00A45293"/>
    <w:rsid w:val="00A45335"/>
    <w:rsid w:val="00A4550F"/>
    <w:rsid w:val="00A45916"/>
    <w:rsid w:val="00A46A6F"/>
    <w:rsid w:val="00A47C86"/>
    <w:rsid w:val="00A5048E"/>
    <w:rsid w:val="00A50BB8"/>
    <w:rsid w:val="00A517E0"/>
    <w:rsid w:val="00A5259D"/>
    <w:rsid w:val="00A529E6"/>
    <w:rsid w:val="00A54111"/>
    <w:rsid w:val="00A54A9E"/>
    <w:rsid w:val="00A55C03"/>
    <w:rsid w:val="00A55C37"/>
    <w:rsid w:val="00A55FA6"/>
    <w:rsid w:val="00A567C7"/>
    <w:rsid w:val="00A56AA9"/>
    <w:rsid w:val="00A600C2"/>
    <w:rsid w:val="00A6022E"/>
    <w:rsid w:val="00A6096E"/>
    <w:rsid w:val="00A60B00"/>
    <w:rsid w:val="00A61003"/>
    <w:rsid w:val="00A6200E"/>
    <w:rsid w:val="00A625CF"/>
    <w:rsid w:val="00A639DB"/>
    <w:rsid w:val="00A64D7F"/>
    <w:rsid w:val="00A6575B"/>
    <w:rsid w:val="00A66290"/>
    <w:rsid w:val="00A66786"/>
    <w:rsid w:val="00A667EB"/>
    <w:rsid w:val="00A669D0"/>
    <w:rsid w:val="00A67966"/>
    <w:rsid w:val="00A67DE7"/>
    <w:rsid w:val="00A700C2"/>
    <w:rsid w:val="00A707BA"/>
    <w:rsid w:val="00A70B0A"/>
    <w:rsid w:val="00A70FD1"/>
    <w:rsid w:val="00A7195D"/>
    <w:rsid w:val="00A72171"/>
    <w:rsid w:val="00A72478"/>
    <w:rsid w:val="00A727E6"/>
    <w:rsid w:val="00A73038"/>
    <w:rsid w:val="00A731F9"/>
    <w:rsid w:val="00A74510"/>
    <w:rsid w:val="00A75AD0"/>
    <w:rsid w:val="00A7766A"/>
    <w:rsid w:val="00A776BB"/>
    <w:rsid w:val="00A7782C"/>
    <w:rsid w:val="00A77FBA"/>
    <w:rsid w:val="00A802A0"/>
    <w:rsid w:val="00A80BC3"/>
    <w:rsid w:val="00A80DD8"/>
    <w:rsid w:val="00A80EEE"/>
    <w:rsid w:val="00A81167"/>
    <w:rsid w:val="00A816B2"/>
    <w:rsid w:val="00A8205D"/>
    <w:rsid w:val="00A8206F"/>
    <w:rsid w:val="00A83A4A"/>
    <w:rsid w:val="00A84450"/>
    <w:rsid w:val="00A84ECB"/>
    <w:rsid w:val="00A858FF"/>
    <w:rsid w:val="00A8628B"/>
    <w:rsid w:val="00A86CE5"/>
    <w:rsid w:val="00A86E77"/>
    <w:rsid w:val="00A8714B"/>
    <w:rsid w:val="00A87373"/>
    <w:rsid w:val="00A87BD8"/>
    <w:rsid w:val="00A90CE4"/>
    <w:rsid w:val="00A91806"/>
    <w:rsid w:val="00A91D3B"/>
    <w:rsid w:val="00A920B7"/>
    <w:rsid w:val="00A92C82"/>
    <w:rsid w:val="00A92F1B"/>
    <w:rsid w:val="00A936AF"/>
    <w:rsid w:val="00A95AD8"/>
    <w:rsid w:val="00A96043"/>
    <w:rsid w:val="00A9666B"/>
    <w:rsid w:val="00A970A7"/>
    <w:rsid w:val="00A9731C"/>
    <w:rsid w:val="00AA015B"/>
    <w:rsid w:val="00AA051F"/>
    <w:rsid w:val="00AA0E12"/>
    <w:rsid w:val="00AA0E38"/>
    <w:rsid w:val="00AA0F0F"/>
    <w:rsid w:val="00AA1067"/>
    <w:rsid w:val="00AA1878"/>
    <w:rsid w:val="00AA1BCD"/>
    <w:rsid w:val="00AA203F"/>
    <w:rsid w:val="00AA2EC1"/>
    <w:rsid w:val="00AA357D"/>
    <w:rsid w:val="00AA3A5E"/>
    <w:rsid w:val="00AA3DDA"/>
    <w:rsid w:val="00AA3E60"/>
    <w:rsid w:val="00AA42FF"/>
    <w:rsid w:val="00AA5077"/>
    <w:rsid w:val="00AA5BC6"/>
    <w:rsid w:val="00AA5C46"/>
    <w:rsid w:val="00AA5E0D"/>
    <w:rsid w:val="00AA6232"/>
    <w:rsid w:val="00AA67C4"/>
    <w:rsid w:val="00AA6B34"/>
    <w:rsid w:val="00AA6D32"/>
    <w:rsid w:val="00AA71B1"/>
    <w:rsid w:val="00AA725C"/>
    <w:rsid w:val="00AB0017"/>
    <w:rsid w:val="00AB0026"/>
    <w:rsid w:val="00AB103A"/>
    <w:rsid w:val="00AB1372"/>
    <w:rsid w:val="00AB18F4"/>
    <w:rsid w:val="00AB1935"/>
    <w:rsid w:val="00AB26DA"/>
    <w:rsid w:val="00AB3479"/>
    <w:rsid w:val="00AB3D8F"/>
    <w:rsid w:val="00AB4413"/>
    <w:rsid w:val="00AB466B"/>
    <w:rsid w:val="00AB4A50"/>
    <w:rsid w:val="00AB4ABC"/>
    <w:rsid w:val="00AB5D25"/>
    <w:rsid w:val="00AB6AC6"/>
    <w:rsid w:val="00AB7349"/>
    <w:rsid w:val="00AC0E40"/>
    <w:rsid w:val="00AC16CE"/>
    <w:rsid w:val="00AC1DC7"/>
    <w:rsid w:val="00AC20BD"/>
    <w:rsid w:val="00AC2479"/>
    <w:rsid w:val="00AC264E"/>
    <w:rsid w:val="00AC2904"/>
    <w:rsid w:val="00AC2A13"/>
    <w:rsid w:val="00AC2C7C"/>
    <w:rsid w:val="00AC320D"/>
    <w:rsid w:val="00AC3374"/>
    <w:rsid w:val="00AC36A8"/>
    <w:rsid w:val="00AC3AA7"/>
    <w:rsid w:val="00AC3F83"/>
    <w:rsid w:val="00AC5085"/>
    <w:rsid w:val="00AC5464"/>
    <w:rsid w:val="00AC561A"/>
    <w:rsid w:val="00AC56D1"/>
    <w:rsid w:val="00AC5EFB"/>
    <w:rsid w:val="00AC62FE"/>
    <w:rsid w:val="00AC6825"/>
    <w:rsid w:val="00AC7346"/>
    <w:rsid w:val="00AD028E"/>
    <w:rsid w:val="00AD066C"/>
    <w:rsid w:val="00AD082D"/>
    <w:rsid w:val="00AD0DFD"/>
    <w:rsid w:val="00AD1330"/>
    <w:rsid w:val="00AD18C5"/>
    <w:rsid w:val="00AD249D"/>
    <w:rsid w:val="00AD3F40"/>
    <w:rsid w:val="00AD40A0"/>
    <w:rsid w:val="00AD4630"/>
    <w:rsid w:val="00AD4A64"/>
    <w:rsid w:val="00AD4F17"/>
    <w:rsid w:val="00AD51A2"/>
    <w:rsid w:val="00AD5CBA"/>
    <w:rsid w:val="00AD5E0C"/>
    <w:rsid w:val="00AD69DA"/>
    <w:rsid w:val="00AD7573"/>
    <w:rsid w:val="00AE09F9"/>
    <w:rsid w:val="00AE0F96"/>
    <w:rsid w:val="00AE18EB"/>
    <w:rsid w:val="00AE211D"/>
    <w:rsid w:val="00AE239B"/>
    <w:rsid w:val="00AE3C60"/>
    <w:rsid w:val="00AE3C9F"/>
    <w:rsid w:val="00AE3F8B"/>
    <w:rsid w:val="00AE4D6B"/>
    <w:rsid w:val="00AE5048"/>
    <w:rsid w:val="00AE51F5"/>
    <w:rsid w:val="00AE585D"/>
    <w:rsid w:val="00AE5B5E"/>
    <w:rsid w:val="00AE6102"/>
    <w:rsid w:val="00AE65DA"/>
    <w:rsid w:val="00AE6990"/>
    <w:rsid w:val="00AE69C8"/>
    <w:rsid w:val="00AE6D6C"/>
    <w:rsid w:val="00AE72BA"/>
    <w:rsid w:val="00AF0373"/>
    <w:rsid w:val="00AF08EA"/>
    <w:rsid w:val="00AF095B"/>
    <w:rsid w:val="00AF1BDF"/>
    <w:rsid w:val="00AF1E19"/>
    <w:rsid w:val="00AF2C18"/>
    <w:rsid w:val="00AF2DAC"/>
    <w:rsid w:val="00AF3E34"/>
    <w:rsid w:val="00AF417C"/>
    <w:rsid w:val="00AF4189"/>
    <w:rsid w:val="00AF42A9"/>
    <w:rsid w:val="00AF4C8E"/>
    <w:rsid w:val="00AF4DB3"/>
    <w:rsid w:val="00AF4E2E"/>
    <w:rsid w:val="00AF5604"/>
    <w:rsid w:val="00AF5D0A"/>
    <w:rsid w:val="00AF5DE6"/>
    <w:rsid w:val="00AF65F6"/>
    <w:rsid w:val="00AF6CD7"/>
    <w:rsid w:val="00AF7125"/>
    <w:rsid w:val="00AF717C"/>
    <w:rsid w:val="00AF71AD"/>
    <w:rsid w:val="00AF790D"/>
    <w:rsid w:val="00AF7E53"/>
    <w:rsid w:val="00B00A94"/>
    <w:rsid w:val="00B01304"/>
    <w:rsid w:val="00B01ED3"/>
    <w:rsid w:val="00B03A16"/>
    <w:rsid w:val="00B043DB"/>
    <w:rsid w:val="00B044AB"/>
    <w:rsid w:val="00B061CE"/>
    <w:rsid w:val="00B073EB"/>
    <w:rsid w:val="00B07455"/>
    <w:rsid w:val="00B075AF"/>
    <w:rsid w:val="00B07D9D"/>
    <w:rsid w:val="00B10320"/>
    <w:rsid w:val="00B10D52"/>
    <w:rsid w:val="00B11081"/>
    <w:rsid w:val="00B11377"/>
    <w:rsid w:val="00B116E6"/>
    <w:rsid w:val="00B129E1"/>
    <w:rsid w:val="00B13CC4"/>
    <w:rsid w:val="00B13E37"/>
    <w:rsid w:val="00B13F7C"/>
    <w:rsid w:val="00B14793"/>
    <w:rsid w:val="00B148FB"/>
    <w:rsid w:val="00B14ADF"/>
    <w:rsid w:val="00B16309"/>
    <w:rsid w:val="00B1666A"/>
    <w:rsid w:val="00B169F5"/>
    <w:rsid w:val="00B16D67"/>
    <w:rsid w:val="00B170B4"/>
    <w:rsid w:val="00B17318"/>
    <w:rsid w:val="00B17571"/>
    <w:rsid w:val="00B1770A"/>
    <w:rsid w:val="00B177FB"/>
    <w:rsid w:val="00B17CB4"/>
    <w:rsid w:val="00B209FB"/>
    <w:rsid w:val="00B213BE"/>
    <w:rsid w:val="00B2173A"/>
    <w:rsid w:val="00B2192E"/>
    <w:rsid w:val="00B221FC"/>
    <w:rsid w:val="00B22DA5"/>
    <w:rsid w:val="00B23874"/>
    <w:rsid w:val="00B24F62"/>
    <w:rsid w:val="00B259D1"/>
    <w:rsid w:val="00B25D05"/>
    <w:rsid w:val="00B25F17"/>
    <w:rsid w:val="00B26491"/>
    <w:rsid w:val="00B268F4"/>
    <w:rsid w:val="00B26BDB"/>
    <w:rsid w:val="00B26C02"/>
    <w:rsid w:val="00B30F1B"/>
    <w:rsid w:val="00B31737"/>
    <w:rsid w:val="00B317F8"/>
    <w:rsid w:val="00B31B60"/>
    <w:rsid w:val="00B323A4"/>
    <w:rsid w:val="00B323B9"/>
    <w:rsid w:val="00B325D9"/>
    <w:rsid w:val="00B32608"/>
    <w:rsid w:val="00B3272E"/>
    <w:rsid w:val="00B33876"/>
    <w:rsid w:val="00B34A6F"/>
    <w:rsid w:val="00B352DE"/>
    <w:rsid w:val="00B359C7"/>
    <w:rsid w:val="00B36098"/>
    <w:rsid w:val="00B37CFD"/>
    <w:rsid w:val="00B400AC"/>
    <w:rsid w:val="00B40485"/>
    <w:rsid w:val="00B40892"/>
    <w:rsid w:val="00B4091A"/>
    <w:rsid w:val="00B40D10"/>
    <w:rsid w:val="00B40F49"/>
    <w:rsid w:val="00B418C1"/>
    <w:rsid w:val="00B41A95"/>
    <w:rsid w:val="00B41EC1"/>
    <w:rsid w:val="00B427D5"/>
    <w:rsid w:val="00B42F58"/>
    <w:rsid w:val="00B43356"/>
    <w:rsid w:val="00B43528"/>
    <w:rsid w:val="00B438F6"/>
    <w:rsid w:val="00B4481B"/>
    <w:rsid w:val="00B44FA5"/>
    <w:rsid w:val="00B45708"/>
    <w:rsid w:val="00B45ABD"/>
    <w:rsid w:val="00B45B44"/>
    <w:rsid w:val="00B45E66"/>
    <w:rsid w:val="00B4757A"/>
    <w:rsid w:val="00B5002C"/>
    <w:rsid w:val="00B50D11"/>
    <w:rsid w:val="00B50DA8"/>
    <w:rsid w:val="00B51673"/>
    <w:rsid w:val="00B51C90"/>
    <w:rsid w:val="00B5219E"/>
    <w:rsid w:val="00B52225"/>
    <w:rsid w:val="00B52364"/>
    <w:rsid w:val="00B53216"/>
    <w:rsid w:val="00B53363"/>
    <w:rsid w:val="00B53BDF"/>
    <w:rsid w:val="00B54024"/>
    <w:rsid w:val="00B54224"/>
    <w:rsid w:val="00B54598"/>
    <w:rsid w:val="00B56493"/>
    <w:rsid w:val="00B567EC"/>
    <w:rsid w:val="00B570CE"/>
    <w:rsid w:val="00B5710A"/>
    <w:rsid w:val="00B571C1"/>
    <w:rsid w:val="00B60ECA"/>
    <w:rsid w:val="00B62560"/>
    <w:rsid w:val="00B62F91"/>
    <w:rsid w:val="00B63B78"/>
    <w:rsid w:val="00B63DF2"/>
    <w:rsid w:val="00B65148"/>
    <w:rsid w:val="00B666A6"/>
    <w:rsid w:val="00B66DB6"/>
    <w:rsid w:val="00B670EB"/>
    <w:rsid w:val="00B67B2E"/>
    <w:rsid w:val="00B67E88"/>
    <w:rsid w:val="00B70387"/>
    <w:rsid w:val="00B7079D"/>
    <w:rsid w:val="00B71167"/>
    <w:rsid w:val="00B7122D"/>
    <w:rsid w:val="00B71573"/>
    <w:rsid w:val="00B715C7"/>
    <w:rsid w:val="00B71D8D"/>
    <w:rsid w:val="00B723F4"/>
    <w:rsid w:val="00B73552"/>
    <w:rsid w:val="00B73C50"/>
    <w:rsid w:val="00B747AE"/>
    <w:rsid w:val="00B75F40"/>
    <w:rsid w:val="00B76193"/>
    <w:rsid w:val="00B76671"/>
    <w:rsid w:val="00B77C2C"/>
    <w:rsid w:val="00B77D66"/>
    <w:rsid w:val="00B77F94"/>
    <w:rsid w:val="00B8047F"/>
    <w:rsid w:val="00B81237"/>
    <w:rsid w:val="00B81C05"/>
    <w:rsid w:val="00B8234C"/>
    <w:rsid w:val="00B828DE"/>
    <w:rsid w:val="00B82ADF"/>
    <w:rsid w:val="00B83531"/>
    <w:rsid w:val="00B83758"/>
    <w:rsid w:val="00B83B49"/>
    <w:rsid w:val="00B846E9"/>
    <w:rsid w:val="00B84FB8"/>
    <w:rsid w:val="00B850BE"/>
    <w:rsid w:val="00B8588B"/>
    <w:rsid w:val="00B860AC"/>
    <w:rsid w:val="00B863EC"/>
    <w:rsid w:val="00B8681F"/>
    <w:rsid w:val="00B869C4"/>
    <w:rsid w:val="00B870D8"/>
    <w:rsid w:val="00B87CC7"/>
    <w:rsid w:val="00B90E51"/>
    <w:rsid w:val="00B91075"/>
    <w:rsid w:val="00B9195C"/>
    <w:rsid w:val="00B92FFC"/>
    <w:rsid w:val="00B93203"/>
    <w:rsid w:val="00B93997"/>
    <w:rsid w:val="00B93F5A"/>
    <w:rsid w:val="00B94B4E"/>
    <w:rsid w:val="00B94C2D"/>
    <w:rsid w:val="00B94DEC"/>
    <w:rsid w:val="00B94EBD"/>
    <w:rsid w:val="00B95177"/>
    <w:rsid w:val="00B951E5"/>
    <w:rsid w:val="00B953ED"/>
    <w:rsid w:val="00B967F7"/>
    <w:rsid w:val="00B970AF"/>
    <w:rsid w:val="00B97AD1"/>
    <w:rsid w:val="00BA1201"/>
    <w:rsid w:val="00BA195F"/>
    <w:rsid w:val="00BA3E1B"/>
    <w:rsid w:val="00BA3EDD"/>
    <w:rsid w:val="00BA4474"/>
    <w:rsid w:val="00BA46D9"/>
    <w:rsid w:val="00BA4A66"/>
    <w:rsid w:val="00BA52B8"/>
    <w:rsid w:val="00BA56EC"/>
    <w:rsid w:val="00BA56EE"/>
    <w:rsid w:val="00BA5E31"/>
    <w:rsid w:val="00BA6068"/>
    <w:rsid w:val="00BA655D"/>
    <w:rsid w:val="00BA6C20"/>
    <w:rsid w:val="00BA6E62"/>
    <w:rsid w:val="00BA7F65"/>
    <w:rsid w:val="00BA7F8C"/>
    <w:rsid w:val="00BB0A4F"/>
    <w:rsid w:val="00BB0A87"/>
    <w:rsid w:val="00BB19E0"/>
    <w:rsid w:val="00BB2E62"/>
    <w:rsid w:val="00BB3C25"/>
    <w:rsid w:val="00BB474F"/>
    <w:rsid w:val="00BB5C82"/>
    <w:rsid w:val="00BB60A2"/>
    <w:rsid w:val="00BB776A"/>
    <w:rsid w:val="00BB7C29"/>
    <w:rsid w:val="00BC12E3"/>
    <w:rsid w:val="00BC1651"/>
    <w:rsid w:val="00BC190C"/>
    <w:rsid w:val="00BC1D0C"/>
    <w:rsid w:val="00BC20EB"/>
    <w:rsid w:val="00BC4C35"/>
    <w:rsid w:val="00BC4CD7"/>
    <w:rsid w:val="00BC5635"/>
    <w:rsid w:val="00BC5938"/>
    <w:rsid w:val="00BC5AB1"/>
    <w:rsid w:val="00BC6735"/>
    <w:rsid w:val="00BC6C76"/>
    <w:rsid w:val="00BC6D8F"/>
    <w:rsid w:val="00BC6EAC"/>
    <w:rsid w:val="00BC6FD3"/>
    <w:rsid w:val="00BC70FE"/>
    <w:rsid w:val="00BC7D80"/>
    <w:rsid w:val="00BD0E46"/>
    <w:rsid w:val="00BD24C9"/>
    <w:rsid w:val="00BD2A08"/>
    <w:rsid w:val="00BD333B"/>
    <w:rsid w:val="00BD400D"/>
    <w:rsid w:val="00BD4979"/>
    <w:rsid w:val="00BD4A96"/>
    <w:rsid w:val="00BD4C0A"/>
    <w:rsid w:val="00BD4EAD"/>
    <w:rsid w:val="00BD5D4F"/>
    <w:rsid w:val="00BD70E4"/>
    <w:rsid w:val="00BD7A16"/>
    <w:rsid w:val="00BD7D25"/>
    <w:rsid w:val="00BE035F"/>
    <w:rsid w:val="00BE0489"/>
    <w:rsid w:val="00BE0DFA"/>
    <w:rsid w:val="00BE1B92"/>
    <w:rsid w:val="00BE23B5"/>
    <w:rsid w:val="00BE261C"/>
    <w:rsid w:val="00BE2DDF"/>
    <w:rsid w:val="00BE3B8F"/>
    <w:rsid w:val="00BE433C"/>
    <w:rsid w:val="00BE4478"/>
    <w:rsid w:val="00BE4CD7"/>
    <w:rsid w:val="00BE5D98"/>
    <w:rsid w:val="00BE6056"/>
    <w:rsid w:val="00BE6BF2"/>
    <w:rsid w:val="00BE6D76"/>
    <w:rsid w:val="00BE6E2C"/>
    <w:rsid w:val="00BE75AE"/>
    <w:rsid w:val="00BE78E5"/>
    <w:rsid w:val="00BF0ADF"/>
    <w:rsid w:val="00BF0BD6"/>
    <w:rsid w:val="00BF0DAE"/>
    <w:rsid w:val="00BF1BE9"/>
    <w:rsid w:val="00BF1E39"/>
    <w:rsid w:val="00BF2E60"/>
    <w:rsid w:val="00BF3B03"/>
    <w:rsid w:val="00BF3B64"/>
    <w:rsid w:val="00BF42DB"/>
    <w:rsid w:val="00BF4850"/>
    <w:rsid w:val="00BF4E37"/>
    <w:rsid w:val="00BF4EE5"/>
    <w:rsid w:val="00BF4EFA"/>
    <w:rsid w:val="00BF4FDD"/>
    <w:rsid w:val="00BF53AF"/>
    <w:rsid w:val="00BF5AB8"/>
    <w:rsid w:val="00BF5B52"/>
    <w:rsid w:val="00BF719A"/>
    <w:rsid w:val="00BF7277"/>
    <w:rsid w:val="00BF7660"/>
    <w:rsid w:val="00BF789A"/>
    <w:rsid w:val="00BF78BA"/>
    <w:rsid w:val="00BF7EE8"/>
    <w:rsid w:val="00C0056F"/>
    <w:rsid w:val="00C00ED9"/>
    <w:rsid w:val="00C00F73"/>
    <w:rsid w:val="00C015F7"/>
    <w:rsid w:val="00C0182A"/>
    <w:rsid w:val="00C01A45"/>
    <w:rsid w:val="00C021FB"/>
    <w:rsid w:val="00C0274D"/>
    <w:rsid w:val="00C029BF"/>
    <w:rsid w:val="00C03114"/>
    <w:rsid w:val="00C036E6"/>
    <w:rsid w:val="00C044E4"/>
    <w:rsid w:val="00C04E51"/>
    <w:rsid w:val="00C05321"/>
    <w:rsid w:val="00C055CB"/>
    <w:rsid w:val="00C056F0"/>
    <w:rsid w:val="00C057CA"/>
    <w:rsid w:val="00C05FFB"/>
    <w:rsid w:val="00C064D9"/>
    <w:rsid w:val="00C0667F"/>
    <w:rsid w:val="00C071A6"/>
    <w:rsid w:val="00C0747C"/>
    <w:rsid w:val="00C07846"/>
    <w:rsid w:val="00C07862"/>
    <w:rsid w:val="00C1160F"/>
    <w:rsid w:val="00C11880"/>
    <w:rsid w:val="00C11A3E"/>
    <w:rsid w:val="00C12086"/>
    <w:rsid w:val="00C120B1"/>
    <w:rsid w:val="00C12828"/>
    <w:rsid w:val="00C12A9B"/>
    <w:rsid w:val="00C12B1E"/>
    <w:rsid w:val="00C12B64"/>
    <w:rsid w:val="00C13FE9"/>
    <w:rsid w:val="00C143DD"/>
    <w:rsid w:val="00C145C8"/>
    <w:rsid w:val="00C152C8"/>
    <w:rsid w:val="00C1570F"/>
    <w:rsid w:val="00C158FB"/>
    <w:rsid w:val="00C164A4"/>
    <w:rsid w:val="00C1678B"/>
    <w:rsid w:val="00C168E2"/>
    <w:rsid w:val="00C177BD"/>
    <w:rsid w:val="00C200C1"/>
    <w:rsid w:val="00C2022A"/>
    <w:rsid w:val="00C20C20"/>
    <w:rsid w:val="00C21220"/>
    <w:rsid w:val="00C21947"/>
    <w:rsid w:val="00C21E6B"/>
    <w:rsid w:val="00C229E0"/>
    <w:rsid w:val="00C22FC6"/>
    <w:rsid w:val="00C232E9"/>
    <w:rsid w:val="00C23A3D"/>
    <w:rsid w:val="00C23FD1"/>
    <w:rsid w:val="00C24299"/>
    <w:rsid w:val="00C24641"/>
    <w:rsid w:val="00C248F5"/>
    <w:rsid w:val="00C24AA8"/>
    <w:rsid w:val="00C24BC7"/>
    <w:rsid w:val="00C25B52"/>
    <w:rsid w:val="00C25CC6"/>
    <w:rsid w:val="00C26014"/>
    <w:rsid w:val="00C260E9"/>
    <w:rsid w:val="00C26560"/>
    <w:rsid w:val="00C26CE9"/>
    <w:rsid w:val="00C273BB"/>
    <w:rsid w:val="00C27C2B"/>
    <w:rsid w:val="00C3005A"/>
    <w:rsid w:val="00C30DD5"/>
    <w:rsid w:val="00C312D4"/>
    <w:rsid w:val="00C3188B"/>
    <w:rsid w:val="00C31FA9"/>
    <w:rsid w:val="00C32299"/>
    <w:rsid w:val="00C32567"/>
    <w:rsid w:val="00C32A01"/>
    <w:rsid w:val="00C32C3F"/>
    <w:rsid w:val="00C32C83"/>
    <w:rsid w:val="00C338DC"/>
    <w:rsid w:val="00C349ED"/>
    <w:rsid w:val="00C35D9B"/>
    <w:rsid w:val="00C3639A"/>
    <w:rsid w:val="00C363C5"/>
    <w:rsid w:val="00C36570"/>
    <w:rsid w:val="00C36923"/>
    <w:rsid w:val="00C36A42"/>
    <w:rsid w:val="00C36BF9"/>
    <w:rsid w:val="00C373E1"/>
    <w:rsid w:val="00C37428"/>
    <w:rsid w:val="00C377B8"/>
    <w:rsid w:val="00C37887"/>
    <w:rsid w:val="00C40243"/>
    <w:rsid w:val="00C414D7"/>
    <w:rsid w:val="00C42FA8"/>
    <w:rsid w:val="00C43A68"/>
    <w:rsid w:val="00C43FD5"/>
    <w:rsid w:val="00C445FE"/>
    <w:rsid w:val="00C450CF"/>
    <w:rsid w:val="00C452B6"/>
    <w:rsid w:val="00C4605B"/>
    <w:rsid w:val="00C466D4"/>
    <w:rsid w:val="00C46FB6"/>
    <w:rsid w:val="00C46FE3"/>
    <w:rsid w:val="00C47470"/>
    <w:rsid w:val="00C479B2"/>
    <w:rsid w:val="00C509CD"/>
    <w:rsid w:val="00C50CA6"/>
    <w:rsid w:val="00C52574"/>
    <w:rsid w:val="00C52631"/>
    <w:rsid w:val="00C52707"/>
    <w:rsid w:val="00C53160"/>
    <w:rsid w:val="00C531D6"/>
    <w:rsid w:val="00C538D3"/>
    <w:rsid w:val="00C53B54"/>
    <w:rsid w:val="00C54056"/>
    <w:rsid w:val="00C546F0"/>
    <w:rsid w:val="00C54910"/>
    <w:rsid w:val="00C551D5"/>
    <w:rsid w:val="00C5567D"/>
    <w:rsid w:val="00C5588A"/>
    <w:rsid w:val="00C55F7A"/>
    <w:rsid w:val="00C56584"/>
    <w:rsid w:val="00C56676"/>
    <w:rsid w:val="00C56C19"/>
    <w:rsid w:val="00C5736B"/>
    <w:rsid w:val="00C574ED"/>
    <w:rsid w:val="00C57F0D"/>
    <w:rsid w:val="00C616A1"/>
    <w:rsid w:val="00C629AB"/>
    <w:rsid w:val="00C63EA4"/>
    <w:rsid w:val="00C63FC4"/>
    <w:rsid w:val="00C64CE7"/>
    <w:rsid w:val="00C64E08"/>
    <w:rsid w:val="00C65236"/>
    <w:rsid w:val="00C65358"/>
    <w:rsid w:val="00C6604B"/>
    <w:rsid w:val="00C66089"/>
    <w:rsid w:val="00C66339"/>
    <w:rsid w:val="00C668C4"/>
    <w:rsid w:val="00C6723E"/>
    <w:rsid w:val="00C675C7"/>
    <w:rsid w:val="00C6775F"/>
    <w:rsid w:val="00C67AB8"/>
    <w:rsid w:val="00C67C7A"/>
    <w:rsid w:val="00C7046D"/>
    <w:rsid w:val="00C70F41"/>
    <w:rsid w:val="00C712FF"/>
    <w:rsid w:val="00C7276A"/>
    <w:rsid w:val="00C7376D"/>
    <w:rsid w:val="00C7535B"/>
    <w:rsid w:val="00C757C7"/>
    <w:rsid w:val="00C758DA"/>
    <w:rsid w:val="00C75A5D"/>
    <w:rsid w:val="00C75AB1"/>
    <w:rsid w:val="00C766F0"/>
    <w:rsid w:val="00C8055A"/>
    <w:rsid w:val="00C809E4"/>
    <w:rsid w:val="00C81BA9"/>
    <w:rsid w:val="00C82CE3"/>
    <w:rsid w:val="00C82DA2"/>
    <w:rsid w:val="00C83CFF"/>
    <w:rsid w:val="00C84285"/>
    <w:rsid w:val="00C85406"/>
    <w:rsid w:val="00C85BFC"/>
    <w:rsid w:val="00C8674A"/>
    <w:rsid w:val="00C87253"/>
    <w:rsid w:val="00C8738A"/>
    <w:rsid w:val="00C876E4"/>
    <w:rsid w:val="00C879D0"/>
    <w:rsid w:val="00C87B50"/>
    <w:rsid w:val="00C87CEE"/>
    <w:rsid w:val="00C87E34"/>
    <w:rsid w:val="00C90225"/>
    <w:rsid w:val="00C90B95"/>
    <w:rsid w:val="00C90F97"/>
    <w:rsid w:val="00C9103A"/>
    <w:rsid w:val="00C91DD5"/>
    <w:rsid w:val="00C92056"/>
    <w:rsid w:val="00C921F9"/>
    <w:rsid w:val="00C9249D"/>
    <w:rsid w:val="00C9352C"/>
    <w:rsid w:val="00C937C0"/>
    <w:rsid w:val="00C93E50"/>
    <w:rsid w:val="00C93E74"/>
    <w:rsid w:val="00C94158"/>
    <w:rsid w:val="00C94CF3"/>
    <w:rsid w:val="00C95191"/>
    <w:rsid w:val="00C952DB"/>
    <w:rsid w:val="00C954EF"/>
    <w:rsid w:val="00C955D2"/>
    <w:rsid w:val="00C958F1"/>
    <w:rsid w:val="00C972F6"/>
    <w:rsid w:val="00C9741E"/>
    <w:rsid w:val="00CA1D5F"/>
    <w:rsid w:val="00CA1EF4"/>
    <w:rsid w:val="00CA3FE7"/>
    <w:rsid w:val="00CA5C15"/>
    <w:rsid w:val="00CA5C89"/>
    <w:rsid w:val="00CA5D04"/>
    <w:rsid w:val="00CA6B39"/>
    <w:rsid w:val="00CA6C13"/>
    <w:rsid w:val="00CA6F81"/>
    <w:rsid w:val="00CA737B"/>
    <w:rsid w:val="00CA797E"/>
    <w:rsid w:val="00CA79DE"/>
    <w:rsid w:val="00CA7E12"/>
    <w:rsid w:val="00CB008A"/>
    <w:rsid w:val="00CB0ADA"/>
    <w:rsid w:val="00CB0AE3"/>
    <w:rsid w:val="00CB0B57"/>
    <w:rsid w:val="00CB1EB1"/>
    <w:rsid w:val="00CB2D59"/>
    <w:rsid w:val="00CB30D5"/>
    <w:rsid w:val="00CB34F3"/>
    <w:rsid w:val="00CB41FC"/>
    <w:rsid w:val="00CB48F7"/>
    <w:rsid w:val="00CB4DDC"/>
    <w:rsid w:val="00CB50F6"/>
    <w:rsid w:val="00CB57FD"/>
    <w:rsid w:val="00CB596C"/>
    <w:rsid w:val="00CB5BFD"/>
    <w:rsid w:val="00CB5D3B"/>
    <w:rsid w:val="00CB6464"/>
    <w:rsid w:val="00CB6624"/>
    <w:rsid w:val="00CB6D30"/>
    <w:rsid w:val="00CB72F7"/>
    <w:rsid w:val="00CB7AA0"/>
    <w:rsid w:val="00CC058C"/>
    <w:rsid w:val="00CC0C73"/>
    <w:rsid w:val="00CC1392"/>
    <w:rsid w:val="00CC368B"/>
    <w:rsid w:val="00CC3A3E"/>
    <w:rsid w:val="00CC3C36"/>
    <w:rsid w:val="00CC404D"/>
    <w:rsid w:val="00CC4504"/>
    <w:rsid w:val="00CC454B"/>
    <w:rsid w:val="00CC4C4C"/>
    <w:rsid w:val="00CC52CC"/>
    <w:rsid w:val="00CC63FE"/>
    <w:rsid w:val="00CC6486"/>
    <w:rsid w:val="00CC688D"/>
    <w:rsid w:val="00CC75AF"/>
    <w:rsid w:val="00CC7DFF"/>
    <w:rsid w:val="00CC7E60"/>
    <w:rsid w:val="00CD06FA"/>
    <w:rsid w:val="00CD08B7"/>
    <w:rsid w:val="00CD189B"/>
    <w:rsid w:val="00CD1E70"/>
    <w:rsid w:val="00CD2B50"/>
    <w:rsid w:val="00CD30AC"/>
    <w:rsid w:val="00CD427A"/>
    <w:rsid w:val="00CD4F40"/>
    <w:rsid w:val="00CD5D37"/>
    <w:rsid w:val="00CD5EBE"/>
    <w:rsid w:val="00CD67F9"/>
    <w:rsid w:val="00CD6BD8"/>
    <w:rsid w:val="00CE06C9"/>
    <w:rsid w:val="00CE0A2B"/>
    <w:rsid w:val="00CE1366"/>
    <w:rsid w:val="00CE176D"/>
    <w:rsid w:val="00CE32EE"/>
    <w:rsid w:val="00CE33B0"/>
    <w:rsid w:val="00CE3D05"/>
    <w:rsid w:val="00CE3DD2"/>
    <w:rsid w:val="00CE3FAE"/>
    <w:rsid w:val="00CE48B3"/>
    <w:rsid w:val="00CE60EB"/>
    <w:rsid w:val="00CE6762"/>
    <w:rsid w:val="00CE6FB5"/>
    <w:rsid w:val="00CE71E5"/>
    <w:rsid w:val="00CF0044"/>
    <w:rsid w:val="00CF0137"/>
    <w:rsid w:val="00CF01B4"/>
    <w:rsid w:val="00CF06B0"/>
    <w:rsid w:val="00CF100B"/>
    <w:rsid w:val="00CF2354"/>
    <w:rsid w:val="00CF25AD"/>
    <w:rsid w:val="00CF2709"/>
    <w:rsid w:val="00CF2ECD"/>
    <w:rsid w:val="00CF308D"/>
    <w:rsid w:val="00CF30C0"/>
    <w:rsid w:val="00CF37C4"/>
    <w:rsid w:val="00CF3A63"/>
    <w:rsid w:val="00CF4241"/>
    <w:rsid w:val="00CF48BD"/>
    <w:rsid w:val="00CF6808"/>
    <w:rsid w:val="00CF6A94"/>
    <w:rsid w:val="00CF6CDB"/>
    <w:rsid w:val="00CF71D8"/>
    <w:rsid w:val="00D00C29"/>
    <w:rsid w:val="00D00E1E"/>
    <w:rsid w:val="00D017F1"/>
    <w:rsid w:val="00D01E15"/>
    <w:rsid w:val="00D0229F"/>
    <w:rsid w:val="00D040FD"/>
    <w:rsid w:val="00D054AE"/>
    <w:rsid w:val="00D0595E"/>
    <w:rsid w:val="00D05AB3"/>
    <w:rsid w:val="00D062A3"/>
    <w:rsid w:val="00D0661B"/>
    <w:rsid w:val="00D06643"/>
    <w:rsid w:val="00D06D14"/>
    <w:rsid w:val="00D074C8"/>
    <w:rsid w:val="00D0765D"/>
    <w:rsid w:val="00D0774C"/>
    <w:rsid w:val="00D07807"/>
    <w:rsid w:val="00D07917"/>
    <w:rsid w:val="00D10446"/>
    <w:rsid w:val="00D1052C"/>
    <w:rsid w:val="00D105A3"/>
    <w:rsid w:val="00D105F9"/>
    <w:rsid w:val="00D1074D"/>
    <w:rsid w:val="00D10756"/>
    <w:rsid w:val="00D1094D"/>
    <w:rsid w:val="00D111B2"/>
    <w:rsid w:val="00D11BA6"/>
    <w:rsid w:val="00D11C1B"/>
    <w:rsid w:val="00D121FB"/>
    <w:rsid w:val="00D124C7"/>
    <w:rsid w:val="00D13008"/>
    <w:rsid w:val="00D13020"/>
    <w:rsid w:val="00D15098"/>
    <w:rsid w:val="00D15205"/>
    <w:rsid w:val="00D15CA7"/>
    <w:rsid w:val="00D15FCF"/>
    <w:rsid w:val="00D162D1"/>
    <w:rsid w:val="00D165B8"/>
    <w:rsid w:val="00D16911"/>
    <w:rsid w:val="00D170EE"/>
    <w:rsid w:val="00D17245"/>
    <w:rsid w:val="00D20257"/>
    <w:rsid w:val="00D2097C"/>
    <w:rsid w:val="00D20C7B"/>
    <w:rsid w:val="00D2114C"/>
    <w:rsid w:val="00D22B1F"/>
    <w:rsid w:val="00D22BAF"/>
    <w:rsid w:val="00D22C61"/>
    <w:rsid w:val="00D23274"/>
    <w:rsid w:val="00D23438"/>
    <w:rsid w:val="00D23634"/>
    <w:rsid w:val="00D2397D"/>
    <w:rsid w:val="00D23CD9"/>
    <w:rsid w:val="00D24968"/>
    <w:rsid w:val="00D24C41"/>
    <w:rsid w:val="00D25CD5"/>
    <w:rsid w:val="00D26225"/>
    <w:rsid w:val="00D2637E"/>
    <w:rsid w:val="00D26A2A"/>
    <w:rsid w:val="00D27199"/>
    <w:rsid w:val="00D27F82"/>
    <w:rsid w:val="00D30526"/>
    <w:rsid w:val="00D30E43"/>
    <w:rsid w:val="00D30F11"/>
    <w:rsid w:val="00D3144D"/>
    <w:rsid w:val="00D31DE3"/>
    <w:rsid w:val="00D32767"/>
    <w:rsid w:val="00D32E38"/>
    <w:rsid w:val="00D333B7"/>
    <w:rsid w:val="00D33544"/>
    <w:rsid w:val="00D3375C"/>
    <w:rsid w:val="00D337BA"/>
    <w:rsid w:val="00D337C8"/>
    <w:rsid w:val="00D33CC5"/>
    <w:rsid w:val="00D34328"/>
    <w:rsid w:val="00D3446C"/>
    <w:rsid w:val="00D348C2"/>
    <w:rsid w:val="00D34A22"/>
    <w:rsid w:val="00D35045"/>
    <w:rsid w:val="00D353CC"/>
    <w:rsid w:val="00D355CB"/>
    <w:rsid w:val="00D35A99"/>
    <w:rsid w:val="00D365B7"/>
    <w:rsid w:val="00D36FAE"/>
    <w:rsid w:val="00D374D3"/>
    <w:rsid w:val="00D37817"/>
    <w:rsid w:val="00D37A2B"/>
    <w:rsid w:val="00D404DF"/>
    <w:rsid w:val="00D408C0"/>
    <w:rsid w:val="00D40FB9"/>
    <w:rsid w:val="00D41AFC"/>
    <w:rsid w:val="00D41D20"/>
    <w:rsid w:val="00D43D27"/>
    <w:rsid w:val="00D44144"/>
    <w:rsid w:val="00D44938"/>
    <w:rsid w:val="00D449ED"/>
    <w:rsid w:val="00D44B19"/>
    <w:rsid w:val="00D44FCD"/>
    <w:rsid w:val="00D45286"/>
    <w:rsid w:val="00D452F2"/>
    <w:rsid w:val="00D45345"/>
    <w:rsid w:val="00D45F8E"/>
    <w:rsid w:val="00D462D4"/>
    <w:rsid w:val="00D46FE3"/>
    <w:rsid w:val="00D472BE"/>
    <w:rsid w:val="00D47495"/>
    <w:rsid w:val="00D47798"/>
    <w:rsid w:val="00D50146"/>
    <w:rsid w:val="00D50726"/>
    <w:rsid w:val="00D50C05"/>
    <w:rsid w:val="00D50F3A"/>
    <w:rsid w:val="00D51185"/>
    <w:rsid w:val="00D522EC"/>
    <w:rsid w:val="00D52A90"/>
    <w:rsid w:val="00D53036"/>
    <w:rsid w:val="00D5321E"/>
    <w:rsid w:val="00D5375C"/>
    <w:rsid w:val="00D53B23"/>
    <w:rsid w:val="00D54783"/>
    <w:rsid w:val="00D55A42"/>
    <w:rsid w:val="00D55DF9"/>
    <w:rsid w:val="00D56533"/>
    <w:rsid w:val="00D566F9"/>
    <w:rsid w:val="00D569D0"/>
    <w:rsid w:val="00D56E18"/>
    <w:rsid w:val="00D5786E"/>
    <w:rsid w:val="00D603A5"/>
    <w:rsid w:val="00D60E5C"/>
    <w:rsid w:val="00D622D0"/>
    <w:rsid w:val="00D623F2"/>
    <w:rsid w:val="00D6240F"/>
    <w:rsid w:val="00D636FD"/>
    <w:rsid w:val="00D6581B"/>
    <w:rsid w:val="00D65853"/>
    <w:rsid w:val="00D65ACC"/>
    <w:rsid w:val="00D6698A"/>
    <w:rsid w:val="00D66D07"/>
    <w:rsid w:val="00D70555"/>
    <w:rsid w:val="00D70F50"/>
    <w:rsid w:val="00D70F89"/>
    <w:rsid w:val="00D710EC"/>
    <w:rsid w:val="00D71618"/>
    <w:rsid w:val="00D71DED"/>
    <w:rsid w:val="00D72277"/>
    <w:rsid w:val="00D727A4"/>
    <w:rsid w:val="00D72C06"/>
    <w:rsid w:val="00D74737"/>
    <w:rsid w:val="00D751E5"/>
    <w:rsid w:val="00D75280"/>
    <w:rsid w:val="00D75B82"/>
    <w:rsid w:val="00D75CC1"/>
    <w:rsid w:val="00D75D07"/>
    <w:rsid w:val="00D76512"/>
    <w:rsid w:val="00D77297"/>
    <w:rsid w:val="00D775A3"/>
    <w:rsid w:val="00D802CA"/>
    <w:rsid w:val="00D80560"/>
    <w:rsid w:val="00D819F3"/>
    <w:rsid w:val="00D81A77"/>
    <w:rsid w:val="00D8222F"/>
    <w:rsid w:val="00D82353"/>
    <w:rsid w:val="00D848DA"/>
    <w:rsid w:val="00D85279"/>
    <w:rsid w:val="00D854ED"/>
    <w:rsid w:val="00D8580B"/>
    <w:rsid w:val="00D85D69"/>
    <w:rsid w:val="00D864D3"/>
    <w:rsid w:val="00D86535"/>
    <w:rsid w:val="00D86A1A"/>
    <w:rsid w:val="00D86B40"/>
    <w:rsid w:val="00D86C00"/>
    <w:rsid w:val="00D8781D"/>
    <w:rsid w:val="00D90E25"/>
    <w:rsid w:val="00D91066"/>
    <w:rsid w:val="00D91171"/>
    <w:rsid w:val="00D9176C"/>
    <w:rsid w:val="00D9180B"/>
    <w:rsid w:val="00D92CB3"/>
    <w:rsid w:val="00D9300A"/>
    <w:rsid w:val="00D930A3"/>
    <w:rsid w:val="00D93558"/>
    <w:rsid w:val="00D94701"/>
    <w:rsid w:val="00D948D9"/>
    <w:rsid w:val="00D9500E"/>
    <w:rsid w:val="00D951D3"/>
    <w:rsid w:val="00D9569E"/>
    <w:rsid w:val="00D95E31"/>
    <w:rsid w:val="00D96C6C"/>
    <w:rsid w:val="00D9701F"/>
    <w:rsid w:val="00DA03C6"/>
    <w:rsid w:val="00DA0A54"/>
    <w:rsid w:val="00DA15DC"/>
    <w:rsid w:val="00DA189A"/>
    <w:rsid w:val="00DA1C7A"/>
    <w:rsid w:val="00DA2793"/>
    <w:rsid w:val="00DA28F7"/>
    <w:rsid w:val="00DA3275"/>
    <w:rsid w:val="00DA34AF"/>
    <w:rsid w:val="00DA381E"/>
    <w:rsid w:val="00DA3D25"/>
    <w:rsid w:val="00DA3DBF"/>
    <w:rsid w:val="00DA4367"/>
    <w:rsid w:val="00DA4619"/>
    <w:rsid w:val="00DA5BB5"/>
    <w:rsid w:val="00DA5C6D"/>
    <w:rsid w:val="00DA70BF"/>
    <w:rsid w:val="00DA786E"/>
    <w:rsid w:val="00DB23E9"/>
    <w:rsid w:val="00DB2468"/>
    <w:rsid w:val="00DB2BEA"/>
    <w:rsid w:val="00DB2D50"/>
    <w:rsid w:val="00DB3921"/>
    <w:rsid w:val="00DB466A"/>
    <w:rsid w:val="00DB46C5"/>
    <w:rsid w:val="00DB4826"/>
    <w:rsid w:val="00DB5D0A"/>
    <w:rsid w:val="00DB6AFB"/>
    <w:rsid w:val="00DB76CA"/>
    <w:rsid w:val="00DC06E3"/>
    <w:rsid w:val="00DC0E86"/>
    <w:rsid w:val="00DC1ACD"/>
    <w:rsid w:val="00DC1F77"/>
    <w:rsid w:val="00DC2B33"/>
    <w:rsid w:val="00DC31E3"/>
    <w:rsid w:val="00DC31FC"/>
    <w:rsid w:val="00DC33F7"/>
    <w:rsid w:val="00DC3D89"/>
    <w:rsid w:val="00DC480B"/>
    <w:rsid w:val="00DC60E8"/>
    <w:rsid w:val="00DC675B"/>
    <w:rsid w:val="00DC6A2C"/>
    <w:rsid w:val="00DC6F9C"/>
    <w:rsid w:val="00DC789C"/>
    <w:rsid w:val="00DD0C46"/>
    <w:rsid w:val="00DD0ECF"/>
    <w:rsid w:val="00DD1797"/>
    <w:rsid w:val="00DD212A"/>
    <w:rsid w:val="00DD2516"/>
    <w:rsid w:val="00DD260C"/>
    <w:rsid w:val="00DD2A1A"/>
    <w:rsid w:val="00DD31DC"/>
    <w:rsid w:val="00DD37D1"/>
    <w:rsid w:val="00DD4D70"/>
    <w:rsid w:val="00DD524E"/>
    <w:rsid w:val="00DD55AC"/>
    <w:rsid w:val="00DD5F83"/>
    <w:rsid w:val="00DD678B"/>
    <w:rsid w:val="00DD67FD"/>
    <w:rsid w:val="00DD6A25"/>
    <w:rsid w:val="00DD6DCB"/>
    <w:rsid w:val="00DE017E"/>
    <w:rsid w:val="00DE05AB"/>
    <w:rsid w:val="00DE0EA1"/>
    <w:rsid w:val="00DE18BB"/>
    <w:rsid w:val="00DE1D9F"/>
    <w:rsid w:val="00DE21BC"/>
    <w:rsid w:val="00DE2412"/>
    <w:rsid w:val="00DE242F"/>
    <w:rsid w:val="00DE2908"/>
    <w:rsid w:val="00DE2B20"/>
    <w:rsid w:val="00DE2EFD"/>
    <w:rsid w:val="00DE3FF2"/>
    <w:rsid w:val="00DE4578"/>
    <w:rsid w:val="00DE466F"/>
    <w:rsid w:val="00DE4819"/>
    <w:rsid w:val="00DE48A1"/>
    <w:rsid w:val="00DE4C90"/>
    <w:rsid w:val="00DE4CD1"/>
    <w:rsid w:val="00DE4FDE"/>
    <w:rsid w:val="00DE5010"/>
    <w:rsid w:val="00DE5343"/>
    <w:rsid w:val="00DE5964"/>
    <w:rsid w:val="00DE5B4A"/>
    <w:rsid w:val="00DE5CD5"/>
    <w:rsid w:val="00DE5E2A"/>
    <w:rsid w:val="00DE7F96"/>
    <w:rsid w:val="00DF02E4"/>
    <w:rsid w:val="00DF031B"/>
    <w:rsid w:val="00DF150F"/>
    <w:rsid w:val="00DF1DC2"/>
    <w:rsid w:val="00DF2CB4"/>
    <w:rsid w:val="00DF3F3F"/>
    <w:rsid w:val="00DF4018"/>
    <w:rsid w:val="00DF43A5"/>
    <w:rsid w:val="00DF4692"/>
    <w:rsid w:val="00DF4AF8"/>
    <w:rsid w:val="00DF4E92"/>
    <w:rsid w:val="00DF546B"/>
    <w:rsid w:val="00DF7A02"/>
    <w:rsid w:val="00DF7B9F"/>
    <w:rsid w:val="00E00945"/>
    <w:rsid w:val="00E01021"/>
    <w:rsid w:val="00E015F1"/>
    <w:rsid w:val="00E0257A"/>
    <w:rsid w:val="00E02D2F"/>
    <w:rsid w:val="00E031A2"/>
    <w:rsid w:val="00E046D6"/>
    <w:rsid w:val="00E05988"/>
    <w:rsid w:val="00E05F14"/>
    <w:rsid w:val="00E06641"/>
    <w:rsid w:val="00E10906"/>
    <w:rsid w:val="00E10D7A"/>
    <w:rsid w:val="00E113EF"/>
    <w:rsid w:val="00E12055"/>
    <w:rsid w:val="00E124C2"/>
    <w:rsid w:val="00E1274C"/>
    <w:rsid w:val="00E12942"/>
    <w:rsid w:val="00E139ED"/>
    <w:rsid w:val="00E14AC1"/>
    <w:rsid w:val="00E14D01"/>
    <w:rsid w:val="00E14EA9"/>
    <w:rsid w:val="00E14EC9"/>
    <w:rsid w:val="00E15680"/>
    <w:rsid w:val="00E15C00"/>
    <w:rsid w:val="00E15D2A"/>
    <w:rsid w:val="00E17874"/>
    <w:rsid w:val="00E17E4A"/>
    <w:rsid w:val="00E20134"/>
    <w:rsid w:val="00E20EC8"/>
    <w:rsid w:val="00E2150A"/>
    <w:rsid w:val="00E2195D"/>
    <w:rsid w:val="00E2270D"/>
    <w:rsid w:val="00E2271E"/>
    <w:rsid w:val="00E23779"/>
    <w:rsid w:val="00E24CB2"/>
    <w:rsid w:val="00E25421"/>
    <w:rsid w:val="00E258AA"/>
    <w:rsid w:val="00E25F4A"/>
    <w:rsid w:val="00E265C2"/>
    <w:rsid w:val="00E26A1E"/>
    <w:rsid w:val="00E26CE8"/>
    <w:rsid w:val="00E26DB5"/>
    <w:rsid w:val="00E26FB7"/>
    <w:rsid w:val="00E271C4"/>
    <w:rsid w:val="00E307E2"/>
    <w:rsid w:val="00E309F7"/>
    <w:rsid w:val="00E31241"/>
    <w:rsid w:val="00E312D0"/>
    <w:rsid w:val="00E32285"/>
    <w:rsid w:val="00E326C1"/>
    <w:rsid w:val="00E32928"/>
    <w:rsid w:val="00E32C21"/>
    <w:rsid w:val="00E33171"/>
    <w:rsid w:val="00E3405E"/>
    <w:rsid w:val="00E34192"/>
    <w:rsid w:val="00E349C2"/>
    <w:rsid w:val="00E352E6"/>
    <w:rsid w:val="00E359C0"/>
    <w:rsid w:val="00E36789"/>
    <w:rsid w:val="00E37F0B"/>
    <w:rsid w:val="00E37F62"/>
    <w:rsid w:val="00E37F83"/>
    <w:rsid w:val="00E40498"/>
    <w:rsid w:val="00E40AC0"/>
    <w:rsid w:val="00E40CFA"/>
    <w:rsid w:val="00E40D93"/>
    <w:rsid w:val="00E4124B"/>
    <w:rsid w:val="00E412C0"/>
    <w:rsid w:val="00E4132B"/>
    <w:rsid w:val="00E42434"/>
    <w:rsid w:val="00E425F2"/>
    <w:rsid w:val="00E42BA0"/>
    <w:rsid w:val="00E42D95"/>
    <w:rsid w:val="00E43EEF"/>
    <w:rsid w:val="00E4449C"/>
    <w:rsid w:val="00E44B2A"/>
    <w:rsid w:val="00E44B7D"/>
    <w:rsid w:val="00E44C53"/>
    <w:rsid w:val="00E45325"/>
    <w:rsid w:val="00E45F0D"/>
    <w:rsid w:val="00E46E0D"/>
    <w:rsid w:val="00E46E18"/>
    <w:rsid w:val="00E473B1"/>
    <w:rsid w:val="00E47C33"/>
    <w:rsid w:val="00E50640"/>
    <w:rsid w:val="00E50C04"/>
    <w:rsid w:val="00E510E4"/>
    <w:rsid w:val="00E51DEC"/>
    <w:rsid w:val="00E5249B"/>
    <w:rsid w:val="00E5286D"/>
    <w:rsid w:val="00E52C62"/>
    <w:rsid w:val="00E532A8"/>
    <w:rsid w:val="00E537A3"/>
    <w:rsid w:val="00E54E66"/>
    <w:rsid w:val="00E54FE4"/>
    <w:rsid w:val="00E551C5"/>
    <w:rsid w:val="00E55CED"/>
    <w:rsid w:val="00E56AC1"/>
    <w:rsid w:val="00E56F20"/>
    <w:rsid w:val="00E576CC"/>
    <w:rsid w:val="00E57978"/>
    <w:rsid w:val="00E57CFD"/>
    <w:rsid w:val="00E605A7"/>
    <w:rsid w:val="00E611C4"/>
    <w:rsid w:val="00E61AB6"/>
    <w:rsid w:val="00E62092"/>
    <w:rsid w:val="00E62D4F"/>
    <w:rsid w:val="00E63218"/>
    <w:rsid w:val="00E63B6C"/>
    <w:rsid w:val="00E64307"/>
    <w:rsid w:val="00E64C07"/>
    <w:rsid w:val="00E64F67"/>
    <w:rsid w:val="00E654F8"/>
    <w:rsid w:val="00E65E22"/>
    <w:rsid w:val="00E67234"/>
    <w:rsid w:val="00E676E6"/>
    <w:rsid w:val="00E715D9"/>
    <w:rsid w:val="00E71F0E"/>
    <w:rsid w:val="00E72356"/>
    <w:rsid w:val="00E723F2"/>
    <w:rsid w:val="00E72956"/>
    <w:rsid w:val="00E72ADE"/>
    <w:rsid w:val="00E7440F"/>
    <w:rsid w:val="00E74DF5"/>
    <w:rsid w:val="00E75343"/>
    <w:rsid w:val="00E75993"/>
    <w:rsid w:val="00E75A3F"/>
    <w:rsid w:val="00E75D88"/>
    <w:rsid w:val="00E760F2"/>
    <w:rsid w:val="00E77F6B"/>
    <w:rsid w:val="00E80ECC"/>
    <w:rsid w:val="00E81469"/>
    <w:rsid w:val="00E81D8A"/>
    <w:rsid w:val="00E82139"/>
    <w:rsid w:val="00E825A1"/>
    <w:rsid w:val="00E82B80"/>
    <w:rsid w:val="00E837AD"/>
    <w:rsid w:val="00E83944"/>
    <w:rsid w:val="00E839F9"/>
    <w:rsid w:val="00E83AE5"/>
    <w:rsid w:val="00E851A3"/>
    <w:rsid w:val="00E85992"/>
    <w:rsid w:val="00E8720A"/>
    <w:rsid w:val="00E87285"/>
    <w:rsid w:val="00E87987"/>
    <w:rsid w:val="00E9004D"/>
    <w:rsid w:val="00E905CA"/>
    <w:rsid w:val="00E90BFF"/>
    <w:rsid w:val="00E91AD1"/>
    <w:rsid w:val="00E9264F"/>
    <w:rsid w:val="00E92B31"/>
    <w:rsid w:val="00E93060"/>
    <w:rsid w:val="00E9329B"/>
    <w:rsid w:val="00E9396A"/>
    <w:rsid w:val="00E93F0E"/>
    <w:rsid w:val="00E9414C"/>
    <w:rsid w:val="00E94C26"/>
    <w:rsid w:val="00E95029"/>
    <w:rsid w:val="00E95706"/>
    <w:rsid w:val="00E95877"/>
    <w:rsid w:val="00E965EA"/>
    <w:rsid w:val="00E9716F"/>
    <w:rsid w:val="00E97752"/>
    <w:rsid w:val="00EA04B3"/>
    <w:rsid w:val="00EA2FB7"/>
    <w:rsid w:val="00EA313D"/>
    <w:rsid w:val="00EA455F"/>
    <w:rsid w:val="00EA55F6"/>
    <w:rsid w:val="00EA5B26"/>
    <w:rsid w:val="00EA7E19"/>
    <w:rsid w:val="00EB0391"/>
    <w:rsid w:val="00EB0FBE"/>
    <w:rsid w:val="00EB157A"/>
    <w:rsid w:val="00EB18ED"/>
    <w:rsid w:val="00EB19D4"/>
    <w:rsid w:val="00EB1EC5"/>
    <w:rsid w:val="00EB20E2"/>
    <w:rsid w:val="00EB25E1"/>
    <w:rsid w:val="00EB2769"/>
    <w:rsid w:val="00EB2D11"/>
    <w:rsid w:val="00EB303C"/>
    <w:rsid w:val="00EB37C1"/>
    <w:rsid w:val="00EB4B94"/>
    <w:rsid w:val="00EB4CF6"/>
    <w:rsid w:val="00EB5E8A"/>
    <w:rsid w:val="00EB706E"/>
    <w:rsid w:val="00EB78C1"/>
    <w:rsid w:val="00EB79AB"/>
    <w:rsid w:val="00EB7AFE"/>
    <w:rsid w:val="00EC0719"/>
    <w:rsid w:val="00EC3856"/>
    <w:rsid w:val="00EC5728"/>
    <w:rsid w:val="00EC59D3"/>
    <w:rsid w:val="00EC5BE6"/>
    <w:rsid w:val="00EC5F6D"/>
    <w:rsid w:val="00EC61AB"/>
    <w:rsid w:val="00EC6349"/>
    <w:rsid w:val="00EC6CFA"/>
    <w:rsid w:val="00EC6F00"/>
    <w:rsid w:val="00EC745C"/>
    <w:rsid w:val="00EC79FF"/>
    <w:rsid w:val="00ED0780"/>
    <w:rsid w:val="00ED1F49"/>
    <w:rsid w:val="00ED21E2"/>
    <w:rsid w:val="00ED2331"/>
    <w:rsid w:val="00ED3077"/>
    <w:rsid w:val="00ED3223"/>
    <w:rsid w:val="00ED398C"/>
    <w:rsid w:val="00ED3C35"/>
    <w:rsid w:val="00ED451D"/>
    <w:rsid w:val="00ED4559"/>
    <w:rsid w:val="00ED4B03"/>
    <w:rsid w:val="00ED5B0A"/>
    <w:rsid w:val="00ED5C1D"/>
    <w:rsid w:val="00ED6542"/>
    <w:rsid w:val="00ED7425"/>
    <w:rsid w:val="00ED78C6"/>
    <w:rsid w:val="00ED7B87"/>
    <w:rsid w:val="00EE06BB"/>
    <w:rsid w:val="00EE0941"/>
    <w:rsid w:val="00EE0AD7"/>
    <w:rsid w:val="00EE0D44"/>
    <w:rsid w:val="00EE12B5"/>
    <w:rsid w:val="00EE14CA"/>
    <w:rsid w:val="00EE14F8"/>
    <w:rsid w:val="00EE150C"/>
    <w:rsid w:val="00EE24CD"/>
    <w:rsid w:val="00EE2645"/>
    <w:rsid w:val="00EE2E21"/>
    <w:rsid w:val="00EE37C7"/>
    <w:rsid w:val="00EE3F0C"/>
    <w:rsid w:val="00EE3F26"/>
    <w:rsid w:val="00EE6BF3"/>
    <w:rsid w:val="00EE709A"/>
    <w:rsid w:val="00EE7398"/>
    <w:rsid w:val="00EE7457"/>
    <w:rsid w:val="00EE7EA8"/>
    <w:rsid w:val="00EF0335"/>
    <w:rsid w:val="00EF059F"/>
    <w:rsid w:val="00EF09FB"/>
    <w:rsid w:val="00EF1DDD"/>
    <w:rsid w:val="00EF35A4"/>
    <w:rsid w:val="00EF3C6E"/>
    <w:rsid w:val="00EF402E"/>
    <w:rsid w:val="00EF5195"/>
    <w:rsid w:val="00EF523C"/>
    <w:rsid w:val="00EF5C32"/>
    <w:rsid w:val="00EF5D06"/>
    <w:rsid w:val="00EF603F"/>
    <w:rsid w:val="00EF664E"/>
    <w:rsid w:val="00EF6DAB"/>
    <w:rsid w:val="00EF6E68"/>
    <w:rsid w:val="00F005CA"/>
    <w:rsid w:val="00F005F5"/>
    <w:rsid w:val="00F01182"/>
    <w:rsid w:val="00F01A29"/>
    <w:rsid w:val="00F02C15"/>
    <w:rsid w:val="00F03223"/>
    <w:rsid w:val="00F03667"/>
    <w:rsid w:val="00F038C4"/>
    <w:rsid w:val="00F042B4"/>
    <w:rsid w:val="00F0472B"/>
    <w:rsid w:val="00F047A5"/>
    <w:rsid w:val="00F04FFC"/>
    <w:rsid w:val="00F051FD"/>
    <w:rsid w:val="00F05DCD"/>
    <w:rsid w:val="00F06A69"/>
    <w:rsid w:val="00F07305"/>
    <w:rsid w:val="00F07422"/>
    <w:rsid w:val="00F07750"/>
    <w:rsid w:val="00F07842"/>
    <w:rsid w:val="00F07935"/>
    <w:rsid w:val="00F07B13"/>
    <w:rsid w:val="00F07E1E"/>
    <w:rsid w:val="00F1029F"/>
    <w:rsid w:val="00F102F7"/>
    <w:rsid w:val="00F1037A"/>
    <w:rsid w:val="00F10AB8"/>
    <w:rsid w:val="00F10CF4"/>
    <w:rsid w:val="00F110CB"/>
    <w:rsid w:val="00F11802"/>
    <w:rsid w:val="00F1198E"/>
    <w:rsid w:val="00F11F61"/>
    <w:rsid w:val="00F12B36"/>
    <w:rsid w:val="00F1353B"/>
    <w:rsid w:val="00F13682"/>
    <w:rsid w:val="00F14039"/>
    <w:rsid w:val="00F14862"/>
    <w:rsid w:val="00F158E1"/>
    <w:rsid w:val="00F1601A"/>
    <w:rsid w:val="00F21523"/>
    <w:rsid w:val="00F21EDE"/>
    <w:rsid w:val="00F22158"/>
    <w:rsid w:val="00F2233D"/>
    <w:rsid w:val="00F224C1"/>
    <w:rsid w:val="00F228FC"/>
    <w:rsid w:val="00F229E4"/>
    <w:rsid w:val="00F234AF"/>
    <w:rsid w:val="00F234BD"/>
    <w:rsid w:val="00F240EF"/>
    <w:rsid w:val="00F2495B"/>
    <w:rsid w:val="00F24D00"/>
    <w:rsid w:val="00F26419"/>
    <w:rsid w:val="00F266E0"/>
    <w:rsid w:val="00F2673D"/>
    <w:rsid w:val="00F26814"/>
    <w:rsid w:val="00F27CE6"/>
    <w:rsid w:val="00F30A93"/>
    <w:rsid w:val="00F30B1F"/>
    <w:rsid w:val="00F31435"/>
    <w:rsid w:val="00F31F50"/>
    <w:rsid w:val="00F32240"/>
    <w:rsid w:val="00F32317"/>
    <w:rsid w:val="00F32D49"/>
    <w:rsid w:val="00F3305D"/>
    <w:rsid w:val="00F33550"/>
    <w:rsid w:val="00F33713"/>
    <w:rsid w:val="00F34038"/>
    <w:rsid w:val="00F34E10"/>
    <w:rsid w:val="00F35228"/>
    <w:rsid w:val="00F352C2"/>
    <w:rsid w:val="00F356BF"/>
    <w:rsid w:val="00F358AE"/>
    <w:rsid w:val="00F35A29"/>
    <w:rsid w:val="00F35CFC"/>
    <w:rsid w:val="00F35D55"/>
    <w:rsid w:val="00F3610B"/>
    <w:rsid w:val="00F36271"/>
    <w:rsid w:val="00F36782"/>
    <w:rsid w:val="00F36D9E"/>
    <w:rsid w:val="00F36E6D"/>
    <w:rsid w:val="00F3770D"/>
    <w:rsid w:val="00F40722"/>
    <w:rsid w:val="00F4206C"/>
    <w:rsid w:val="00F42CD1"/>
    <w:rsid w:val="00F42DF5"/>
    <w:rsid w:val="00F4496F"/>
    <w:rsid w:val="00F44B1D"/>
    <w:rsid w:val="00F44BAD"/>
    <w:rsid w:val="00F45643"/>
    <w:rsid w:val="00F45793"/>
    <w:rsid w:val="00F45999"/>
    <w:rsid w:val="00F45B51"/>
    <w:rsid w:val="00F4604B"/>
    <w:rsid w:val="00F463F4"/>
    <w:rsid w:val="00F4666E"/>
    <w:rsid w:val="00F46DE2"/>
    <w:rsid w:val="00F46E7E"/>
    <w:rsid w:val="00F5136D"/>
    <w:rsid w:val="00F514A8"/>
    <w:rsid w:val="00F51612"/>
    <w:rsid w:val="00F51D70"/>
    <w:rsid w:val="00F5221A"/>
    <w:rsid w:val="00F52660"/>
    <w:rsid w:val="00F52675"/>
    <w:rsid w:val="00F53504"/>
    <w:rsid w:val="00F535C4"/>
    <w:rsid w:val="00F536ED"/>
    <w:rsid w:val="00F53A28"/>
    <w:rsid w:val="00F53A74"/>
    <w:rsid w:val="00F53D5F"/>
    <w:rsid w:val="00F5406F"/>
    <w:rsid w:val="00F54172"/>
    <w:rsid w:val="00F55793"/>
    <w:rsid w:val="00F5582A"/>
    <w:rsid w:val="00F56ADD"/>
    <w:rsid w:val="00F56E5E"/>
    <w:rsid w:val="00F57680"/>
    <w:rsid w:val="00F57723"/>
    <w:rsid w:val="00F57758"/>
    <w:rsid w:val="00F60423"/>
    <w:rsid w:val="00F60C44"/>
    <w:rsid w:val="00F61650"/>
    <w:rsid w:val="00F61895"/>
    <w:rsid w:val="00F61E1D"/>
    <w:rsid w:val="00F635FC"/>
    <w:rsid w:val="00F64A6E"/>
    <w:rsid w:val="00F664B2"/>
    <w:rsid w:val="00F67016"/>
    <w:rsid w:val="00F67150"/>
    <w:rsid w:val="00F672CB"/>
    <w:rsid w:val="00F67700"/>
    <w:rsid w:val="00F67D30"/>
    <w:rsid w:val="00F67D89"/>
    <w:rsid w:val="00F67E4B"/>
    <w:rsid w:val="00F70528"/>
    <w:rsid w:val="00F70B3F"/>
    <w:rsid w:val="00F71197"/>
    <w:rsid w:val="00F712C3"/>
    <w:rsid w:val="00F729F2"/>
    <w:rsid w:val="00F72A4E"/>
    <w:rsid w:val="00F72BA7"/>
    <w:rsid w:val="00F72F33"/>
    <w:rsid w:val="00F730ED"/>
    <w:rsid w:val="00F731F0"/>
    <w:rsid w:val="00F732C6"/>
    <w:rsid w:val="00F734B2"/>
    <w:rsid w:val="00F73BF3"/>
    <w:rsid w:val="00F74E16"/>
    <w:rsid w:val="00F75AC8"/>
    <w:rsid w:val="00F75E02"/>
    <w:rsid w:val="00F7645F"/>
    <w:rsid w:val="00F76D71"/>
    <w:rsid w:val="00F7701E"/>
    <w:rsid w:val="00F7798A"/>
    <w:rsid w:val="00F80F2E"/>
    <w:rsid w:val="00F81080"/>
    <w:rsid w:val="00F81122"/>
    <w:rsid w:val="00F81405"/>
    <w:rsid w:val="00F816FA"/>
    <w:rsid w:val="00F8195B"/>
    <w:rsid w:val="00F81EBE"/>
    <w:rsid w:val="00F820EC"/>
    <w:rsid w:val="00F83239"/>
    <w:rsid w:val="00F860D2"/>
    <w:rsid w:val="00F8669D"/>
    <w:rsid w:val="00F866BA"/>
    <w:rsid w:val="00F86F5E"/>
    <w:rsid w:val="00F8728F"/>
    <w:rsid w:val="00F87812"/>
    <w:rsid w:val="00F9014F"/>
    <w:rsid w:val="00F918C3"/>
    <w:rsid w:val="00F91D6E"/>
    <w:rsid w:val="00F91E38"/>
    <w:rsid w:val="00F91E7C"/>
    <w:rsid w:val="00F92093"/>
    <w:rsid w:val="00F923BD"/>
    <w:rsid w:val="00F92810"/>
    <w:rsid w:val="00F9309D"/>
    <w:rsid w:val="00F93292"/>
    <w:rsid w:val="00F93542"/>
    <w:rsid w:val="00F9382E"/>
    <w:rsid w:val="00F93923"/>
    <w:rsid w:val="00F9398C"/>
    <w:rsid w:val="00F94120"/>
    <w:rsid w:val="00F948C8"/>
    <w:rsid w:val="00F95327"/>
    <w:rsid w:val="00F9555F"/>
    <w:rsid w:val="00F9616E"/>
    <w:rsid w:val="00F96BFF"/>
    <w:rsid w:val="00F96C95"/>
    <w:rsid w:val="00F96F75"/>
    <w:rsid w:val="00F97FB7"/>
    <w:rsid w:val="00FA080A"/>
    <w:rsid w:val="00FA1ACC"/>
    <w:rsid w:val="00FA1E93"/>
    <w:rsid w:val="00FA2860"/>
    <w:rsid w:val="00FA2911"/>
    <w:rsid w:val="00FA2AAD"/>
    <w:rsid w:val="00FA2D5D"/>
    <w:rsid w:val="00FA34C8"/>
    <w:rsid w:val="00FA39BB"/>
    <w:rsid w:val="00FA48A6"/>
    <w:rsid w:val="00FA4903"/>
    <w:rsid w:val="00FA49B4"/>
    <w:rsid w:val="00FA4A6D"/>
    <w:rsid w:val="00FA55B6"/>
    <w:rsid w:val="00FA562C"/>
    <w:rsid w:val="00FA607C"/>
    <w:rsid w:val="00FA62AB"/>
    <w:rsid w:val="00FA707F"/>
    <w:rsid w:val="00FA7D94"/>
    <w:rsid w:val="00FA7EDB"/>
    <w:rsid w:val="00FB0D3D"/>
    <w:rsid w:val="00FB11F6"/>
    <w:rsid w:val="00FB1252"/>
    <w:rsid w:val="00FB14A0"/>
    <w:rsid w:val="00FB1A33"/>
    <w:rsid w:val="00FB1F27"/>
    <w:rsid w:val="00FB249E"/>
    <w:rsid w:val="00FB29C2"/>
    <w:rsid w:val="00FB2FCF"/>
    <w:rsid w:val="00FB3100"/>
    <w:rsid w:val="00FB43F5"/>
    <w:rsid w:val="00FB4BD4"/>
    <w:rsid w:val="00FB4F6E"/>
    <w:rsid w:val="00FB50D0"/>
    <w:rsid w:val="00FB55FE"/>
    <w:rsid w:val="00FB5B4C"/>
    <w:rsid w:val="00FB71DB"/>
    <w:rsid w:val="00FC0107"/>
    <w:rsid w:val="00FC0263"/>
    <w:rsid w:val="00FC09AD"/>
    <w:rsid w:val="00FC0A48"/>
    <w:rsid w:val="00FC0B52"/>
    <w:rsid w:val="00FC0EA4"/>
    <w:rsid w:val="00FC0FB8"/>
    <w:rsid w:val="00FC175D"/>
    <w:rsid w:val="00FC2B38"/>
    <w:rsid w:val="00FC2F99"/>
    <w:rsid w:val="00FC3040"/>
    <w:rsid w:val="00FC32BA"/>
    <w:rsid w:val="00FC3309"/>
    <w:rsid w:val="00FC3D9F"/>
    <w:rsid w:val="00FC3E51"/>
    <w:rsid w:val="00FC44F4"/>
    <w:rsid w:val="00FC4B1A"/>
    <w:rsid w:val="00FC5578"/>
    <w:rsid w:val="00FC652B"/>
    <w:rsid w:val="00FD02B8"/>
    <w:rsid w:val="00FD150C"/>
    <w:rsid w:val="00FD1699"/>
    <w:rsid w:val="00FD18EA"/>
    <w:rsid w:val="00FD35E4"/>
    <w:rsid w:val="00FD397B"/>
    <w:rsid w:val="00FD3CC3"/>
    <w:rsid w:val="00FD41C8"/>
    <w:rsid w:val="00FD44B3"/>
    <w:rsid w:val="00FD52D6"/>
    <w:rsid w:val="00FD6AB5"/>
    <w:rsid w:val="00FD6BA4"/>
    <w:rsid w:val="00FD78C9"/>
    <w:rsid w:val="00FE008B"/>
    <w:rsid w:val="00FE0822"/>
    <w:rsid w:val="00FE096E"/>
    <w:rsid w:val="00FE0E14"/>
    <w:rsid w:val="00FE12F8"/>
    <w:rsid w:val="00FE1CE6"/>
    <w:rsid w:val="00FE1E88"/>
    <w:rsid w:val="00FE2154"/>
    <w:rsid w:val="00FE359B"/>
    <w:rsid w:val="00FE35BE"/>
    <w:rsid w:val="00FE36FC"/>
    <w:rsid w:val="00FE3820"/>
    <w:rsid w:val="00FE389F"/>
    <w:rsid w:val="00FE434B"/>
    <w:rsid w:val="00FE4A3C"/>
    <w:rsid w:val="00FE5049"/>
    <w:rsid w:val="00FE5071"/>
    <w:rsid w:val="00FE5B70"/>
    <w:rsid w:val="00FE650D"/>
    <w:rsid w:val="00FE661E"/>
    <w:rsid w:val="00FE6FF2"/>
    <w:rsid w:val="00FE7FD1"/>
    <w:rsid w:val="00FF0A16"/>
    <w:rsid w:val="00FF0DA5"/>
    <w:rsid w:val="00FF0FE4"/>
    <w:rsid w:val="00FF1070"/>
    <w:rsid w:val="00FF1088"/>
    <w:rsid w:val="00FF170B"/>
    <w:rsid w:val="00FF18C6"/>
    <w:rsid w:val="00FF1E09"/>
    <w:rsid w:val="00FF32CE"/>
    <w:rsid w:val="00FF3AA8"/>
    <w:rsid w:val="00FF4074"/>
    <w:rsid w:val="00FF4990"/>
    <w:rsid w:val="00FF4C33"/>
    <w:rsid w:val="00FF4CE8"/>
    <w:rsid w:val="00FF4D28"/>
    <w:rsid w:val="00FF57AC"/>
    <w:rsid w:val="00FF5C1B"/>
    <w:rsid w:val="00FF6053"/>
    <w:rsid w:val="00FF6BA4"/>
    <w:rsid w:val="00FF75CF"/>
    <w:rsid w:val="00FF76B3"/>
    <w:rsid w:val="00FF7C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FB6D2"/>
  <w15:docId w15:val="{93419C8F-BD29-4D60-84D4-E28C9C7D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88F"/>
  </w:style>
  <w:style w:type="paragraph" w:styleId="Heading1">
    <w:name w:val="heading 1"/>
    <w:basedOn w:val="Normal"/>
    <w:next w:val="Normal"/>
    <w:link w:val="Heading1Char"/>
    <w:uiPriority w:val="9"/>
    <w:qFormat/>
    <w:rsid w:val="001E35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D6023"/>
    <w:pPr>
      <w:keepNext/>
      <w:spacing w:line="720" w:lineRule="auto"/>
      <w:outlineLvl w:val="1"/>
    </w:pPr>
    <w:rPr>
      <w:rFonts w:asciiTheme="majorHAnsi" w:eastAsiaTheme="majorEastAsia" w:hAnsiTheme="majorHAnsi" w:cstheme="majorBidi"/>
      <w:b/>
      <w:bCs/>
      <w:sz w:val="48"/>
      <w:szCs w:val="48"/>
    </w:rPr>
  </w:style>
  <w:style w:type="paragraph" w:styleId="Heading3">
    <w:name w:val="heading 3"/>
    <w:basedOn w:val="Normal"/>
    <w:next w:val="Normal"/>
    <w:link w:val="Heading3Char"/>
    <w:uiPriority w:val="9"/>
    <w:semiHidden/>
    <w:unhideWhenUsed/>
    <w:qFormat/>
    <w:rsid w:val="00BB5C8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Use Case List Paragraph,Ref,Equipment,EG Bullet 1,Bullet List Paragraph,List Paragraph1,Bullet Normal,List Paragraph11,Bulleted List1,List Paragraph111,FooterText,numbered,lp1,Paragraphe de liste,List Paragraph Option,Figure_name,Bullet 1"/>
    <w:basedOn w:val="Normal"/>
    <w:link w:val="ListParagraphChar"/>
    <w:uiPriority w:val="34"/>
    <w:qFormat/>
    <w:rsid w:val="00350FA9"/>
    <w:pPr>
      <w:ind w:left="720"/>
      <w:contextualSpacing/>
    </w:pPr>
  </w:style>
  <w:style w:type="table" w:styleId="TableGrid">
    <w:name w:val="Table Grid"/>
    <w:basedOn w:val="TableNormal"/>
    <w:uiPriority w:val="59"/>
    <w:rsid w:val="00A232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20BBC"/>
    <w:rPr>
      <w:color w:val="808080"/>
    </w:rPr>
  </w:style>
  <w:style w:type="paragraph" w:styleId="Header">
    <w:name w:val="header"/>
    <w:basedOn w:val="Normal"/>
    <w:link w:val="HeaderChar"/>
    <w:uiPriority w:val="99"/>
    <w:unhideWhenUsed/>
    <w:rsid w:val="001E3544"/>
    <w:pPr>
      <w:tabs>
        <w:tab w:val="center" w:pos="4320"/>
        <w:tab w:val="right" w:pos="8640"/>
      </w:tabs>
      <w:spacing w:after="0" w:line="240" w:lineRule="auto"/>
    </w:pPr>
  </w:style>
  <w:style w:type="character" w:customStyle="1" w:styleId="HeaderChar">
    <w:name w:val="Header Char"/>
    <w:basedOn w:val="DefaultParagraphFont"/>
    <w:link w:val="Header"/>
    <w:uiPriority w:val="99"/>
    <w:rsid w:val="001E3544"/>
  </w:style>
  <w:style w:type="paragraph" w:styleId="Footer">
    <w:name w:val="footer"/>
    <w:basedOn w:val="Normal"/>
    <w:link w:val="FooterChar"/>
    <w:uiPriority w:val="99"/>
    <w:unhideWhenUsed/>
    <w:rsid w:val="001E3544"/>
    <w:pPr>
      <w:tabs>
        <w:tab w:val="center" w:pos="4320"/>
        <w:tab w:val="right" w:pos="8640"/>
      </w:tabs>
      <w:spacing w:after="0" w:line="240" w:lineRule="auto"/>
    </w:pPr>
  </w:style>
  <w:style w:type="character" w:customStyle="1" w:styleId="FooterChar">
    <w:name w:val="Footer Char"/>
    <w:basedOn w:val="DefaultParagraphFont"/>
    <w:link w:val="Footer"/>
    <w:uiPriority w:val="99"/>
    <w:rsid w:val="001E3544"/>
  </w:style>
  <w:style w:type="character" w:customStyle="1" w:styleId="Heading1Char">
    <w:name w:val="Heading 1 Char"/>
    <w:basedOn w:val="DefaultParagraphFont"/>
    <w:link w:val="Heading1"/>
    <w:uiPriority w:val="9"/>
    <w:rsid w:val="001E354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E3544"/>
    <w:pPr>
      <w:outlineLvl w:val="9"/>
    </w:pPr>
    <w:rPr>
      <w:lang w:eastAsia="en-US"/>
    </w:rPr>
  </w:style>
  <w:style w:type="paragraph" w:styleId="TOC1">
    <w:name w:val="toc 1"/>
    <w:basedOn w:val="Normal"/>
    <w:next w:val="Normal"/>
    <w:autoRedefine/>
    <w:uiPriority w:val="39"/>
    <w:unhideWhenUsed/>
    <w:rsid w:val="001E3544"/>
    <w:pPr>
      <w:spacing w:after="100"/>
    </w:pPr>
  </w:style>
  <w:style w:type="paragraph" w:styleId="TOC2">
    <w:name w:val="toc 2"/>
    <w:basedOn w:val="Normal"/>
    <w:next w:val="Normal"/>
    <w:autoRedefine/>
    <w:uiPriority w:val="39"/>
    <w:unhideWhenUsed/>
    <w:rsid w:val="001E3544"/>
    <w:pPr>
      <w:spacing w:after="100"/>
      <w:ind w:left="220"/>
    </w:pPr>
  </w:style>
  <w:style w:type="character" w:styleId="Hyperlink">
    <w:name w:val="Hyperlink"/>
    <w:basedOn w:val="DefaultParagraphFont"/>
    <w:uiPriority w:val="99"/>
    <w:unhideWhenUsed/>
    <w:rsid w:val="001E3544"/>
    <w:rPr>
      <w:color w:val="0563C1" w:themeColor="hyperlink"/>
      <w:u w:val="single"/>
    </w:rPr>
  </w:style>
  <w:style w:type="paragraph" w:styleId="BalloonText">
    <w:name w:val="Balloon Text"/>
    <w:basedOn w:val="Normal"/>
    <w:link w:val="BalloonTextChar"/>
    <w:uiPriority w:val="99"/>
    <w:semiHidden/>
    <w:unhideWhenUsed/>
    <w:rsid w:val="00C757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57C7"/>
    <w:rPr>
      <w:rFonts w:ascii="Segoe UI" w:hAnsi="Segoe UI" w:cs="Segoe UI"/>
      <w:sz w:val="18"/>
      <w:szCs w:val="18"/>
    </w:rPr>
  </w:style>
  <w:style w:type="paragraph" w:styleId="TOC3">
    <w:name w:val="toc 3"/>
    <w:basedOn w:val="Normal"/>
    <w:next w:val="Normal"/>
    <w:autoRedefine/>
    <w:uiPriority w:val="39"/>
    <w:unhideWhenUsed/>
    <w:rsid w:val="00F10AB8"/>
    <w:pPr>
      <w:spacing w:after="100"/>
      <w:ind w:left="440"/>
    </w:pPr>
  </w:style>
  <w:style w:type="paragraph" w:styleId="TOC4">
    <w:name w:val="toc 4"/>
    <w:basedOn w:val="Normal"/>
    <w:next w:val="Normal"/>
    <w:autoRedefine/>
    <w:uiPriority w:val="39"/>
    <w:unhideWhenUsed/>
    <w:rsid w:val="00F10AB8"/>
    <w:pPr>
      <w:spacing w:after="100"/>
      <w:ind w:left="660"/>
    </w:pPr>
  </w:style>
  <w:style w:type="character" w:styleId="FollowedHyperlink">
    <w:name w:val="FollowedHyperlink"/>
    <w:basedOn w:val="DefaultParagraphFont"/>
    <w:uiPriority w:val="99"/>
    <w:semiHidden/>
    <w:unhideWhenUsed/>
    <w:rsid w:val="0092078D"/>
    <w:rPr>
      <w:color w:val="954F72" w:themeColor="followedHyperlink"/>
      <w:u w:val="single"/>
    </w:rPr>
  </w:style>
  <w:style w:type="paragraph" w:customStyle="1" w:styleId="Default">
    <w:name w:val="Default"/>
    <w:rsid w:val="009042E9"/>
    <w:pPr>
      <w:autoSpaceDE w:val="0"/>
      <w:autoSpaceDN w:val="0"/>
      <w:adjustRightInd w:val="0"/>
      <w:spacing w:after="0" w:line="240" w:lineRule="auto"/>
    </w:pPr>
    <w:rPr>
      <w:rFonts w:ascii="Algerian" w:eastAsiaTheme="minorHAnsi" w:hAnsi="Algerian" w:cs="Algerian"/>
      <w:color w:val="000000"/>
      <w:sz w:val="24"/>
      <w:szCs w:val="24"/>
      <w:lang w:eastAsia="en-US"/>
    </w:rPr>
  </w:style>
  <w:style w:type="character" w:customStyle="1" w:styleId="Heading3Char">
    <w:name w:val="Heading 3 Char"/>
    <w:basedOn w:val="DefaultParagraphFont"/>
    <w:link w:val="Heading3"/>
    <w:uiPriority w:val="9"/>
    <w:semiHidden/>
    <w:rsid w:val="00BB5C82"/>
    <w:rPr>
      <w:rFonts w:asciiTheme="majorHAnsi" w:eastAsiaTheme="majorEastAsia" w:hAnsiTheme="majorHAnsi" w:cstheme="majorBidi"/>
      <w:color w:val="1F4D78" w:themeColor="accent1" w:themeShade="7F"/>
      <w:sz w:val="24"/>
      <w:szCs w:val="24"/>
    </w:rPr>
  </w:style>
  <w:style w:type="character" w:customStyle="1" w:styleId="ListParagraphChar">
    <w:name w:val="List Paragraph Char"/>
    <w:aliases w:val="Use Case List Paragraph Char,Ref Char,Equipment Char,EG Bullet 1 Char,Bullet List Paragraph Char,List Paragraph1 Char,Bullet Normal Char,List Paragraph11 Char,Bulleted List1 Char,List Paragraph111 Char,FooterText Char,numbered Char"/>
    <w:link w:val="ListParagraph"/>
    <w:uiPriority w:val="34"/>
    <w:qFormat/>
    <w:locked/>
    <w:rsid w:val="0085775D"/>
  </w:style>
  <w:style w:type="paragraph" w:styleId="TOC5">
    <w:name w:val="toc 5"/>
    <w:basedOn w:val="Normal"/>
    <w:next w:val="Normal"/>
    <w:autoRedefine/>
    <w:uiPriority w:val="39"/>
    <w:unhideWhenUsed/>
    <w:rsid w:val="00356F58"/>
    <w:pPr>
      <w:spacing w:after="100"/>
      <w:ind w:left="880"/>
    </w:pPr>
  </w:style>
  <w:style w:type="paragraph" w:styleId="TOC6">
    <w:name w:val="toc 6"/>
    <w:basedOn w:val="Normal"/>
    <w:next w:val="Normal"/>
    <w:autoRedefine/>
    <w:uiPriority w:val="39"/>
    <w:unhideWhenUsed/>
    <w:rsid w:val="00356F58"/>
    <w:pPr>
      <w:spacing w:after="100"/>
      <w:ind w:left="1100"/>
    </w:pPr>
  </w:style>
  <w:style w:type="paragraph" w:styleId="TOC7">
    <w:name w:val="toc 7"/>
    <w:basedOn w:val="Normal"/>
    <w:next w:val="Normal"/>
    <w:autoRedefine/>
    <w:uiPriority w:val="39"/>
    <w:unhideWhenUsed/>
    <w:rsid w:val="00356F58"/>
    <w:pPr>
      <w:spacing w:after="100"/>
      <w:ind w:left="1320"/>
    </w:pPr>
  </w:style>
  <w:style w:type="paragraph" w:styleId="TOC8">
    <w:name w:val="toc 8"/>
    <w:basedOn w:val="Normal"/>
    <w:next w:val="Normal"/>
    <w:autoRedefine/>
    <w:uiPriority w:val="39"/>
    <w:unhideWhenUsed/>
    <w:rsid w:val="00356F58"/>
    <w:pPr>
      <w:spacing w:after="100"/>
      <w:ind w:left="1540"/>
    </w:pPr>
  </w:style>
  <w:style w:type="paragraph" w:styleId="TOC9">
    <w:name w:val="toc 9"/>
    <w:basedOn w:val="Normal"/>
    <w:next w:val="Normal"/>
    <w:autoRedefine/>
    <w:uiPriority w:val="39"/>
    <w:unhideWhenUsed/>
    <w:rsid w:val="00356F58"/>
    <w:pPr>
      <w:spacing w:after="100"/>
      <w:ind w:left="1760"/>
    </w:pPr>
  </w:style>
  <w:style w:type="character" w:styleId="CommentReference">
    <w:name w:val="annotation reference"/>
    <w:basedOn w:val="DefaultParagraphFont"/>
    <w:uiPriority w:val="99"/>
    <w:semiHidden/>
    <w:unhideWhenUsed/>
    <w:rsid w:val="00171864"/>
    <w:rPr>
      <w:sz w:val="16"/>
      <w:szCs w:val="16"/>
    </w:rPr>
  </w:style>
  <w:style w:type="paragraph" w:styleId="CommentText">
    <w:name w:val="annotation text"/>
    <w:basedOn w:val="Normal"/>
    <w:link w:val="CommentTextChar"/>
    <w:uiPriority w:val="99"/>
    <w:unhideWhenUsed/>
    <w:rsid w:val="00171864"/>
    <w:pPr>
      <w:spacing w:line="240" w:lineRule="auto"/>
    </w:pPr>
    <w:rPr>
      <w:sz w:val="20"/>
      <w:szCs w:val="20"/>
    </w:rPr>
  </w:style>
  <w:style w:type="character" w:customStyle="1" w:styleId="CommentTextChar">
    <w:name w:val="Comment Text Char"/>
    <w:basedOn w:val="DefaultParagraphFont"/>
    <w:link w:val="CommentText"/>
    <w:uiPriority w:val="99"/>
    <w:rsid w:val="00171864"/>
    <w:rPr>
      <w:sz w:val="20"/>
      <w:szCs w:val="20"/>
    </w:rPr>
  </w:style>
  <w:style w:type="paragraph" w:styleId="CommentSubject">
    <w:name w:val="annotation subject"/>
    <w:basedOn w:val="CommentText"/>
    <w:next w:val="CommentText"/>
    <w:link w:val="CommentSubjectChar"/>
    <w:uiPriority w:val="99"/>
    <w:semiHidden/>
    <w:unhideWhenUsed/>
    <w:rsid w:val="00171864"/>
    <w:rPr>
      <w:b/>
      <w:bCs/>
    </w:rPr>
  </w:style>
  <w:style w:type="character" w:customStyle="1" w:styleId="CommentSubjectChar">
    <w:name w:val="Comment Subject Char"/>
    <w:basedOn w:val="CommentTextChar"/>
    <w:link w:val="CommentSubject"/>
    <w:uiPriority w:val="99"/>
    <w:semiHidden/>
    <w:rsid w:val="00171864"/>
    <w:rPr>
      <w:b/>
      <w:bCs/>
      <w:sz w:val="20"/>
      <w:szCs w:val="20"/>
    </w:rPr>
  </w:style>
  <w:style w:type="paragraph" w:customStyle="1" w:styleId="Style1">
    <w:name w:val="Style1"/>
    <w:basedOn w:val="ListParagraph"/>
    <w:link w:val="Style1Char"/>
    <w:qFormat/>
    <w:rsid w:val="0097134C"/>
    <w:pPr>
      <w:widowControl w:val="0"/>
      <w:numPr>
        <w:numId w:val="2"/>
      </w:numPr>
      <w:tabs>
        <w:tab w:val="left" w:pos="740"/>
      </w:tabs>
      <w:autoSpaceDE w:val="0"/>
      <w:autoSpaceDN w:val="0"/>
      <w:adjustRightInd w:val="0"/>
      <w:spacing w:after="120" w:line="220" w:lineRule="atLeast"/>
      <w:ind w:right="-14"/>
    </w:pPr>
    <w:rPr>
      <w:rFonts w:ascii="Arial" w:eastAsia="PMingLiU" w:hAnsi="Arial" w:cs="Arial"/>
      <w:b/>
      <w:bCs/>
      <w:spacing w:val="-3"/>
      <w:lang w:val="en-GB"/>
    </w:rPr>
  </w:style>
  <w:style w:type="character" w:customStyle="1" w:styleId="Style1Char">
    <w:name w:val="Style1 Char"/>
    <w:basedOn w:val="ListParagraphChar"/>
    <w:link w:val="Style1"/>
    <w:rsid w:val="0097134C"/>
    <w:rPr>
      <w:rFonts w:ascii="Arial" w:eastAsia="PMingLiU" w:hAnsi="Arial" w:cs="Arial"/>
      <w:b/>
      <w:bCs/>
      <w:spacing w:val="-3"/>
      <w:lang w:val="en-GB"/>
    </w:rPr>
  </w:style>
  <w:style w:type="paragraph" w:styleId="BodyText">
    <w:name w:val="Body Text"/>
    <w:aliases w:val="body text,bt,表中文字,正文文字,(无缩进),EHPT,Body Text2, ändrad,正文小标,b,b1,Body,?y????×?,建议书标准,????,ändrad,正文文本 Char1,正文文本 Char Char,正文文本 Char1 Char Char,正文文本 Char Char Char Char,正文文本 Char1 Char Char Char Char,正文文字 Char1 Char Char Char Char,楷体粗正文,Body3"/>
    <w:basedOn w:val="Normal"/>
    <w:link w:val="BodyTextChar"/>
    <w:rsid w:val="0023708B"/>
    <w:pPr>
      <w:spacing w:after="0" w:line="240" w:lineRule="auto"/>
    </w:pPr>
    <w:rPr>
      <w:rFonts w:ascii="Times New Roman" w:eastAsia="SimSun" w:hAnsi="Times New Roman" w:cs="Times New Roman"/>
      <w:sz w:val="20"/>
      <w:szCs w:val="20"/>
      <w:lang w:eastAsia="zh-CN"/>
    </w:rPr>
  </w:style>
  <w:style w:type="character" w:customStyle="1" w:styleId="BodyTextChar">
    <w:name w:val="Body Text Char"/>
    <w:aliases w:val="body text Char,bt Char,表中文字 Char,正文文字 Char,(无缩进) Char,EHPT Char,Body Text2 Char, ändrad Char,正文小标 Char,b Char,b1 Char,Body Char,?y????×? Char,建议书标准 Char,???? Char,ändrad Char,正文文本 Char1 Char,正文文本 Char Char Char,正文文本 Char1 Char Char Char"/>
    <w:basedOn w:val="DefaultParagraphFont"/>
    <w:link w:val="BodyText"/>
    <w:rsid w:val="0023708B"/>
    <w:rPr>
      <w:rFonts w:ascii="Times New Roman" w:eastAsia="SimSun" w:hAnsi="Times New Roman" w:cs="Times New Roman"/>
      <w:sz w:val="20"/>
      <w:szCs w:val="20"/>
      <w:lang w:eastAsia="zh-CN"/>
    </w:rPr>
  </w:style>
  <w:style w:type="paragraph" w:styleId="NormalWeb">
    <w:name w:val="Normal (Web)"/>
    <w:basedOn w:val="Normal"/>
    <w:uiPriority w:val="99"/>
    <w:semiHidden/>
    <w:unhideWhenUsed/>
    <w:rsid w:val="00C43F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5B0524"/>
    <w:rPr>
      <w:color w:val="808080"/>
      <w:shd w:val="clear" w:color="auto" w:fill="E6E6E6"/>
    </w:rPr>
  </w:style>
  <w:style w:type="paragraph" w:styleId="BodyTextIndent">
    <w:name w:val="Body Text Indent"/>
    <w:basedOn w:val="Normal"/>
    <w:link w:val="BodyTextIndentChar"/>
    <w:uiPriority w:val="99"/>
    <w:semiHidden/>
    <w:unhideWhenUsed/>
    <w:rsid w:val="00C54056"/>
    <w:pPr>
      <w:spacing w:after="120"/>
      <w:ind w:left="283"/>
    </w:pPr>
  </w:style>
  <w:style w:type="character" w:customStyle="1" w:styleId="BodyTextIndentChar">
    <w:name w:val="Body Text Indent Char"/>
    <w:basedOn w:val="DefaultParagraphFont"/>
    <w:link w:val="BodyTextIndent"/>
    <w:uiPriority w:val="99"/>
    <w:semiHidden/>
    <w:rsid w:val="00C54056"/>
  </w:style>
  <w:style w:type="character" w:styleId="Emphasis">
    <w:name w:val="Emphasis"/>
    <w:basedOn w:val="DefaultParagraphFont"/>
    <w:uiPriority w:val="20"/>
    <w:qFormat/>
    <w:rsid w:val="00C81BA9"/>
    <w:rPr>
      <w:i/>
      <w:iCs/>
    </w:rPr>
  </w:style>
  <w:style w:type="paragraph" w:styleId="Revision">
    <w:name w:val="Revision"/>
    <w:hidden/>
    <w:uiPriority w:val="99"/>
    <w:semiHidden/>
    <w:rsid w:val="00624A25"/>
    <w:pPr>
      <w:spacing w:after="0" w:line="240" w:lineRule="auto"/>
    </w:pPr>
  </w:style>
  <w:style w:type="character" w:customStyle="1" w:styleId="Heading2Char">
    <w:name w:val="Heading 2 Char"/>
    <w:basedOn w:val="DefaultParagraphFont"/>
    <w:link w:val="Heading2"/>
    <w:uiPriority w:val="9"/>
    <w:rsid w:val="001D6023"/>
    <w:rPr>
      <w:rFonts w:asciiTheme="majorHAnsi" w:eastAsiaTheme="majorEastAsia" w:hAnsiTheme="majorHAnsi" w:cstheme="majorBidi"/>
      <w:b/>
      <w:bCs/>
      <w:sz w:val="48"/>
      <w:szCs w:val="48"/>
    </w:rPr>
  </w:style>
  <w:style w:type="paragraph" w:styleId="Title">
    <w:name w:val="Title"/>
    <w:basedOn w:val="ListParagraph"/>
    <w:next w:val="Normal"/>
    <w:link w:val="TitleChar"/>
    <w:uiPriority w:val="10"/>
    <w:qFormat/>
    <w:rsid w:val="001D6023"/>
    <w:pPr>
      <w:numPr>
        <w:numId w:val="12"/>
      </w:numPr>
      <w:spacing w:before="360" w:after="120" w:line="276" w:lineRule="auto"/>
    </w:pPr>
    <w:rPr>
      <w:sz w:val="28"/>
      <w:szCs w:val="28"/>
    </w:rPr>
  </w:style>
  <w:style w:type="character" w:customStyle="1" w:styleId="TitleChar">
    <w:name w:val="Title Char"/>
    <w:basedOn w:val="DefaultParagraphFont"/>
    <w:link w:val="Title"/>
    <w:uiPriority w:val="10"/>
    <w:rsid w:val="001D6023"/>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44508">
      <w:bodyDiv w:val="1"/>
      <w:marLeft w:val="0"/>
      <w:marRight w:val="0"/>
      <w:marTop w:val="0"/>
      <w:marBottom w:val="0"/>
      <w:divBdr>
        <w:top w:val="none" w:sz="0" w:space="0" w:color="auto"/>
        <w:left w:val="none" w:sz="0" w:space="0" w:color="auto"/>
        <w:bottom w:val="none" w:sz="0" w:space="0" w:color="auto"/>
        <w:right w:val="none" w:sz="0" w:space="0" w:color="auto"/>
      </w:divBdr>
    </w:div>
    <w:div w:id="258562777">
      <w:bodyDiv w:val="1"/>
      <w:marLeft w:val="0"/>
      <w:marRight w:val="0"/>
      <w:marTop w:val="0"/>
      <w:marBottom w:val="0"/>
      <w:divBdr>
        <w:top w:val="none" w:sz="0" w:space="0" w:color="auto"/>
        <w:left w:val="none" w:sz="0" w:space="0" w:color="auto"/>
        <w:bottom w:val="none" w:sz="0" w:space="0" w:color="auto"/>
        <w:right w:val="none" w:sz="0" w:space="0" w:color="auto"/>
      </w:divBdr>
    </w:div>
    <w:div w:id="492795721">
      <w:bodyDiv w:val="1"/>
      <w:marLeft w:val="0"/>
      <w:marRight w:val="0"/>
      <w:marTop w:val="0"/>
      <w:marBottom w:val="0"/>
      <w:divBdr>
        <w:top w:val="none" w:sz="0" w:space="0" w:color="auto"/>
        <w:left w:val="none" w:sz="0" w:space="0" w:color="auto"/>
        <w:bottom w:val="none" w:sz="0" w:space="0" w:color="auto"/>
        <w:right w:val="none" w:sz="0" w:space="0" w:color="auto"/>
      </w:divBdr>
    </w:div>
    <w:div w:id="633756687">
      <w:bodyDiv w:val="1"/>
      <w:marLeft w:val="0"/>
      <w:marRight w:val="0"/>
      <w:marTop w:val="0"/>
      <w:marBottom w:val="0"/>
      <w:divBdr>
        <w:top w:val="none" w:sz="0" w:space="0" w:color="auto"/>
        <w:left w:val="none" w:sz="0" w:space="0" w:color="auto"/>
        <w:bottom w:val="none" w:sz="0" w:space="0" w:color="auto"/>
        <w:right w:val="none" w:sz="0" w:space="0" w:color="auto"/>
      </w:divBdr>
    </w:div>
    <w:div w:id="693337318">
      <w:bodyDiv w:val="1"/>
      <w:marLeft w:val="0"/>
      <w:marRight w:val="0"/>
      <w:marTop w:val="0"/>
      <w:marBottom w:val="0"/>
      <w:divBdr>
        <w:top w:val="none" w:sz="0" w:space="0" w:color="auto"/>
        <w:left w:val="none" w:sz="0" w:space="0" w:color="auto"/>
        <w:bottom w:val="none" w:sz="0" w:space="0" w:color="auto"/>
        <w:right w:val="none" w:sz="0" w:space="0" w:color="auto"/>
      </w:divBdr>
    </w:div>
    <w:div w:id="703404113">
      <w:bodyDiv w:val="1"/>
      <w:marLeft w:val="0"/>
      <w:marRight w:val="0"/>
      <w:marTop w:val="0"/>
      <w:marBottom w:val="0"/>
      <w:divBdr>
        <w:top w:val="none" w:sz="0" w:space="0" w:color="auto"/>
        <w:left w:val="none" w:sz="0" w:space="0" w:color="auto"/>
        <w:bottom w:val="none" w:sz="0" w:space="0" w:color="auto"/>
        <w:right w:val="none" w:sz="0" w:space="0" w:color="auto"/>
      </w:divBdr>
    </w:div>
    <w:div w:id="708796210">
      <w:bodyDiv w:val="1"/>
      <w:marLeft w:val="0"/>
      <w:marRight w:val="0"/>
      <w:marTop w:val="0"/>
      <w:marBottom w:val="0"/>
      <w:divBdr>
        <w:top w:val="none" w:sz="0" w:space="0" w:color="auto"/>
        <w:left w:val="none" w:sz="0" w:space="0" w:color="auto"/>
        <w:bottom w:val="none" w:sz="0" w:space="0" w:color="auto"/>
        <w:right w:val="none" w:sz="0" w:space="0" w:color="auto"/>
      </w:divBdr>
    </w:div>
    <w:div w:id="1485587226">
      <w:bodyDiv w:val="1"/>
      <w:marLeft w:val="0"/>
      <w:marRight w:val="0"/>
      <w:marTop w:val="0"/>
      <w:marBottom w:val="0"/>
      <w:divBdr>
        <w:top w:val="none" w:sz="0" w:space="0" w:color="auto"/>
        <w:left w:val="none" w:sz="0" w:space="0" w:color="auto"/>
        <w:bottom w:val="none" w:sz="0" w:space="0" w:color="auto"/>
        <w:right w:val="none" w:sz="0" w:space="0" w:color="auto"/>
      </w:divBdr>
    </w:div>
    <w:div w:id="203260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B072D-F23C-4052-BBAA-1FB824109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1159</TotalTime>
  <Pages>29</Pages>
  <Words>7822</Words>
  <Characters>44586</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Terence Lam</dc:creator>
  <cp:lastModifiedBy>Celia, Sin Weng Lam</cp:lastModifiedBy>
  <cp:revision>5</cp:revision>
  <cp:lastPrinted>2025-07-30T04:34:00Z</cp:lastPrinted>
  <dcterms:created xsi:type="dcterms:W3CDTF">2025-07-18T10:15:00Z</dcterms:created>
  <dcterms:modified xsi:type="dcterms:W3CDTF">2025-08-01T03:51:00Z</dcterms:modified>
</cp:coreProperties>
</file>